
<file path=[Content_Types].xml><?xml version="1.0" encoding="utf-8"?>
<Types xmlns="http://schemas.openxmlformats.org/package/2006/content-types">
  <Override PartName="/word/diagrams/layout2.xml" ContentType="application/vnd.openxmlformats-officedocument.drawingml.diagramLayout+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quickStyle1.xml" ContentType="application/vnd.openxmlformats-officedocument.drawingml.diagramStyle+xml"/>
  <Override PartName="/word/diagrams/colors1.xml" ContentType="application/vnd.openxmlformats-officedocument.drawingml.diagramColor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footer3.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docProps/core.xml" ContentType="application/vnd.openxmlformats-package.core-properties+xml"/>
  <Override PartName="/word/diagrams/layout1.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iagrams/data2.xml" ContentType="application/vnd.openxmlformats-officedocument.drawingml.diagramData+xml"/>
  <Override PartName="/word/document.xml" ContentType="application/vnd.openxmlformats-officedocument.wordprocessingml.document.main+xml"/>
  <Default Extension="xlsx" ContentType="application/vnd.openxmlformats-officedocument.spreadsheetml.sheet"/>
  <Override PartName="/word/fontTable.xml" ContentType="application/vnd.openxmlformats-officedocument.wordprocessingml.fontTable+xml"/>
  <Default Extension="rels" ContentType="application/vnd.openxmlformats-package.relationships+xml"/>
  <Override PartName="/word/numbering.xml" ContentType="application/vnd.openxmlformats-officedocument.wordprocessingml.numbering+xml"/>
  <Default Extension="package" ContentType="application/vnd.openxmlformats-officedocument.package"/>
  <Override PartName="/word/theme/theme1.xml" ContentType="application/vnd.openxmlformats-officedocument.theme+xml"/>
  <Default Extension="pdf" ContentType="application/pdf"/>
  <Default Extension="pict" ContentType="image/pict"/>
  <Override PartName="/word/diagrams/data1.xml" ContentType="application/vnd.openxmlformats-officedocument.drawingml.diagramData+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11013" w:rsidRDefault="00F6591B">
      <w:pPr>
        <w:rPr>
          <w:noProof/>
        </w:rPr>
      </w:pPr>
      <w:r>
        <w:rPr>
          <w:noProof/>
        </w:rPr>
        <w:pict>
          <v:shapetype id="_x0000_t202" coordsize="21600,21600" o:spt="202" path="m0,0l0,21600,21600,21600,21600,0xe">
            <v:stroke joinstyle="miter"/>
            <v:path gradientshapeok="t" o:connecttype="rect"/>
          </v:shapetype>
          <v:shape id="_x0000_s1096" type="#_x0000_t202" style="position:absolute;margin-left:224.85pt;margin-top:52.3pt;width:179pt;height:214pt;z-index:251658294;mso-wrap-edited:f;mso-position-horizontal-relative:page;mso-position-vertical-relative:page" wrapcoords="0 0 21600 0 21600 21600 0 21600 0 0" filled="f" stroked="f">
            <v:fill o:detectmouseclick="t"/>
            <v:textbox style="mso-next-textbox:#_x0000_s1096" inset="0,0,0,0">
              <w:txbxContent>
                <w:p w:rsidR="00311013" w:rsidRPr="00C252FD" w:rsidRDefault="00F6591B" w:rsidP="00311013">
                  <w:pPr>
                    <w:jc w:val="both"/>
                    <w:rPr>
                      <w:rFonts w:ascii="Optima" w:hAnsi="Optima" w:cs="Optima-Regular"/>
                      <w:color w:val="FFFFFF" w:themeColor="background1"/>
                      <w:szCs w:val="25"/>
                    </w:rPr>
                  </w:pPr>
                  <w:r w:rsidRPr="00C252FD">
                    <w:rPr>
                      <w:rFonts w:ascii="Optima" w:hAnsi="Optima" w:cs="Optima-Regular"/>
                      <w:b/>
                      <w:bCs/>
                      <w:iCs/>
                      <w:color w:val="FFFFFF" w:themeColor="background1"/>
                      <w:szCs w:val="25"/>
                    </w:rPr>
                    <w:t>1.3 billion people around the globe</w:t>
                  </w:r>
                  <w:r w:rsidRPr="00C252FD">
                    <w:rPr>
                      <w:rFonts w:ascii="Optima" w:hAnsi="Optima" w:cs="Optima-Regular"/>
                      <w:color w:val="FFFFFF" w:themeColor="background1"/>
                      <w:szCs w:val="25"/>
                    </w:rPr>
                    <w:t xml:space="preserve"> are living in slums, on sidewalks, under bridges, on riverbanks, and in garbage du</w:t>
                  </w:r>
                  <w:r w:rsidRPr="00C252FD">
                    <w:rPr>
                      <w:rFonts w:ascii="Optima" w:hAnsi="Optima" w:cs="Optima-Regular"/>
                      <w:color w:val="FFFFFF" w:themeColor="background1"/>
                      <w:szCs w:val="25"/>
                    </w:rPr>
                    <w:t>mps.</w:t>
                  </w:r>
                </w:p>
                <w:p w:rsidR="00311013" w:rsidRPr="00C252FD" w:rsidRDefault="00F6591B" w:rsidP="00311013">
                  <w:pPr>
                    <w:jc w:val="both"/>
                    <w:rPr>
                      <w:rFonts w:ascii="Optima" w:hAnsi="Optima" w:cs="Optima-Regular"/>
                      <w:color w:val="FFFFFF" w:themeColor="background1"/>
                      <w:szCs w:val="25"/>
                    </w:rPr>
                  </w:pPr>
                  <w:r w:rsidRPr="00C252FD">
                    <w:rPr>
                      <w:rFonts w:ascii="Optima" w:hAnsi="Optima" w:cs="Optima-Regular"/>
                      <w:color w:val="FFFFFF" w:themeColor="background1"/>
                      <w:szCs w:val="25"/>
                    </w:rPr>
                    <w:t>The Power of the Word, the church and the Spirit in multiplying urban poor church movements is the core of generational change.</w:t>
                  </w:r>
                  <w:r>
                    <w:rPr>
                      <w:rFonts w:ascii="Optima" w:hAnsi="Optima" w:cs="Optima-Regular"/>
                      <w:color w:val="FFFFFF" w:themeColor="background1"/>
                      <w:szCs w:val="25"/>
                    </w:rPr>
                    <w:t xml:space="preserve">  F</w:t>
                  </w:r>
                  <w:r w:rsidRPr="00C252FD">
                    <w:rPr>
                      <w:rFonts w:ascii="Optima" w:hAnsi="Optima" w:cs="Optima-Regular"/>
                      <w:color w:val="FFFFFF" w:themeColor="background1"/>
                      <w:szCs w:val="25"/>
                    </w:rPr>
                    <w:t xml:space="preserve">rom this core, godly leadership emerges for many development and advocacy works to multiply. </w:t>
                  </w:r>
                </w:p>
              </w:txbxContent>
            </v:textbox>
            <w10:wrap type="tight" anchorx="page" anchory="page"/>
          </v:shape>
        </w:pict>
      </w:r>
      <w:r>
        <w:rPr>
          <w:noProof/>
        </w:rPr>
        <w:pict>
          <v:rect id="_x0000_s1155" style="position:absolute;margin-left:213.6pt;margin-top:33pt;width:370.3pt;height:232.05pt;z-index:251656200;mso-wrap-edited:f;mso-position-horizontal-relative:page;mso-position-vertical-relative:page" wrapcoords="-43 -109 -43 21490 21643 21490 21643 -109 -43 -109" fillcolor="#5a5a5a [2109]" strokecolor="white [3212]" strokeweight="1.5pt">
            <v:fill o:detectmouseclick="t"/>
            <v:shadow opacity="22938f" mv:blur="38100f" offset="0,2pt"/>
            <v:textbox inset=",7.2pt,,7.2pt"/>
            <w10:wrap type="tight" anchorx="page" anchory="page"/>
          </v:rect>
        </w:pict>
      </w:r>
      <w:r>
        <w:rPr>
          <w:noProof/>
        </w:rPr>
        <w:pict>
          <v:rect id="_x0000_s1148" style="position:absolute;margin-left:213.6pt;margin-top:266.55pt;width:370.65pt;height:205.7pt;z-index:251657225;mso-wrap-edited:f;mso-position-horizontal-relative:page;mso-position-vertical-relative:page" wrapcoords="-43 -78 -43 21521 21643 21521 21643 -78 -43 -78" fillcolor="black [3213]" strokecolor="white [3212]" strokeweight="1.5pt">
            <v:fill o:detectmouseclick="t"/>
            <v:shadow opacity="22938f" mv:blur="38100f" offset="0,2pt"/>
            <v:textbox inset=",7.2pt,,7.2pt"/>
            <w10:wrap type="tight" anchorx="page" anchory="page"/>
          </v:rect>
        </w:pict>
      </w:r>
      <w:r>
        <w:rPr>
          <w:noProof/>
        </w:rPr>
        <w:pict>
          <v:rect id="_x0000_s1034" style="position:absolute;margin-left:27.8pt;margin-top:192.75pt;width:184.3pt;height:280pt;z-index:251658250;mso-wrap-edited:f;mso-position-horizontal-relative:page;mso-position-vertical-relative:page" wrapcoords="-113 -137 -113 21462 21713 21462 21713 -137 -113 -137" fillcolor="#252731 [3215]" strokecolor="white [3212]" strokeweight="1.5pt">
            <v:fill o:detectmouseclick="t"/>
            <v:shadow opacity="22938f" mv:blur="38100f" offset="0,2pt"/>
            <v:textbox inset=",7.2pt,,7.2pt"/>
            <w10:wrap anchorx="page" anchory="page"/>
          </v:rect>
        </w:pict>
      </w:r>
      <w:r>
        <w:rPr>
          <w:noProof/>
        </w:rPr>
        <w:pict>
          <v:shape id="_x0000_s1104" type="#_x0000_t202" style="position:absolute;margin-left:29.3pt;margin-top:500.2pt;width:370.35pt;height:245.3pt;z-index:251658301;mso-wrap-edited:f;mso-position-horizontal-relative:page;mso-position-vertical-relative:page" wrapcoords="0 0 21600 0 21600 21600 0 21600 0 0" mv:complextextbox="1" filled="f" stroked="f">
            <v:fill o:detectmouseclick="t"/>
            <v:textbox style="mso-next-textbox:#_x0000_s1104" inset="0,0,0,0">
              <w:txbxContent>
                <w:p w:rsidR="00311013" w:rsidRDefault="00F6591B" w:rsidP="00311013">
                  <w:pPr>
                    <w:jc w:val="both"/>
                    <w:rPr>
                      <w:rFonts w:ascii="Optima" w:hAnsi="Optima" w:cs="Optima-Regular"/>
                      <w:bCs/>
                      <w:szCs w:val="25"/>
                    </w:rPr>
                  </w:pPr>
                  <w:r>
                    <w:rPr>
                      <w:rFonts w:ascii="Optima" w:hAnsi="Optima" w:cs="Optima-Regular"/>
                      <w:b/>
                      <w:bCs/>
                      <w:szCs w:val="25"/>
                    </w:rPr>
                    <w:t>Executive Summary</w:t>
                  </w:r>
                </w:p>
                <w:p w:rsidR="00311013" w:rsidRDefault="00F6591B" w:rsidP="00311013">
                  <w:pPr>
                    <w:jc w:val="both"/>
                    <w:rPr>
                      <w:rFonts w:ascii="Optima" w:hAnsi="Optima" w:cs="Optima-Regular"/>
                      <w:szCs w:val="25"/>
                    </w:rPr>
                  </w:pPr>
                  <w:r w:rsidRPr="00423051">
                    <w:rPr>
                      <w:rFonts w:ascii="Optima" w:hAnsi="Optima" w:cs="Optima-Regular"/>
                      <w:szCs w:val="25"/>
                    </w:rPr>
                    <w:t>The MATU</w:t>
                  </w:r>
                  <w:r w:rsidRPr="00423051">
                    <w:rPr>
                      <w:rFonts w:ascii="Optima" w:hAnsi="Optima" w:cs="Optima-Regular"/>
                      <w:szCs w:val="25"/>
                    </w:rPr>
                    <w:t xml:space="preserve">L </w:t>
                  </w:r>
                  <w:r>
                    <w:rPr>
                      <w:rFonts w:ascii="Optima" w:hAnsi="Optima" w:cs="Optima-Regular"/>
                      <w:szCs w:val="25"/>
                    </w:rPr>
                    <w:t xml:space="preserve">program </w:t>
                  </w:r>
                  <w:r w:rsidRPr="00423051">
                    <w:rPr>
                      <w:rFonts w:ascii="Optima" w:hAnsi="Optima" w:cs="Optima-Regular"/>
                      <w:szCs w:val="25"/>
                    </w:rPr>
                    <w:t xml:space="preserve">has been launched as a global partnership in five countries over 8 years to meet the need for a think-tank for movement leadership among the urban poor. </w:t>
                  </w:r>
                </w:p>
                <w:p w:rsidR="00311013" w:rsidRPr="00423051" w:rsidRDefault="00F6591B" w:rsidP="00311013">
                  <w:pPr>
                    <w:jc w:val="both"/>
                    <w:rPr>
                      <w:rFonts w:ascii="Optima" w:hAnsi="Optima" w:cs="Optima-Regular"/>
                      <w:szCs w:val="25"/>
                    </w:rPr>
                  </w:pPr>
                  <w:r>
                    <w:rPr>
                      <w:rFonts w:ascii="Optima" w:hAnsi="Optima" w:cs="Optima-Regular"/>
                      <w:szCs w:val="25"/>
                    </w:rPr>
                    <w:t>__________</w:t>
                  </w:r>
                  <w:r w:rsidRPr="00423051">
                    <w:rPr>
                      <w:rFonts w:ascii="Optima" w:hAnsi="Optima" w:cs="Optima-Regular"/>
                      <w:szCs w:val="25"/>
                    </w:rPr>
                    <w:t xml:space="preserve"> </w:t>
                  </w:r>
                  <w:r>
                    <w:rPr>
                      <w:rFonts w:ascii="Optima" w:hAnsi="Optima" w:cs="Optima-Regular"/>
                      <w:szCs w:val="25"/>
                    </w:rPr>
                    <w:t>entered</w:t>
                  </w:r>
                  <w:r w:rsidRPr="00423051">
                    <w:rPr>
                      <w:rFonts w:ascii="Optima" w:hAnsi="Optima" w:cs="Optima-Regular"/>
                      <w:szCs w:val="25"/>
                    </w:rPr>
                    <w:t xml:space="preserve"> the MATUL as </w:t>
                  </w:r>
                  <w:r>
                    <w:rPr>
                      <w:rFonts w:ascii="Optima" w:hAnsi="Optima" w:cs="Optima-Regular"/>
                      <w:szCs w:val="25"/>
                    </w:rPr>
                    <w:t>a</w:t>
                  </w:r>
                  <w:r w:rsidRPr="00423051">
                    <w:rPr>
                      <w:rFonts w:ascii="Optima" w:hAnsi="Optima" w:cs="Optima-Regular"/>
                      <w:szCs w:val="25"/>
                    </w:rPr>
                    <w:t xml:space="preserve"> US partner, but has under-capitalized the start up phase. </w:t>
                  </w:r>
                  <w:r w:rsidRPr="00423051">
                    <w:rPr>
                      <w:rFonts w:ascii="Optima" w:hAnsi="Optima" w:cs="Optima-Regular"/>
                      <w:szCs w:val="25"/>
                    </w:rPr>
                    <w:t xml:space="preserve">Scholarships are </w:t>
                  </w:r>
                  <w:r>
                    <w:rPr>
                      <w:rFonts w:ascii="Optima" w:hAnsi="Optima" w:cs="Optima-Regular"/>
                      <w:szCs w:val="25"/>
                    </w:rPr>
                    <w:t xml:space="preserve">also </w:t>
                  </w:r>
                  <w:r w:rsidRPr="00423051">
                    <w:rPr>
                      <w:rFonts w:ascii="Optima" w:hAnsi="Optima" w:cs="Optima-Regular"/>
                      <w:szCs w:val="25"/>
                    </w:rPr>
                    <w:t>need</w:t>
                  </w:r>
                  <w:r>
                    <w:rPr>
                      <w:rFonts w:ascii="Optima" w:hAnsi="Optima" w:cs="Optima-Regular"/>
                      <w:szCs w:val="25"/>
                    </w:rPr>
                    <w:t>ed. The g</w:t>
                  </w:r>
                  <w:r w:rsidRPr="00423051">
                    <w:rPr>
                      <w:rFonts w:ascii="Optima" w:hAnsi="Optima" w:cs="Optima-Regular"/>
                      <w:szCs w:val="25"/>
                    </w:rPr>
                    <w:t xml:space="preserve">lobal </w:t>
                  </w:r>
                  <w:r w:rsidRPr="00AB0B2E">
                    <w:rPr>
                      <w:rFonts w:ascii="Optima" w:hAnsi="Optima" w:cs="Optima-Regular"/>
                      <w:b/>
                      <w:szCs w:val="25"/>
                    </w:rPr>
                    <w:t>MATUL Commission</w:t>
                  </w:r>
                  <w:r w:rsidRPr="00423051">
                    <w:rPr>
                      <w:rFonts w:ascii="Optima" w:hAnsi="Optima" w:cs="Optima-Regular"/>
                      <w:szCs w:val="25"/>
                    </w:rPr>
                    <w:t xml:space="preserve"> that drives the process ne</w:t>
                  </w:r>
                  <w:r>
                    <w:rPr>
                      <w:rFonts w:ascii="Optima" w:hAnsi="Optima" w:cs="Optima-Regular"/>
                      <w:szCs w:val="25"/>
                    </w:rPr>
                    <w:t>eds resourcing for</w:t>
                  </w:r>
                  <w:r w:rsidRPr="00423051">
                    <w:rPr>
                      <w:rFonts w:ascii="Optima" w:hAnsi="Optima" w:cs="Optima-Regular"/>
                      <w:szCs w:val="25"/>
                    </w:rPr>
                    <w:t xml:space="preserve"> faculty training, libraries and scholarships for partner schools</w:t>
                  </w:r>
                </w:p>
                <w:p w:rsidR="00311013" w:rsidRPr="00423051" w:rsidRDefault="00F6591B" w:rsidP="00311013">
                  <w:pPr>
                    <w:jc w:val="both"/>
                    <w:rPr>
                      <w:rFonts w:ascii="Optima" w:hAnsi="Optima" w:cs="Optima-Regular"/>
                      <w:szCs w:val="25"/>
                    </w:rPr>
                  </w:pPr>
                  <w:r w:rsidRPr="00423051">
                    <w:rPr>
                      <w:rFonts w:ascii="Optima" w:hAnsi="Optima" w:cs="Optima-Regular"/>
                      <w:szCs w:val="25"/>
                    </w:rPr>
                    <w:t xml:space="preserve">This is a program in a relatively new field of </w:t>
                  </w:r>
                  <w:r w:rsidRPr="00423051">
                    <w:rPr>
                      <w:rFonts w:ascii="Optima" w:hAnsi="Optima" w:cs="Optima-Regular"/>
                      <w:b/>
                      <w:bCs/>
                      <w:szCs w:val="25"/>
                    </w:rPr>
                    <w:t xml:space="preserve">Social Entrepreneurship </w:t>
                  </w:r>
                  <w:r w:rsidRPr="00423051">
                    <w:rPr>
                      <w:rFonts w:ascii="Optima" w:hAnsi="Optima" w:cs="Optima-Regular"/>
                      <w:szCs w:val="25"/>
                    </w:rPr>
                    <w:t>integrated with t</w:t>
                  </w:r>
                  <w:r w:rsidRPr="00423051">
                    <w:rPr>
                      <w:rFonts w:ascii="Optima" w:hAnsi="Optima" w:cs="Optima-Regular"/>
                      <w:szCs w:val="25"/>
                    </w:rPr>
                    <w:t xml:space="preserve">he fields of urban missiology, community development practice and leadership studies, based on a theological framework. </w:t>
                  </w:r>
                  <w:r>
                    <w:rPr>
                      <w:rFonts w:ascii="Optima" w:hAnsi="Optima" w:cs="Optima-Regular"/>
                      <w:szCs w:val="25"/>
                    </w:rPr>
                    <w:t>I</w:t>
                  </w:r>
                  <w:r w:rsidRPr="00423051">
                    <w:rPr>
                      <w:rFonts w:ascii="Optima" w:hAnsi="Optima" w:cs="Optima-Regular"/>
                      <w:szCs w:val="25"/>
                    </w:rPr>
                    <w:t>t aims to train leaders to catalyze or s</w:t>
                  </w:r>
                  <w:r>
                    <w:rPr>
                      <w:rFonts w:ascii="Optima" w:hAnsi="Optima" w:cs="Optima-Regular"/>
                      <w:szCs w:val="25"/>
                    </w:rPr>
                    <w:t>trengthen redemptive movements.</w:t>
                  </w:r>
                </w:p>
              </w:txbxContent>
            </v:textbox>
            <w10:wrap type="tight" anchorx="page" anchory="page"/>
          </v:shape>
        </w:pict>
      </w:r>
      <w:r>
        <w:rPr>
          <w:noProof/>
        </w:rPr>
        <w:drawing>
          <wp:anchor distT="0" distB="0" distL="114300" distR="114300" simplePos="0" relativeHeight="251772003" behindDoc="0" locked="0" layoutInCell="1" allowOverlap="1">
            <wp:simplePos x="0" y="0"/>
            <wp:positionH relativeFrom="page">
              <wp:posOffset>5308600</wp:posOffset>
            </wp:positionH>
            <wp:positionV relativeFrom="page">
              <wp:posOffset>6261100</wp:posOffset>
            </wp:positionV>
            <wp:extent cx="2102485" cy="1606550"/>
            <wp:effectExtent l="25400" t="0" r="5715" b="0"/>
            <wp:wrapTight wrapText="bothSides">
              <wp:wrapPolygon edited="0">
                <wp:start x="-261" y="0"/>
                <wp:lineTo x="-261" y="21515"/>
                <wp:lineTo x="21659" y="21515"/>
                <wp:lineTo x="21659" y="0"/>
                <wp:lineTo x="-261" y="0"/>
              </wp:wrapPolygon>
            </wp:wrapTight>
            <wp:docPr id="11" name="Picture 10" descr="Screen shot 2012-02-13 at 11.34.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13 at 11.34.09 AM.png"/>
                    <pic:cNvPicPr/>
                  </pic:nvPicPr>
                  <pic:blipFill>
                    <a:blip r:embed="rId5"/>
                    <a:stretch>
                      <a:fillRect/>
                    </a:stretch>
                  </pic:blipFill>
                  <pic:spPr>
                    <a:xfrm>
                      <a:off x="0" y="0"/>
                      <a:ext cx="2102485" cy="1606550"/>
                    </a:xfrm>
                    <a:prstGeom prst="rect">
                      <a:avLst/>
                    </a:prstGeom>
                  </pic:spPr>
                </pic:pic>
              </a:graphicData>
            </a:graphic>
          </wp:anchor>
        </w:drawing>
      </w:r>
      <w:r>
        <w:rPr>
          <w:noProof/>
        </w:rPr>
        <w:drawing>
          <wp:anchor distT="0" distB="0" distL="114300" distR="114300" simplePos="0" relativeHeight="251769955" behindDoc="0" locked="0" layoutInCell="1" allowOverlap="1">
            <wp:simplePos x="0" y="0"/>
            <wp:positionH relativeFrom="page">
              <wp:posOffset>5346700</wp:posOffset>
            </wp:positionH>
            <wp:positionV relativeFrom="page">
              <wp:posOffset>609600</wp:posOffset>
            </wp:positionV>
            <wp:extent cx="1898650" cy="2616200"/>
            <wp:effectExtent l="50800" t="50800" r="31750" b="25400"/>
            <wp:wrapTight wrapText="bothSides">
              <wp:wrapPolygon edited="0">
                <wp:start x="-578" y="-419"/>
                <wp:lineTo x="-578" y="21810"/>
                <wp:lineTo x="21961" y="21810"/>
                <wp:lineTo x="21961" y="-419"/>
                <wp:lineTo x="-578" y="-419"/>
              </wp:wrapPolygon>
            </wp:wrapTight>
            <wp:docPr id="8" name="Picture 7" descr="Screen shot 2012-02-13 at 11.36.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13 at 11.36.23 AM.png"/>
                    <pic:cNvPicPr/>
                  </pic:nvPicPr>
                  <pic:blipFill>
                    <a:blip r:embed="rId6"/>
                    <a:stretch>
                      <a:fillRect/>
                    </a:stretch>
                  </pic:blipFill>
                  <pic:spPr>
                    <a:xfrm>
                      <a:off x="0" y="0"/>
                      <a:ext cx="1898650" cy="2616200"/>
                    </a:xfrm>
                    <a:prstGeom prst="rect">
                      <a:avLst/>
                    </a:prstGeom>
                    <a:ln w="38100" cap="sq">
                      <a:solidFill>
                        <a:schemeClr val="bg1"/>
                      </a:solidFill>
                      <a:prstDash val="solid"/>
                      <a:miter lim="800000"/>
                    </a:ln>
                    <a:effectLst/>
                  </pic:spPr>
                </pic:pic>
              </a:graphicData>
            </a:graphic>
          </wp:anchor>
        </w:drawing>
      </w:r>
      <w:r>
        <w:rPr>
          <w:noProof/>
        </w:rPr>
        <w:drawing>
          <wp:anchor distT="0" distB="0" distL="114300" distR="114300" simplePos="0" relativeHeight="251767907" behindDoc="0" locked="0" layoutInCell="1" allowOverlap="1">
            <wp:simplePos x="0" y="0"/>
            <wp:positionH relativeFrom="page">
              <wp:posOffset>381000</wp:posOffset>
            </wp:positionH>
            <wp:positionV relativeFrom="page">
              <wp:posOffset>431800</wp:posOffset>
            </wp:positionV>
            <wp:extent cx="2305050" cy="1993900"/>
            <wp:effectExtent l="50800" t="25400" r="31750" b="12700"/>
            <wp:wrapTight wrapText="bothSides">
              <wp:wrapPolygon edited="0">
                <wp:start x="-476" y="-275"/>
                <wp:lineTo x="-476" y="21738"/>
                <wp:lineTo x="21898" y="21738"/>
                <wp:lineTo x="21898" y="-275"/>
                <wp:lineTo x="-476" y="-275"/>
              </wp:wrapPolygon>
            </wp:wrapTight>
            <wp:docPr id="4" name="Picture 3" descr="Screen shot 2012-02-13 at 11.25.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13 at 11.25.54 AM.png"/>
                    <pic:cNvPicPr/>
                  </pic:nvPicPr>
                  <pic:blipFill>
                    <a:blip r:embed="rId7"/>
                    <a:stretch>
                      <a:fillRect/>
                    </a:stretch>
                  </pic:blipFill>
                  <pic:spPr>
                    <a:xfrm>
                      <a:off x="0" y="0"/>
                      <a:ext cx="2305050" cy="1993900"/>
                    </a:xfrm>
                    <a:prstGeom prst="rect">
                      <a:avLst/>
                    </a:prstGeom>
                    <a:ln w="19050" cap="flat" cmpd="sng" algn="ctr">
                      <a:solidFill>
                        <a:schemeClr val="bg1"/>
                      </a:solidFill>
                      <a:prstDash val="solid"/>
                      <a:round/>
                      <a:headEnd type="none" w="med" len="med"/>
                      <a:tailEnd type="none" w="med" len="med"/>
                    </a:ln>
                  </pic:spPr>
                </pic:pic>
              </a:graphicData>
            </a:graphic>
          </wp:anchor>
        </w:drawing>
      </w:r>
      <w:r>
        <w:rPr>
          <w:noProof/>
        </w:rPr>
        <w:drawing>
          <wp:anchor distT="0" distB="0" distL="114300" distR="114300" simplePos="0" relativeHeight="251660387" behindDoc="0" locked="0" layoutInCell="1" allowOverlap="1">
            <wp:simplePos x="0" y="0"/>
            <wp:positionH relativeFrom="page">
              <wp:posOffset>2821940</wp:posOffset>
            </wp:positionH>
            <wp:positionV relativeFrom="page">
              <wp:posOffset>3467100</wp:posOffset>
            </wp:positionV>
            <wp:extent cx="4521200" cy="2360930"/>
            <wp:effectExtent l="25400" t="0" r="0" b="0"/>
            <wp:wrapTight wrapText="bothSides">
              <wp:wrapPolygon edited="0">
                <wp:start x="-121" y="0"/>
                <wp:lineTo x="-121" y="21379"/>
                <wp:lineTo x="21600" y="21379"/>
                <wp:lineTo x="21600" y="0"/>
                <wp:lineTo x="-121" y="0"/>
              </wp:wrapPolygon>
            </wp:wrapTight>
            <wp:docPr id="484" name="Picture 1" descr="OFFICIAL Map.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Map.psd"/>
                    <pic:cNvPicPr>
                      <a:picLocks noChangeAspect="1" noChangeArrowheads="1"/>
                    </pic:cNvPicPr>
                  </pic:nvPicPr>
                  <pic:blipFill>
                    <a:blip r:embed="rId8"/>
                    <a:srcRect/>
                    <a:stretch>
                      <a:fillRect/>
                    </a:stretch>
                  </pic:blipFill>
                  <pic:spPr bwMode="auto">
                    <a:xfrm>
                      <a:off x="0" y="0"/>
                      <a:ext cx="4521200" cy="2360930"/>
                    </a:xfrm>
                    <a:prstGeom prst="rect">
                      <a:avLst/>
                    </a:prstGeom>
                    <a:noFill/>
                    <a:ln w="9525">
                      <a:noFill/>
                      <a:miter lim="800000"/>
                      <a:headEnd/>
                      <a:tailEnd/>
                    </a:ln>
                  </pic:spPr>
                </pic:pic>
              </a:graphicData>
            </a:graphic>
          </wp:anchor>
        </w:drawing>
      </w:r>
      <w:r>
        <w:rPr>
          <w:noProof/>
        </w:rPr>
        <w:pict>
          <v:shape id="_x0000_s1094" type="#_x0000_t202" style="position:absolute;margin-left:88.55pt;margin-top:132pt;width:142.75pt;height:342pt;z-index:251658292;mso-wrap-edited:f;mso-position-horizontal-relative:page;mso-position-vertical-relative:page" wrapcoords="0 0 21600 0 21600 21600 0 21600 0 0" filled="f" stroked="f">
            <v:fill o:detectmouseclick="t"/>
            <v:textbox style="layout-flow:vertical;mso-layout-flow-alt:bottom-to-top;mso-next-textbox:#_x0000_s1094" inset="0,7.2pt,0,7.2pt">
              <w:txbxContent>
                <w:p w:rsidR="00311013" w:rsidRPr="006E36FD" w:rsidRDefault="00F6591B" w:rsidP="00311013">
                  <w:pPr>
                    <w:pStyle w:val="Title"/>
                    <w:rPr>
                      <w:rFonts w:ascii="Optima" w:hAnsi="Optima"/>
                      <w:sz w:val="64"/>
                    </w:rPr>
                  </w:pPr>
                  <w:r w:rsidRPr="006E36FD">
                    <w:rPr>
                      <w:rFonts w:ascii="Optima" w:hAnsi="Optima"/>
                      <w:sz w:val="64"/>
                    </w:rPr>
                    <w:t>Master of Arts in Transformational</w:t>
                  </w:r>
                </w:p>
                <w:p w:rsidR="00311013" w:rsidRPr="006E36FD" w:rsidRDefault="00F6591B" w:rsidP="00311013">
                  <w:pPr>
                    <w:rPr>
                      <w:rFonts w:ascii="Optima" w:hAnsi="Optima"/>
                      <w:color w:val="FFFFFF" w:themeColor="background1"/>
                      <w:sz w:val="64"/>
                    </w:rPr>
                  </w:pPr>
                  <w:r w:rsidRPr="006E36FD">
                    <w:rPr>
                      <w:rFonts w:ascii="Optima" w:hAnsi="Optima"/>
                      <w:color w:val="FFFFFF" w:themeColor="background1"/>
                      <w:sz w:val="64"/>
                    </w:rPr>
                    <w:t>Urban Leadership</w:t>
                  </w:r>
                </w:p>
              </w:txbxContent>
            </v:textbox>
            <w10:wrap type="tight" anchorx="page" anchory="page"/>
          </v:shape>
        </w:pict>
      </w:r>
      <w:r>
        <w:rPr>
          <w:noProof/>
        </w:rPr>
        <w:pict>
          <v:group id="_x0000_s1039" style="position:absolute;margin-left:29.05pt;margin-top:474pt;width:554.4pt;height:13.7pt;z-index:251658255;mso-position-horizontal-relative:page;mso-position-vertical-relative:page" coordorigin="576,7220" coordsize="11088,274" wrapcoords="-29 0 -29 19200 21600 19200 21600 0 -29 0">
            <v:rect id="_x0000_s1036" style="position:absolute;left:576;top:7220;width:3686;height:274;mso-wrap-edited:f;mso-position-horizontal-relative:page;mso-position-vertical-relative:page" wrapcoords="-113 -137 -113 21462 21713 21462 21713 -137 -113 -137" fillcolor="#900 [3204]" stroked="f" strokecolor="#4a7ebb" strokeweight="1.5pt">
              <v:fill o:detectmouseclick="t"/>
              <v:shadow opacity="22938f" mv:blur="38100f" offset="0,2pt"/>
              <v:textbox inset=",7.2pt,,7.2pt"/>
            </v:rect>
            <v:rect id="_x0000_s1037" style="position:absolute;left:4269;top:7220;width:1814;height:274;mso-wrap-edited:f;mso-position-horizontal-relative:page;mso-position-vertical-relative:page" wrapcoords="-113 -137 -113 21462 21713 21462 21713 -137 -113 -137" fillcolor="#f60 [3205]" stroked="f" strokecolor="#4a7ebb" strokeweight="1.5pt">
              <v:fill o:detectmouseclick="t"/>
              <v:shadow opacity="22938f" mv:blur="38100f" offset="0,2pt"/>
              <v:textbox inset=",7.2pt,,7.2pt"/>
            </v:rect>
            <v:rect id="_x0000_s1038" style="position:absolute;left:6077;top:7220;width:5587;height:274;mso-wrap-edited:f;mso-position-horizontal-relative:page;mso-position-vertical-relative:page" wrapcoords="-113 -137 -113 21462 21713 21462 21713 -137 -113 -137" fillcolor="#9c0 [3207]" stroked="f" strokecolor="#4a7ebb" strokeweight="1.5pt">
              <v:fill o:detectmouseclick="t"/>
              <v:shadow opacity="22938f" mv:blur="38100f" offset="0,2pt"/>
              <v:textbox inset=",7.2pt,,7.2pt"/>
            </v:rect>
            <w10:wrap anchorx="page" anchory="page"/>
          </v:group>
        </w:pict>
      </w:r>
      <w:r>
        <w:rPr>
          <w:noProof/>
        </w:rPr>
        <w:drawing>
          <wp:anchor distT="0" distB="0" distL="114300" distR="114300" simplePos="0" relativeHeight="251662435" behindDoc="0" locked="0" layoutInCell="1" allowOverlap="1">
            <wp:simplePos x="0" y="0"/>
            <wp:positionH relativeFrom="page">
              <wp:posOffset>5313680</wp:posOffset>
            </wp:positionH>
            <wp:positionV relativeFrom="page">
              <wp:posOffset>7797800</wp:posOffset>
            </wp:positionV>
            <wp:extent cx="2092960" cy="1574800"/>
            <wp:effectExtent l="25400" t="0" r="0" b="0"/>
            <wp:wrapTight wrapText="bothSides">
              <wp:wrapPolygon edited="0">
                <wp:start x="-262" y="0"/>
                <wp:lineTo x="-262" y="21252"/>
                <wp:lineTo x="21495" y="21252"/>
                <wp:lineTo x="21495" y="0"/>
                <wp:lineTo x="-262" y="0"/>
              </wp:wrapPolygon>
            </wp:wrapTight>
            <wp:docPr id="3" name="Picture 2" descr="goodcolsl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colslums.jpg"/>
                    <pic:cNvPicPr/>
                  </pic:nvPicPr>
                  <pic:blipFill>
                    <a:blip r:embed="rId9"/>
                    <a:stretch>
                      <a:fillRect/>
                    </a:stretch>
                  </pic:blipFill>
                  <pic:spPr>
                    <a:xfrm>
                      <a:off x="0" y="0"/>
                      <a:ext cx="2092960" cy="1574800"/>
                    </a:xfrm>
                    <a:prstGeom prst="rect">
                      <a:avLst/>
                    </a:prstGeom>
                    <a:ln w="38100" cap="sq">
                      <a:noFill/>
                      <a:prstDash val="solid"/>
                      <a:miter lim="800000"/>
                    </a:ln>
                    <a:effectLst/>
                  </pic:spPr>
                </pic:pic>
              </a:graphicData>
            </a:graphic>
          </wp:anchor>
        </w:drawing>
      </w:r>
      <w:r>
        <w:rPr>
          <w:noProof/>
        </w:rPr>
        <w:pict>
          <v:rect id="_x0000_s1174" style="position:absolute;margin-left:487.9pt;margin-top:.1pt;width:106pt;height:27.7pt;z-index:251683939;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173" type="#_x0000_t202" style="position:absolute;margin-left:19.7pt;margin-top:.8pt;width:359pt;height:29pt;z-index:251682915;mso-wrap-edited:f;mso-position-horizontal-relative:page;mso-position-vertical-relative:page" wrapcoords="0 0 21600 0 21600 21600 0 21600 0 0" mv:complextextbox="1" fillcolor="white [3212]" stroked="f">
            <v:fill o:detectmouseclick="t"/>
            <v:textbox style="mso-next-textbox:#_x0000_s1173" inset=",7.2pt,,7.2pt">
              <w:txbxContent>
                <w:p w:rsidR="00311013" w:rsidRPr="00B31C3B" w:rsidRDefault="00F6591B" w:rsidP="00311013">
                  <w:pPr>
                    <w:rPr>
                      <w:rFonts w:ascii="Optima" w:hAnsi="Optima"/>
                      <w:b/>
                      <w:sz w:val="20"/>
                    </w:rPr>
                  </w:pPr>
                </w:p>
              </w:txbxContent>
            </v:textbox>
            <w10:wrap type="tight" anchorx="page" anchory="page"/>
          </v:shape>
        </w:pict>
      </w:r>
      <w:r>
        <w:br w:type="page"/>
      </w:r>
      <w:r>
        <w:rPr>
          <w:noProof/>
        </w:rPr>
        <w:pict>
          <v:shape id="_x0000_s1920" type="#_x0000_t202" style="position:absolute;margin-left:28.8pt;margin-top:52.1pt;width:322.45pt;height:685.9pt;z-index:251833443;mso-wrap-edited:f;mso-position-horizontal-relative:page;mso-position-vertical-relative:page" wrapcoords="-50 -23 -50 21600 21700 21600 21700 -23 -50 -23" mv:complextextbox="1" filled="f" strokeweight="2.25pt">
            <v:fill o:detectmouseclick="t"/>
            <v:textbox style="mso-next-textbox:#_x0000_s1920;mso-rotate-with-shape:t" inset=",7.2pt,,7.2pt">
              <w:txbxContent>
                <w:p w:rsidR="00311013" w:rsidRDefault="00F6591B">
                  <w:pPr>
                    <w:rPr>
                      <w:b/>
                    </w:rPr>
                  </w:pPr>
                </w:p>
                <w:p w:rsidR="00311013" w:rsidRDefault="00F6591B">
                  <w:pPr>
                    <w:rPr>
                      <w:b/>
                    </w:rPr>
                  </w:pPr>
                </w:p>
                <w:p w:rsidR="00311013" w:rsidRDefault="00F6591B">
                  <w:pPr>
                    <w:rPr>
                      <w:b/>
                    </w:rPr>
                  </w:pPr>
                  <w:r>
                    <w:rPr>
                      <w:b/>
                    </w:rPr>
                    <w:t>1. Vi</w:t>
                  </w:r>
                  <w:r>
                    <w:rPr>
                      <w:b/>
                    </w:rPr>
                    <w:t>sion: 50,000 From the Slums to the Slums</w:t>
                  </w:r>
                  <w:r>
                    <w:rPr>
                      <w:b/>
                    </w:rPr>
                    <w:tab/>
                  </w:r>
                  <w:r>
                    <w:rPr>
                      <w:b/>
                    </w:rPr>
                    <w:tab/>
                    <w:t>5</w:t>
                  </w:r>
                </w:p>
                <w:p w:rsidR="00311013" w:rsidRDefault="00F6591B">
                  <w:pPr>
                    <w:rPr>
                      <w:b/>
                    </w:rPr>
                  </w:pPr>
                  <w:r>
                    <w:rPr>
                      <w:b/>
                    </w:rPr>
                    <w:tab/>
                    <w:t>A Global Degree: MATUL Partners</w:t>
                  </w:r>
                  <w:r>
                    <w:rPr>
                      <w:b/>
                    </w:rPr>
                    <w:tab/>
                  </w:r>
                  <w:r>
                    <w:rPr>
                      <w:b/>
                    </w:rPr>
                    <w:tab/>
                  </w:r>
                  <w:r>
                    <w:rPr>
                      <w:b/>
                    </w:rPr>
                    <w:tab/>
                    <w:t>5</w:t>
                  </w:r>
                </w:p>
                <w:p w:rsidR="00311013" w:rsidRDefault="00F6591B">
                  <w:pPr>
                    <w:rPr>
                      <w:b/>
                    </w:rPr>
                  </w:pPr>
                  <w:r>
                    <w:rPr>
                      <w:b/>
                    </w:rPr>
                    <w:tab/>
                    <w:t>Core Values</w:t>
                  </w:r>
                  <w:r>
                    <w:rPr>
                      <w:b/>
                    </w:rPr>
                    <w:tab/>
                  </w:r>
                  <w:r>
                    <w:rPr>
                      <w:b/>
                    </w:rPr>
                    <w:tab/>
                  </w:r>
                  <w:r>
                    <w:rPr>
                      <w:b/>
                    </w:rPr>
                    <w:tab/>
                  </w:r>
                  <w:r>
                    <w:rPr>
                      <w:b/>
                    </w:rPr>
                    <w:tab/>
                  </w:r>
                  <w:r>
                    <w:rPr>
                      <w:b/>
                    </w:rPr>
                    <w:tab/>
                  </w:r>
                  <w:r>
                    <w:rPr>
                      <w:b/>
                    </w:rPr>
                    <w:tab/>
                    <w:t>5</w:t>
                  </w:r>
                </w:p>
                <w:p w:rsidR="00311013" w:rsidRDefault="00F6591B">
                  <w:pPr>
                    <w:rPr>
                      <w:b/>
                    </w:rPr>
                  </w:pPr>
                  <w:r>
                    <w:rPr>
                      <w:b/>
                    </w:rPr>
                    <w:tab/>
                    <w:t>Student Body Profile</w:t>
                  </w:r>
                  <w:r>
                    <w:rPr>
                      <w:b/>
                    </w:rPr>
                    <w:tab/>
                  </w:r>
                  <w:r>
                    <w:rPr>
                      <w:b/>
                    </w:rPr>
                    <w:tab/>
                  </w:r>
                  <w:r>
                    <w:rPr>
                      <w:b/>
                    </w:rPr>
                    <w:tab/>
                  </w:r>
                  <w:r>
                    <w:rPr>
                      <w:b/>
                    </w:rPr>
                    <w:tab/>
                  </w:r>
                  <w:r>
                    <w:rPr>
                      <w:b/>
                    </w:rPr>
                    <w:tab/>
                    <w:t>6</w:t>
                  </w:r>
                </w:p>
                <w:p w:rsidR="00311013" w:rsidRDefault="00F6591B">
                  <w:pPr>
                    <w:rPr>
                      <w:b/>
                    </w:rPr>
                  </w:pPr>
                  <w:r>
                    <w:rPr>
                      <w:b/>
                    </w:rPr>
                    <w:t>2 Program Design</w:t>
                  </w:r>
                </w:p>
                <w:p w:rsidR="00311013" w:rsidRDefault="00F6591B" w:rsidP="00311013">
                  <w:pPr>
                    <w:ind w:firstLine="720"/>
                    <w:rPr>
                      <w:b/>
                    </w:rPr>
                  </w:pPr>
                  <w:r>
                    <w:rPr>
                      <w:b/>
                    </w:rPr>
                    <w:t>MATUL Learning Domains</w:t>
                  </w:r>
                  <w:r>
                    <w:rPr>
                      <w:b/>
                    </w:rPr>
                    <w:tab/>
                  </w:r>
                  <w:r>
                    <w:rPr>
                      <w:b/>
                    </w:rPr>
                    <w:tab/>
                  </w:r>
                  <w:r>
                    <w:rPr>
                      <w:b/>
                    </w:rPr>
                    <w:tab/>
                  </w:r>
                  <w:r>
                    <w:rPr>
                      <w:b/>
                    </w:rPr>
                    <w:tab/>
                    <w:t>7</w:t>
                  </w:r>
                </w:p>
                <w:p w:rsidR="00311013" w:rsidRDefault="00F6591B" w:rsidP="00311013">
                  <w:pPr>
                    <w:ind w:firstLine="720"/>
                    <w:rPr>
                      <w:b/>
                    </w:rPr>
                  </w:pPr>
                  <w:r>
                    <w:rPr>
                      <w:b/>
                    </w:rPr>
                    <w:t>Courses: Pre-field, Core, and Internships</w:t>
                  </w:r>
                  <w:r>
                    <w:rPr>
                      <w:b/>
                    </w:rPr>
                    <w:tab/>
                  </w:r>
                  <w:r>
                    <w:rPr>
                      <w:b/>
                    </w:rPr>
                    <w:tab/>
                    <w:t>7</w:t>
                  </w:r>
                </w:p>
                <w:p w:rsidR="00311013" w:rsidRDefault="00F6591B" w:rsidP="00311013">
                  <w:pPr>
                    <w:ind w:firstLine="720"/>
                    <w:rPr>
                      <w:b/>
                    </w:rPr>
                  </w:pPr>
                  <w:r>
                    <w:rPr>
                      <w:b/>
                    </w:rPr>
                    <w:t xml:space="preserve">How Do You Learn Leadership? </w:t>
                  </w:r>
                  <w:r>
                    <w:rPr>
                      <w:b/>
                    </w:rPr>
                    <w:tab/>
                  </w:r>
                  <w:r>
                    <w:rPr>
                      <w:b/>
                    </w:rPr>
                    <w:tab/>
                  </w:r>
                  <w:r>
                    <w:rPr>
                      <w:b/>
                    </w:rPr>
                    <w:tab/>
                    <w:t>8</w:t>
                  </w:r>
                </w:p>
                <w:p w:rsidR="00311013" w:rsidRDefault="00F6591B" w:rsidP="00311013">
                  <w:pPr>
                    <w:ind w:firstLine="720"/>
                    <w:rPr>
                      <w:b/>
                    </w:rPr>
                  </w:pPr>
                  <w:r>
                    <w:rPr>
                      <w:b/>
                    </w:rPr>
                    <w:t>Cos</w:t>
                  </w:r>
                  <w:r>
                    <w:rPr>
                      <w:b/>
                    </w:rPr>
                    <w:t>ts for</w:t>
                  </w:r>
                  <w:r>
                    <w:rPr>
                      <w:b/>
                    </w:rPr>
                    <w:t xml:space="preserve"> Students</w:t>
                  </w:r>
                  <w:r>
                    <w:rPr>
                      <w:b/>
                    </w:rPr>
                    <w:tab/>
                  </w:r>
                  <w:r>
                    <w:rPr>
                      <w:b/>
                    </w:rPr>
                    <w:tab/>
                  </w:r>
                  <w:r>
                    <w:rPr>
                      <w:b/>
                    </w:rPr>
                    <w:tab/>
                  </w:r>
                  <w:r>
                    <w:rPr>
                      <w:b/>
                    </w:rPr>
                    <w:tab/>
                    <w:t>8</w:t>
                  </w:r>
                </w:p>
                <w:p w:rsidR="00311013" w:rsidRDefault="00F6591B" w:rsidP="00311013">
                  <w:pPr>
                    <w:rPr>
                      <w:b/>
                    </w:rPr>
                  </w:pPr>
                  <w:r>
                    <w:rPr>
                      <w:b/>
                    </w:rPr>
                    <w:t>3. Program Leadership</w:t>
                  </w:r>
                </w:p>
                <w:p w:rsidR="00311013" w:rsidRDefault="00F6591B" w:rsidP="00311013">
                  <w:pPr>
                    <w:ind w:firstLine="720"/>
                    <w:rPr>
                      <w:b/>
                    </w:rPr>
                  </w:pPr>
                  <w:r>
                    <w:rPr>
                      <w:b/>
                    </w:rPr>
                    <w:t>MATUL Commission Leadership</w:t>
                  </w:r>
                  <w:r>
                    <w:rPr>
                      <w:b/>
                    </w:rPr>
                    <w:tab/>
                  </w:r>
                  <w:r>
                    <w:rPr>
                      <w:b/>
                    </w:rPr>
                    <w:tab/>
                  </w:r>
                  <w:r>
                    <w:rPr>
                      <w:b/>
                    </w:rPr>
                    <w:tab/>
                    <w:t>9</w:t>
                  </w:r>
                </w:p>
                <w:p w:rsidR="00311013" w:rsidRDefault="00F6591B" w:rsidP="00311013">
                  <w:pPr>
                    <w:ind w:firstLine="720"/>
                    <w:rPr>
                      <w:b/>
                    </w:rPr>
                  </w:pPr>
                  <w:r>
                    <w:rPr>
                      <w:b/>
                    </w:rPr>
                    <w:t>Azusa Pacific University Faculty and Staff</w:t>
                  </w:r>
                  <w:r>
                    <w:rPr>
                      <w:b/>
                    </w:rPr>
                    <w:tab/>
                  </w:r>
                  <w:r>
                    <w:rPr>
                      <w:b/>
                    </w:rPr>
                    <w:tab/>
                    <w:t>9</w:t>
                  </w:r>
                </w:p>
                <w:p w:rsidR="00311013" w:rsidRDefault="00F6591B" w:rsidP="00311013">
                  <w:pPr>
                    <w:ind w:firstLine="720"/>
                    <w:rPr>
                      <w:b/>
                    </w:rPr>
                  </w:pPr>
                  <w:r>
                    <w:rPr>
                      <w:b/>
                    </w:rPr>
                    <w:t xml:space="preserve">Community Impacts </w:t>
                  </w:r>
                  <w:r>
                    <w:rPr>
                      <w:b/>
                    </w:rPr>
                    <w:tab/>
                  </w:r>
                  <w:r>
                    <w:rPr>
                      <w:b/>
                    </w:rPr>
                    <w:tab/>
                  </w:r>
                  <w:r>
                    <w:rPr>
                      <w:b/>
                    </w:rPr>
                    <w:tab/>
                  </w:r>
                  <w:r>
                    <w:rPr>
                      <w:b/>
                    </w:rPr>
                    <w:tab/>
                  </w:r>
                  <w:r>
                    <w:rPr>
                      <w:b/>
                    </w:rPr>
                    <w:tab/>
                    <w:t>10</w:t>
                  </w:r>
                </w:p>
                <w:p w:rsidR="00311013" w:rsidRDefault="00F6591B" w:rsidP="00311013">
                  <w:pPr>
                    <w:rPr>
                      <w:b/>
                    </w:rPr>
                  </w:pPr>
                  <w:r>
                    <w:rPr>
                      <w:b/>
                    </w:rPr>
                    <w:t xml:space="preserve">4. </w:t>
                  </w:r>
                  <w:r>
                    <w:rPr>
                      <w:b/>
                    </w:rPr>
                    <w:t xml:space="preserve"> Recruiting Progressions</w:t>
                  </w:r>
                  <w:r>
                    <w:rPr>
                      <w:b/>
                    </w:rPr>
                    <w:tab/>
                  </w:r>
                  <w:r>
                    <w:rPr>
                      <w:b/>
                    </w:rPr>
                    <w:tab/>
                  </w:r>
                  <w:r>
                    <w:rPr>
                      <w:b/>
                    </w:rPr>
                    <w:tab/>
                  </w:r>
                  <w:r>
                    <w:rPr>
                      <w:b/>
                    </w:rPr>
                    <w:tab/>
                  </w:r>
                  <w:r>
                    <w:rPr>
                      <w:b/>
                    </w:rPr>
                    <w:tab/>
                    <w:t>11</w:t>
                  </w:r>
                </w:p>
                <w:p w:rsidR="00311013" w:rsidRDefault="00F6591B" w:rsidP="00311013">
                  <w:pPr>
                    <w:ind w:firstLine="720"/>
                    <w:rPr>
                      <w:b/>
                    </w:rPr>
                  </w:pPr>
                  <w:r>
                    <w:rPr>
                      <w:b/>
                    </w:rPr>
                    <w:t>Recruiting Strategy</w:t>
                  </w:r>
                  <w:r>
                    <w:rPr>
                      <w:b/>
                    </w:rPr>
                    <w:tab/>
                  </w:r>
                  <w:r>
                    <w:rPr>
                      <w:b/>
                    </w:rPr>
                    <w:tab/>
                  </w:r>
                  <w:r>
                    <w:rPr>
                      <w:b/>
                    </w:rPr>
                    <w:tab/>
                  </w:r>
                  <w:r>
                    <w:rPr>
                      <w:b/>
                    </w:rPr>
                    <w:tab/>
                  </w:r>
                  <w:r>
                    <w:rPr>
                      <w:b/>
                    </w:rPr>
                    <w:tab/>
                    <w:t>12</w:t>
                  </w:r>
                </w:p>
                <w:p w:rsidR="00311013" w:rsidRDefault="00F6591B" w:rsidP="00311013">
                  <w:pPr>
                    <w:ind w:firstLine="720"/>
                    <w:rPr>
                      <w:b/>
                    </w:rPr>
                  </w:pPr>
                  <w:r>
                    <w:rPr>
                      <w:b/>
                    </w:rPr>
                    <w:t>Marketing Segment Targets</w:t>
                  </w:r>
                  <w:r>
                    <w:rPr>
                      <w:b/>
                    </w:rPr>
                    <w:tab/>
                  </w:r>
                  <w:r>
                    <w:rPr>
                      <w:b/>
                    </w:rPr>
                    <w:tab/>
                  </w:r>
                  <w:r>
                    <w:rPr>
                      <w:b/>
                    </w:rPr>
                    <w:tab/>
                  </w:r>
                  <w:r>
                    <w:rPr>
                      <w:b/>
                    </w:rPr>
                    <w:tab/>
                    <w:t>13</w:t>
                  </w:r>
                </w:p>
                <w:p w:rsidR="00311013" w:rsidRDefault="00F6591B" w:rsidP="00311013">
                  <w:pPr>
                    <w:ind w:firstLine="720"/>
                    <w:rPr>
                      <w:b/>
                    </w:rPr>
                  </w:pPr>
                  <w:r>
                    <w:rPr>
                      <w:b/>
                    </w:rPr>
                    <w:t>MATUL Marketing</w:t>
                  </w:r>
                  <w:r>
                    <w:rPr>
                      <w:b/>
                    </w:rPr>
                    <w:t xml:space="preserve"> Strategy &amp; Evaluation</w:t>
                  </w:r>
                  <w:r>
                    <w:rPr>
                      <w:b/>
                    </w:rPr>
                    <w:tab/>
                  </w:r>
                  <w:r>
                    <w:rPr>
                      <w:b/>
                    </w:rPr>
                    <w:tab/>
                    <w:t>14</w:t>
                  </w:r>
                </w:p>
                <w:p w:rsidR="00311013" w:rsidRDefault="00F6591B" w:rsidP="00311013">
                  <w:pPr>
                    <w:ind w:firstLine="720"/>
                    <w:rPr>
                      <w:b/>
                    </w:rPr>
                  </w:pPr>
                  <w:r>
                    <w:rPr>
                      <w:b/>
                    </w:rPr>
                    <w:t>Targeted Advertising  by University Marketing</w:t>
                  </w:r>
                  <w:r>
                    <w:rPr>
                      <w:b/>
                    </w:rPr>
                    <w:tab/>
                    <w:t>15</w:t>
                  </w:r>
                </w:p>
                <w:p w:rsidR="00311013" w:rsidRDefault="00F6591B" w:rsidP="00311013">
                  <w:pPr>
                    <w:rPr>
                      <w:b/>
                    </w:rPr>
                  </w:pPr>
                  <w:r>
                    <w:rPr>
                      <w:b/>
                    </w:rPr>
                    <w:t>5 Yearly Partnership Progress</w:t>
                  </w:r>
                  <w:r>
                    <w:rPr>
                      <w:b/>
                    </w:rPr>
                    <w:tab/>
                  </w:r>
                  <w:r>
                    <w:rPr>
                      <w:b/>
                    </w:rPr>
                    <w:tab/>
                  </w:r>
                  <w:r>
                    <w:rPr>
                      <w:b/>
                    </w:rPr>
                    <w:tab/>
                  </w:r>
                  <w:r>
                    <w:rPr>
                      <w:b/>
                    </w:rPr>
                    <w:tab/>
                    <w:t>16</w:t>
                  </w:r>
                </w:p>
                <w:p w:rsidR="00311013" w:rsidRDefault="00F6591B" w:rsidP="00311013">
                  <w:pPr>
                    <w:rPr>
                      <w:b/>
                    </w:rPr>
                  </w:pPr>
                  <w:r>
                    <w:rPr>
                      <w:b/>
                    </w:rPr>
                    <w:t>6. Resources Needed</w:t>
                  </w:r>
                  <w:r>
                    <w:rPr>
                      <w:b/>
                    </w:rPr>
                    <w:tab/>
                  </w:r>
                  <w:r>
                    <w:rPr>
                      <w:b/>
                    </w:rPr>
                    <w:tab/>
                  </w:r>
                  <w:r>
                    <w:rPr>
                      <w:b/>
                    </w:rPr>
                    <w:tab/>
                  </w:r>
                  <w:r>
                    <w:rPr>
                      <w:b/>
                    </w:rPr>
                    <w:tab/>
                  </w:r>
                  <w:r>
                    <w:rPr>
                      <w:b/>
                    </w:rPr>
                    <w:tab/>
                  </w:r>
                  <w:r>
                    <w:rPr>
                      <w:b/>
                    </w:rPr>
                    <w:tab/>
                    <w:t>17</w:t>
                  </w:r>
                </w:p>
                <w:p w:rsidR="00311013" w:rsidRDefault="00F6591B" w:rsidP="00311013">
                  <w:pPr>
                    <w:ind w:firstLine="720"/>
                    <w:rPr>
                      <w:b/>
                    </w:rPr>
                  </w:pPr>
                  <w:r>
                    <w:rPr>
                      <w:b/>
                    </w:rPr>
                    <w:t>Budget Narrative</w:t>
                  </w:r>
                  <w:r>
                    <w:rPr>
                      <w:b/>
                    </w:rPr>
                    <w:tab/>
                  </w:r>
                  <w:r>
                    <w:rPr>
                      <w:b/>
                    </w:rPr>
                    <w:tab/>
                  </w:r>
                  <w:r>
                    <w:rPr>
                      <w:b/>
                    </w:rPr>
                    <w:tab/>
                  </w:r>
                  <w:r>
                    <w:rPr>
                      <w:b/>
                    </w:rPr>
                    <w:tab/>
                  </w:r>
                  <w:r>
                    <w:rPr>
                      <w:b/>
                    </w:rPr>
                    <w:tab/>
                    <w:t>18</w:t>
                  </w:r>
                </w:p>
                <w:p w:rsidR="00311013" w:rsidRDefault="00F6591B" w:rsidP="00311013">
                  <w:pPr>
                    <w:ind w:firstLine="720"/>
                    <w:rPr>
                      <w:b/>
                    </w:rPr>
                  </w:pPr>
                  <w:r>
                    <w:rPr>
                      <w:b/>
                    </w:rPr>
                    <w:t>MATUL Budget</w:t>
                  </w:r>
                  <w:r>
                    <w:rPr>
                      <w:b/>
                    </w:rPr>
                    <w:tab/>
                  </w:r>
                  <w:r>
                    <w:rPr>
                      <w:b/>
                    </w:rPr>
                    <w:tab/>
                  </w:r>
                  <w:r>
                    <w:rPr>
                      <w:b/>
                    </w:rPr>
                    <w:tab/>
                  </w:r>
                  <w:r>
                    <w:rPr>
                      <w:b/>
                    </w:rPr>
                    <w:tab/>
                  </w:r>
                  <w:r>
                    <w:rPr>
                      <w:b/>
                    </w:rPr>
                    <w:tab/>
                    <w:t>19</w:t>
                  </w:r>
                </w:p>
                <w:p w:rsidR="00311013" w:rsidRPr="00B85DFF" w:rsidRDefault="00F6591B" w:rsidP="00311013">
                  <w:pPr>
                    <w:ind w:firstLine="720"/>
                    <w:rPr>
                      <w:b/>
                    </w:rPr>
                  </w:pPr>
                </w:p>
              </w:txbxContent>
            </v:textbox>
            <w10:wrap type="tight" anchorx="page" anchory="page"/>
          </v:shape>
        </w:pict>
      </w:r>
      <w:r>
        <w:rPr>
          <w:noProof/>
        </w:rPr>
        <w:pict>
          <v:shape id="_x0000_s14337" type="#_x0000_t202" style="position:absolute;margin-left:28.8pt;margin-top:51pt;width:556.7pt;height:36.3pt;z-index:251835491;mso-wrap-edited:f;mso-position-horizontal-relative:page;mso-position-vertical-relative:page" wrapcoords="0 0 21600 0 21600 21600 0 21600 0 0" mv:complextextbox="1" fillcolor="black [3213]" stroked="f">
            <v:fill o:detectmouseclick="t"/>
            <v:textbox style="mso-next-textbox:#_x0000_s14337" inset=",7.2pt,,7.2pt">
              <w:txbxContent>
                <w:p w:rsidR="00311013" w:rsidRPr="00B85DFF" w:rsidRDefault="00F6591B" w:rsidP="00311013">
                  <w:pPr>
                    <w:spacing w:line="408" w:lineRule="auto"/>
                    <w:jc w:val="center"/>
                    <w:rPr>
                      <w:kern w:val="1"/>
                      <w:szCs w:val="48"/>
                    </w:rPr>
                  </w:pPr>
                  <w:r>
                    <w:rPr>
                      <w:rFonts w:ascii="Optima" w:eastAsia="ＭＳ Ｐゴシック" w:hAnsi="Optima" w:cs="ＭＳ Ｐゴシック"/>
                      <w:caps/>
                      <w:color w:val="FFFFFF" w:themeColor="background1"/>
                      <w:kern w:val="1"/>
                      <w:sz w:val="36"/>
                      <w:szCs w:val="48"/>
                    </w:rPr>
                    <w:t>T</w:t>
                  </w:r>
                  <w:r>
                    <w:rPr>
                      <w:rFonts w:ascii="Optima" w:eastAsia="ＭＳ Ｐゴシック" w:hAnsi="Optima" w:cs="ＭＳ Ｐゴシック"/>
                      <w:color w:val="FFFFFF" w:themeColor="background1"/>
                      <w:kern w:val="1"/>
                      <w:sz w:val="36"/>
                      <w:szCs w:val="48"/>
                    </w:rPr>
                    <w:t>able of Contents</w:t>
                  </w:r>
                </w:p>
              </w:txbxContent>
            </v:textbox>
            <w10:wrap type="tight" anchorx="page" anchory="page"/>
          </v:shape>
        </w:pict>
      </w:r>
      <w:r>
        <w:rPr>
          <w:noProof/>
        </w:rPr>
        <w:drawing>
          <wp:anchor distT="0" distB="0" distL="114300" distR="114300" simplePos="0" relativeHeight="251834467" behindDoc="0" locked="0" layoutInCell="1" allowOverlap="1">
            <wp:simplePos x="0" y="0"/>
            <wp:positionH relativeFrom="page">
              <wp:posOffset>4470400</wp:posOffset>
            </wp:positionH>
            <wp:positionV relativeFrom="page">
              <wp:posOffset>685800</wp:posOffset>
            </wp:positionV>
            <wp:extent cx="2933065" cy="8680450"/>
            <wp:effectExtent l="76200" t="50800" r="38735" b="31750"/>
            <wp:wrapTight wrapText="bothSides">
              <wp:wrapPolygon edited="0">
                <wp:start x="-561" y="-126"/>
                <wp:lineTo x="-561" y="21679"/>
                <wp:lineTo x="21885" y="21679"/>
                <wp:lineTo x="21885" y="-126"/>
                <wp:lineTo x="-561" y="-126"/>
              </wp:wrapPolygon>
            </wp:wrapTight>
            <wp:docPr id="1024" name="Picture 1024" descr="Macintosh HD:Users:rpratt:Desktop:Screen shot 2012-03-01 at 4.57.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Macintosh HD:Users:rpratt:Desktop:Screen shot 2012-03-01 at 4.57.01 PM.png"/>
                    <pic:cNvPicPr>
                      <a:picLocks noChangeAspect="1" noChangeArrowheads="1"/>
                    </pic:cNvPicPr>
                  </pic:nvPicPr>
                  <pic:blipFill>
                    <a:blip r:embed="rId10"/>
                    <a:srcRect/>
                    <a:stretch>
                      <a:fillRect/>
                    </a:stretch>
                  </pic:blipFill>
                  <pic:spPr bwMode="auto">
                    <a:xfrm>
                      <a:off x="0" y="0"/>
                      <a:ext cx="2933065" cy="8680450"/>
                    </a:xfrm>
                    <a:prstGeom prst="rect">
                      <a:avLst/>
                    </a:prstGeom>
                    <a:ln w="38100" cap="sq">
                      <a:solidFill>
                        <a:srgbClr val="000000"/>
                      </a:solidFill>
                      <a:prstDash val="solid"/>
                      <a:miter lim="800000"/>
                    </a:ln>
                    <a:effectLst/>
                  </pic:spPr>
                </pic:pic>
              </a:graphicData>
            </a:graphic>
          </wp:anchor>
        </w:drawing>
      </w:r>
      <w:r>
        <w:br w:type="page"/>
      </w:r>
      <w:r>
        <w:rPr>
          <w:noProof/>
        </w:rPr>
        <w:pict>
          <v:rect id="_x0000_s1758" style="position:absolute;margin-left:488.05pt;margin-top:17pt;width:106pt;height:27.7pt;z-index:251795555;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757" type="#_x0000_t202" style="position:absolute;margin-left:17.85pt;margin-top:20.7pt;width:359pt;height:29pt;z-index:251794531;mso-wrap-edited:f;mso-position-horizontal-relative:page;mso-position-vertical-relative:page" wrapcoords="0 0 21600 0 21600 21600 0 21600 0 0" mv:complextextbox="1" fillcolor="white [3212]" stroked="f">
            <v:fill o:detectmouseclick="t"/>
            <v:textbox style="mso-next-textbox:#_x0000_s1757" inset=",7.2pt,,7.2pt">
              <w:txbxContent>
                <w:p w:rsidR="00311013" w:rsidRPr="00B31C3B" w:rsidRDefault="00F6591B" w:rsidP="00311013">
                  <w:pPr>
                    <w:rPr>
                      <w:rFonts w:ascii="Optima" w:hAnsi="Optima"/>
                      <w:b/>
                      <w:sz w:val="20"/>
                    </w:rPr>
                  </w:pPr>
                </w:p>
              </w:txbxContent>
            </v:textbox>
            <w10:wrap type="tight" anchorx="page" anchory="page"/>
          </v:shape>
        </w:pict>
      </w:r>
      <w:r>
        <w:br w:type="page"/>
      </w:r>
      <w:r>
        <w:rPr>
          <w:noProof/>
        </w:rPr>
        <w:drawing>
          <wp:anchor distT="0" distB="0" distL="114300" distR="114300" simplePos="0" relativeHeight="251828323" behindDoc="0" locked="0" layoutInCell="1" allowOverlap="1">
            <wp:simplePos x="0" y="0"/>
            <wp:positionH relativeFrom="page">
              <wp:posOffset>363855</wp:posOffset>
            </wp:positionH>
            <wp:positionV relativeFrom="page">
              <wp:posOffset>5469255</wp:posOffset>
            </wp:positionV>
            <wp:extent cx="7035800" cy="3928110"/>
            <wp:effectExtent l="50800" t="50800" r="25400" b="34290"/>
            <wp:wrapTight wrapText="bothSides">
              <wp:wrapPolygon edited="0">
                <wp:start x="-156" y="-279"/>
                <wp:lineTo x="-156" y="21789"/>
                <wp:lineTo x="21678" y="21789"/>
                <wp:lineTo x="21678" y="-279"/>
                <wp:lineTo x="-156" y="-279"/>
              </wp:wrapPolygon>
            </wp:wrapTight>
            <wp:docPr id="24" name="Picture 23" descr="Screen shot 2012-02-28 at 3.5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28 at 3.59.10 PM.png"/>
                    <pic:cNvPicPr/>
                  </pic:nvPicPr>
                  <pic:blipFill>
                    <a:blip r:embed="rId11"/>
                    <a:stretch>
                      <a:fillRect/>
                    </a:stretch>
                  </pic:blipFill>
                  <pic:spPr>
                    <a:xfrm>
                      <a:off x="0" y="0"/>
                      <a:ext cx="7035800" cy="3928110"/>
                    </a:xfrm>
                    <a:prstGeom prst="rect">
                      <a:avLst/>
                    </a:prstGeom>
                    <a:ln w="38100" cap="sq">
                      <a:solidFill>
                        <a:srgbClr val="000000"/>
                      </a:solidFill>
                      <a:prstDash val="solid"/>
                      <a:miter lim="800000"/>
                    </a:ln>
                    <a:effectLst/>
                  </pic:spPr>
                </pic:pic>
              </a:graphicData>
            </a:graphic>
          </wp:anchor>
        </w:drawing>
      </w:r>
      <w:r>
        <w:rPr>
          <w:noProof/>
        </w:rPr>
        <w:pict>
          <v:shape id="_x0000_s1788" type="#_x0000_t202" style="position:absolute;margin-left:22.85pt;margin-top:20.7pt;width:359pt;height:29pt;z-index:251829347;mso-wrap-edited:f;mso-position-horizontal-relative:page;mso-position-vertical-relative:page" wrapcoords="0 0 21600 0 21600 21600 0 21600 0 0" mv:complextextbox="1" fillcolor="white [3212]" stroked="f">
            <v:fill o:detectmouseclick="t"/>
            <v:textbox style="mso-next-textbox:#_x0000_s1788" inset=",7.2pt,,7.2pt">
              <w:txbxContent>
                <w:p w:rsidR="00311013" w:rsidRPr="00B31C3B" w:rsidRDefault="00F6591B" w:rsidP="00311013">
                  <w:pPr>
                    <w:rPr>
                      <w:rFonts w:ascii="Optima" w:hAnsi="Optima"/>
                      <w:b/>
                      <w:sz w:val="20"/>
                    </w:rPr>
                  </w:pPr>
                </w:p>
              </w:txbxContent>
            </v:textbox>
            <w10:wrap type="tight" anchorx="page" anchory="page"/>
          </v:shape>
        </w:pict>
      </w:r>
      <w:r>
        <w:rPr>
          <w:noProof/>
        </w:rPr>
        <w:pict>
          <v:rect id="_x0000_s1789" style="position:absolute;margin-left:493.05pt;margin-top:17pt;width:106pt;height:27.7pt;z-index:251830371;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br w:type="page"/>
      </w:r>
      <w:r>
        <w:rPr>
          <w:noProof/>
        </w:rPr>
        <w:drawing>
          <wp:anchor distT="0" distB="0" distL="114300" distR="114300" simplePos="0" relativeHeight="251666531" behindDoc="0" locked="0" layoutInCell="1" allowOverlap="1">
            <wp:simplePos x="0" y="0"/>
            <wp:positionH relativeFrom="page">
              <wp:posOffset>393700</wp:posOffset>
            </wp:positionH>
            <wp:positionV relativeFrom="page">
              <wp:posOffset>736600</wp:posOffset>
            </wp:positionV>
            <wp:extent cx="6935470" cy="4572000"/>
            <wp:effectExtent l="76200" t="50800" r="125730" b="76200"/>
            <wp:wrapTight wrapText="bothSides">
              <wp:wrapPolygon edited="0">
                <wp:start x="-237" y="-240"/>
                <wp:lineTo x="-237" y="21960"/>
                <wp:lineTo x="21992" y="21960"/>
                <wp:lineTo x="21992" y="1680"/>
                <wp:lineTo x="21912" y="-120"/>
                <wp:lineTo x="21912" y="-240"/>
                <wp:lineTo x="-237" y="-240"/>
              </wp:wrapPolygon>
            </wp:wrapTight>
            <wp:docPr id="6" name="Picture 5" descr="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l.png"/>
                    <pic:cNvPicPr/>
                  </pic:nvPicPr>
                  <pic:blipFill>
                    <a:blip r:embed="rId12"/>
                    <a:stretch>
                      <a:fillRect/>
                    </a:stretch>
                  </pic:blipFill>
                  <pic:spPr>
                    <a:xfrm>
                      <a:off x="0" y="0"/>
                      <a:ext cx="6935470"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107" type="#_x0000_t202" style="position:absolute;margin-left:29pt;margin-top:6in;width:172.8pt;height:319.2pt;z-index:251658304;mso-wrap-edited:f;mso-position-horizontal-relative:page;mso-position-vertical-relative:page" wrapcoords="0 0 21600 0 21600 21600 0 21600 0 0" mv:complextextbox="1" filled="f" stroked="f">
            <v:fill o:detectmouseclick="t"/>
            <v:textbox style="mso-next-textbox:#_x0000_s1108" inset="0,0,0,0">
              <w:txbxContent>
                <w:p w:rsidR="00311013" w:rsidRDefault="00F6591B" w:rsidP="00311013">
                  <w:pPr>
                    <w:spacing w:after="0"/>
                    <w:jc w:val="center"/>
                    <w:rPr>
                      <w:b/>
                      <w:bCs/>
                      <w:color w:val="7F7F7F" w:themeColor="text1" w:themeTint="80"/>
                      <w:sz w:val="36"/>
                      <w:szCs w:val="26"/>
                    </w:rPr>
                  </w:pPr>
                  <w:r w:rsidRPr="00D06AC2">
                    <w:rPr>
                      <w:b/>
                      <w:bCs/>
                      <w:color w:val="7F7F7F" w:themeColor="text1" w:themeTint="80"/>
                      <w:sz w:val="36"/>
                      <w:szCs w:val="26"/>
                      <w:highlight w:val="black"/>
                    </w:rPr>
                    <w:t>1. Vision: 50,000 from the slums to the slums</w:t>
                  </w:r>
                </w:p>
                <w:p w:rsidR="00311013" w:rsidRDefault="00F6591B" w:rsidP="00311013">
                  <w:pPr>
                    <w:spacing w:after="0"/>
                    <w:ind w:firstLine="360"/>
                    <w:jc w:val="both"/>
                  </w:pPr>
                  <w:r w:rsidRPr="00BB72E5">
                    <w:t>U</w:t>
                  </w:r>
                  <w:r w:rsidRPr="00BB72E5">
                    <w:t xml:space="preserve">rban Leadership Foundation based in New Zealand coordinates </w:t>
                  </w:r>
                  <w:r w:rsidRPr="00BB72E5">
                    <w:rPr>
                      <w:iCs/>
                    </w:rPr>
                    <w:t>The</w:t>
                  </w:r>
                  <w:r w:rsidRPr="00BB72E5">
                    <w:rPr>
                      <w:i/>
                      <w:iCs/>
                    </w:rPr>
                    <w:t xml:space="preserve"> Encarnação Alliance</w:t>
                  </w:r>
                  <w:r w:rsidRPr="00BB72E5">
                    <w:t>, which links 400 urban poor movement leaders</w:t>
                  </w:r>
                  <w:r>
                    <w:t xml:space="preserve">. </w:t>
                  </w:r>
                  <w:r w:rsidRPr="00BB72E5">
                    <w:t>Our vision has been 50,000 from the slums to the slums</w:t>
                  </w:r>
                  <w:r>
                    <w:t xml:space="preserve">. God has been working. </w:t>
                  </w:r>
                </w:p>
                <w:p w:rsidR="00311013" w:rsidRDefault="00F6591B" w:rsidP="00311013">
                  <w:pPr>
                    <w:spacing w:after="0"/>
                    <w:ind w:firstLine="360"/>
                    <w:jc w:val="both"/>
                  </w:pPr>
                  <w:r>
                    <w:t>City Leader</w:t>
                  </w:r>
                  <w:r w:rsidRPr="00BB72E5">
                    <w:t xml:space="preserve"> networks train hundreds of </w:t>
                  </w:r>
                  <w:r w:rsidRPr="00BB72E5">
                    <w:rPr>
                      <w:bCs/>
                    </w:rPr>
                    <w:t>grassroo</w:t>
                  </w:r>
                  <w:r w:rsidRPr="00BB72E5">
                    <w:rPr>
                      <w:bCs/>
                    </w:rPr>
                    <w:t>ts</w:t>
                  </w:r>
                  <w:r w:rsidRPr="00BB72E5">
                    <w:t xml:space="preserve"> slum pastors</w:t>
                  </w:r>
                  <w:r>
                    <w:t xml:space="preserve"> in 27 cities </w:t>
                  </w:r>
                  <w:r w:rsidRPr="00BB72E5">
                    <w:t>using 55 topics available on CD’s – recently resulting in 1</w:t>
                  </w:r>
                  <w:r>
                    <w:t>,</w:t>
                  </w:r>
                  <w:r w:rsidRPr="00BB72E5">
                    <w:t>198 new churches in 3 years.</w:t>
                  </w:r>
                  <w:r>
                    <w:t xml:space="preserve"> </w:t>
                  </w:r>
                  <w:r w:rsidRPr="00BB72E5">
                    <w:t>The</w:t>
                  </w:r>
                  <w:r w:rsidRPr="00BB72E5">
                    <w:rPr>
                      <w:i/>
                    </w:rPr>
                    <w:t xml:space="preserve"> Encarnação Alliance</w:t>
                  </w:r>
                  <w:r>
                    <w:rPr>
                      <w:i/>
                    </w:rPr>
                    <w:t>’s</w:t>
                  </w:r>
                  <w:r w:rsidRPr="00BB72E5">
                    <w:t xml:space="preserve"> </w:t>
                  </w:r>
                  <w:r w:rsidRPr="00BB72E5">
                    <w:rPr>
                      <w:bCs/>
                    </w:rPr>
                    <w:t>MATUL Commission</w:t>
                  </w:r>
                  <w:r w:rsidRPr="00BB72E5">
                    <w:t xml:space="preserve"> is responsible for establishing slum </w:t>
                  </w:r>
                  <w:r w:rsidRPr="00BB72E5">
                    <w:rPr>
                      <w:bCs/>
                    </w:rPr>
                    <w:t>movement</w:t>
                  </w:r>
                  <w:r w:rsidRPr="00BB72E5">
                    <w:rPr>
                      <w:b/>
                      <w:bCs/>
                    </w:rPr>
                    <w:t xml:space="preserve"> </w:t>
                  </w:r>
                  <w:r w:rsidRPr="00BB72E5">
                    <w:rPr>
                      <w:bCs/>
                    </w:rPr>
                    <w:t>leader</w:t>
                  </w:r>
                  <w:r>
                    <w:t>s</w:t>
                  </w:r>
                  <w:r w:rsidRPr="00BB72E5">
                    <w:t xml:space="preserve"> training in 5 continents at the MA level.</w:t>
                  </w:r>
                  <w:r>
                    <w:t xml:space="preserve"> </w:t>
                  </w:r>
                  <w:r w:rsidRPr="00BB72E5">
                    <w:t xml:space="preserve">This is </w:t>
                  </w:r>
                  <w:r>
                    <w:t>the beginning of the movement for</w:t>
                  </w:r>
                  <w:r w:rsidRPr="00BB72E5">
                    <w:t xml:space="preserve"> 5</w:t>
                  </w:r>
                  <w:r>
                    <w:t>,</w:t>
                  </w:r>
                  <w:r w:rsidRPr="00BB72E5">
                    <w:t>000 leaders</w:t>
                  </w:r>
                  <w:r>
                    <w:t xml:space="preserve"> from each continent (500 from North America) being trained in </w:t>
                  </w:r>
                  <w:r w:rsidRPr="00BB72E5">
                    <w:t>wisdom and leadership skill</w:t>
                  </w:r>
                  <w:r>
                    <w:t>.</w:t>
                  </w:r>
                </w:p>
                <w:p w:rsidR="00311013" w:rsidRDefault="00F6591B" w:rsidP="00311013">
                  <w:pPr>
                    <w:spacing w:after="0"/>
                    <w:jc w:val="center"/>
                    <w:rPr>
                      <w:b/>
                      <w:bCs/>
                      <w:color w:val="7F7F7F" w:themeColor="text1" w:themeTint="80"/>
                      <w:sz w:val="36"/>
                      <w:szCs w:val="26"/>
                    </w:rPr>
                  </w:pPr>
                  <w:r w:rsidRPr="00903293">
                    <w:rPr>
                      <w:b/>
                      <w:bCs/>
                      <w:color w:val="7F7F7F" w:themeColor="text1" w:themeTint="80"/>
                      <w:sz w:val="36"/>
                      <w:szCs w:val="26"/>
                    </w:rPr>
                    <w:t>A Global Degree: MATUL Partners</w:t>
                  </w:r>
                </w:p>
                <w:p w:rsidR="00311013" w:rsidRPr="00903293" w:rsidRDefault="00F6591B" w:rsidP="00311013">
                  <w:pPr>
                    <w:spacing w:after="0"/>
                    <w:jc w:val="both"/>
                  </w:pPr>
                  <w:r w:rsidRPr="00903293">
                    <w:rPr>
                      <w:iCs/>
                    </w:rPr>
                    <w:t>The</w:t>
                  </w:r>
                  <w:r w:rsidRPr="00903293">
                    <w:rPr>
                      <w:i/>
                      <w:iCs/>
                    </w:rPr>
                    <w:t xml:space="preserve"> Encarnação Alliance </w:t>
                  </w:r>
                  <w:r w:rsidRPr="00903293">
                    <w:rPr>
                      <w:iCs/>
                    </w:rPr>
                    <w:t>Training</w:t>
                  </w:r>
                  <w:r w:rsidRPr="00903293">
                    <w:rPr>
                      <w:i/>
                      <w:iCs/>
                    </w:rPr>
                    <w:t xml:space="preserve"> </w:t>
                  </w:r>
                  <w:r w:rsidRPr="00903293">
                    <w:rPr>
                      <w:iCs/>
                    </w:rPr>
                    <w:t>Commission is an international network of u</w:t>
                  </w:r>
                  <w:r w:rsidRPr="00903293">
                    <w:rPr>
                      <w:iCs/>
                    </w:rPr>
                    <w:t>rban poor leaders and scholars:</w:t>
                  </w:r>
                  <w:r w:rsidRPr="00903293">
                    <w:rPr>
                      <w:i/>
                      <w:iCs/>
                    </w:rPr>
                    <w:t xml:space="preserve"> </w:t>
                  </w:r>
                </w:p>
                <w:p w:rsidR="00311013" w:rsidRPr="00903293" w:rsidRDefault="00F6591B" w:rsidP="00311013">
                  <w:pPr>
                    <w:pStyle w:val="ListParagraph"/>
                    <w:numPr>
                      <w:ilvl w:val="0"/>
                      <w:numId w:val="5"/>
                    </w:numPr>
                    <w:spacing w:after="0"/>
                    <w:ind w:left="360"/>
                    <w:jc w:val="both"/>
                    <w:rPr>
                      <w:sz w:val="20"/>
                    </w:rPr>
                  </w:pPr>
                  <w:r w:rsidRPr="00903293">
                    <w:rPr>
                      <w:iCs/>
                      <w:sz w:val="20"/>
                    </w:rPr>
                    <w:t>Asian T</w:t>
                  </w:r>
                  <w:r>
                    <w:rPr>
                      <w:iCs/>
                      <w:sz w:val="20"/>
                    </w:rPr>
                    <w:t xml:space="preserve">heological Seminary in Manila, </w:t>
                  </w:r>
                  <w:r w:rsidRPr="00903293">
                    <w:rPr>
                      <w:iCs/>
                      <w:sz w:val="20"/>
                    </w:rPr>
                    <w:t>MATUL began July 2007</w:t>
                  </w:r>
                </w:p>
                <w:p w:rsidR="00311013" w:rsidRPr="00903293" w:rsidRDefault="00F6591B" w:rsidP="00311013">
                  <w:pPr>
                    <w:pStyle w:val="ListParagraph"/>
                    <w:numPr>
                      <w:ilvl w:val="0"/>
                      <w:numId w:val="5"/>
                    </w:numPr>
                    <w:spacing w:after="0"/>
                    <w:ind w:left="360"/>
                    <w:jc w:val="both"/>
                    <w:rPr>
                      <w:sz w:val="20"/>
                    </w:rPr>
                  </w:pPr>
                  <w:r w:rsidRPr="00903293">
                    <w:rPr>
                      <w:iCs/>
                      <w:sz w:val="20"/>
                    </w:rPr>
                    <w:t>Hindust</w:t>
                  </w:r>
                  <w:r>
                    <w:rPr>
                      <w:iCs/>
                      <w:sz w:val="20"/>
                    </w:rPr>
                    <w:t xml:space="preserve">an Bible Institute in Chennai, </w:t>
                  </w:r>
                  <w:r w:rsidRPr="00903293">
                    <w:rPr>
                      <w:iCs/>
                      <w:sz w:val="20"/>
                    </w:rPr>
                    <w:t>India MATUL began June 2007</w:t>
                  </w:r>
                </w:p>
                <w:p w:rsidR="00311013" w:rsidRPr="00903293" w:rsidRDefault="00F6591B" w:rsidP="00311013">
                  <w:pPr>
                    <w:pStyle w:val="ListParagraph"/>
                    <w:numPr>
                      <w:ilvl w:val="0"/>
                      <w:numId w:val="5"/>
                    </w:numPr>
                    <w:spacing w:after="0"/>
                    <w:ind w:left="360"/>
                    <w:jc w:val="both"/>
                    <w:rPr>
                      <w:sz w:val="20"/>
                    </w:rPr>
                  </w:pPr>
                  <w:r w:rsidRPr="00903293">
                    <w:rPr>
                      <w:iCs/>
                      <w:sz w:val="20"/>
                    </w:rPr>
                    <w:t>Azusa Pac</w:t>
                  </w:r>
                  <w:r>
                    <w:rPr>
                      <w:iCs/>
                      <w:sz w:val="20"/>
                    </w:rPr>
                    <w:t xml:space="preserve">ific University in Los Angeles </w:t>
                  </w:r>
                  <w:r w:rsidRPr="00903293">
                    <w:rPr>
                      <w:iCs/>
                      <w:sz w:val="20"/>
                    </w:rPr>
                    <w:t>began Jan 2011</w:t>
                  </w:r>
                </w:p>
                <w:p w:rsidR="00311013" w:rsidRPr="00903293" w:rsidRDefault="00F6591B" w:rsidP="00311013">
                  <w:pPr>
                    <w:pStyle w:val="ListParagraph"/>
                    <w:numPr>
                      <w:ilvl w:val="0"/>
                      <w:numId w:val="5"/>
                    </w:numPr>
                    <w:spacing w:after="0"/>
                    <w:ind w:left="360"/>
                    <w:jc w:val="both"/>
                    <w:rPr>
                      <w:sz w:val="20"/>
                    </w:rPr>
                  </w:pPr>
                  <w:r w:rsidRPr="00903293">
                    <w:rPr>
                      <w:iCs/>
                      <w:sz w:val="20"/>
                    </w:rPr>
                    <w:t>Carlile College in Nairobi, Jan 2012</w:t>
                  </w:r>
                </w:p>
                <w:p w:rsidR="00311013" w:rsidRPr="00903293" w:rsidRDefault="00F6591B" w:rsidP="00311013">
                  <w:pPr>
                    <w:pStyle w:val="ListParagraph"/>
                    <w:numPr>
                      <w:ilvl w:val="0"/>
                      <w:numId w:val="5"/>
                    </w:numPr>
                    <w:spacing w:after="0"/>
                    <w:ind w:left="360"/>
                    <w:jc w:val="both"/>
                    <w:rPr>
                      <w:sz w:val="20"/>
                    </w:rPr>
                  </w:pPr>
                  <w:r w:rsidRPr="00903293">
                    <w:rPr>
                      <w:iCs/>
                      <w:sz w:val="20"/>
                    </w:rPr>
                    <w:t>Missi</w:t>
                  </w:r>
                  <w:r w:rsidRPr="00903293">
                    <w:rPr>
                      <w:iCs/>
                      <w:sz w:val="20"/>
                    </w:rPr>
                    <w:t>on India, Nagpur, October 2011</w:t>
                  </w:r>
                </w:p>
                <w:p w:rsidR="00311013" w:rsidRPr="00B06FD5" w:rsidRDefault="00F6591B" w:rsidP="00311013">
                  <w:pPr>
                    <w:pStyle w:val="ListParagraph"/>
                    <w:numPr>
                      <w:ilvl w:val="0"/>
                      <w:numId w:val="5"/>
                    </w:numPr>
                    <w:spacing w:after="0"/>
                    <w:ind w:left="360"/>
                    <w:jc w:val="both"/>
                    <w:rPr>
                      <w:sz w:val="20"/>
                    </w:rPr>
                  </w:pPr>
                  <w:r w:rsidRPr="00903293">
                    <w:rPr>
                      <w:iCs/>
                      <w:sz w:val="20"/>
                    </w:rPr>
                    <w:t>Universite Episcopale d’Haiti (in French</w:t>
                  </w:r>
                  <w:r>
                    <w:rPr>
                      <w:iCs/>
                      <w:sz w:val="20"/>
                    </w:rPr>
                    <w:t xml:space="preserve"> </w:t>
                  </w:r>
                  <w:r w:rsidRPr="00903293">
                    <w:rPr>
                      <w:iCs/>
                      <w:sz w:val="20"/>
                    </w:rPr>
                    <w:t>on hold, pending funding</w:t>
                  </w:r>
                  <w:r>
                    <w:rPr>
                      <w:iCs/>
                      <w:sz w:val="20"/>
                    </w:rPr>
                    <w:t>)</w:t>
                  </w:r>
                </w:p>
                <w:p w:rsidR="00311013" w:rsidRPr="00903293" w:rsidRDefault="00F6591B" w:rsidP="00311013">
                  <w:pPr>
                    <w:pStyle w:val="ListParagraph"/>
                    <w:numPr>
                      <w:ilvl w:val="0"/>
                      <w:numId w:val="5"/>
                    </w:numPr>
                    <w:spacing w:after="0"/>
                    <w:ind w:left="360"/>
                    <w:jc w:val="both"/>
                    <w:rPr>
                      <w:sz w:val="20"/>
                    </w:rPr>
                  </w:pPr>
                  <w:r>
                    <w:rPr>
                      <w:iCs/>
                      <w:sz w:val="20"/>
                    </w:rPr>
                    <w:t>W</w:t>
                  </w:r>
                  <w:r w:rsidRPr="00903293">
                    <w:rPr>
                      <w:iCs/>
                      <w:sz w:val="20"/>
                    </w:rPr>
                    <w:t>eb-based process for field-based teams late 2012</w:t>
                  </w:r>
                </w:p>
                <w:p w:rsidR="00311013" w:rsidRDefault="00F6591B" w:rsidP="00311013">
                  <w:pPr>
                    <w:jc w:val="both"/>
                  </w:pPr>
                </w:p>
                <w:p w:rsidR="00311013" w:rsidRPr="00B06FD5" w:rsidRDefault="00F6591B" w:rsidP="00311013">
                  <w:pPr>
                    <w:jc w:val="both"/>
                    <w:rPr>
                      <w:b/>
                    </w:rPr>
                  </w:pPr>
                  <w:r w:rsidRPr="00B06FD5">
                    <w:rPr>
                      <w:b/>
                    </w:rPr>
                    <w:t>The program design is based at www.urbanleaders.org/ma</w:t>
                  </w:r>
                </w:p>
                <w:p w:rsidR="00311013" w:rsidRPr="00B06FD5" w:rsidRDefault="00F6591B" w:rsidP="00311013">
                  <w:pPr>
                    <w:jc w:val="both"/>
                  </w:pPr>
                  <w:r w:rsidRPr="00B06FD5">
                    <w:t xml:space="preserve">The commission meets yearly at one of the sites </w:t>
                  </w:r>
                </w:p>
                <w:p w:rsidR="00311013" w:rsidRDefault="00F6591B" w:rsidP="00311013">
                  <w:pPr>
                    <w:jc w:val="both"/>
                  </w:pPr>
                  <w:r w:rsidRPr="00B06FD5">
                    <w:t>Oth</w:t>
                  </w:r>
                  <w:r w:rsidRPr="00B06FD5">
                    <w:t>er infield missionaries are in training in Bangkok</w:t>
                  </w:r>
                  <w:r>
                    <w:t>, Thailand</w:t>
                  </w:r>
                  <w:r w:rsidRPr="00B06FD5">
                    <w:t xml:space="preserve"> and we</w:t>
                  </w:r>
                  <w:r>
                    <w:t xml:space="preserve"> are exploring a Palestine team </w:t>
                  </w:r>
                  <w:r w:rsidRPr="00B06FD5">
                    <w:t>for September 2012</w:t>
                  </w:r>
                  <w:r>
                    <w:t xml:space="preserve"> (Web-based process for field-based teams). </w:t>
                  </w:r>
                </w:p>
                <w:p w:rsidR="00311013" w:rsidRPr="001854EC" w:rsidRDefault="00F6591B" w:rsidP="00311013">
                  <w:pPr>
                    <w:pStyle w:val="Heading2"/>
                    <w:spacing w:before="2" w:after="2"/>
                    <w:jc w:val="both"/>
                    <w:rPr>
                      <w:b/>
                      <w:color w:val="7F7F7F" w:themeColor="text1" w:themeTint="80"/>
                    </w:rPr>
                  </w:pPr>
                  <w:r w:rsidRPr="001854EC">
                    <w:rPr>
                      <w:b/>
                      <w:color w:val="7F7F7F" w:themeColor="text1" w:themeTint="80"/>
                    </w:rPr>
                    <w:t>Core Values</w:t>
                  </w:r>
                </w:p>
                <w:p w:rsidR="00311013" w:rsidRDefault="00F6591B" w:rsidP="00311013">
                  <w:pPr>
                    <w:spacing w:after="0"/>
                    <w:jc w:val="both"/>
                  </w:pPr>
                  <w:r>
                    <w:t>This program aims to train leaders who evidence potential to catalyze or strengthe</w:t>
                  </w:r>
                  <w:r>
                    <w:t xml:space="preserve">n redemptive move- ments, through church-planting, transformational development, economic disciple- ship, coalition-building, and creative problem-solving. </w:t>
                  </w:r>
                </w:p>
              </w:txbxContent>
            </v:textbox>
            <w10:wrap type="tight" anchorx="page" anchory="page"/>
          </v:shape>
        </w:pict>
      </w:r>
      <w:r>
        <w:rPr>
          <w:noProof/>
        </w:rPr>
        <w:pict>
          <v:shape id="_x0000_s1156" type="#_x0000_t202" style="position:absolute;margin-left:26pt;margin-top:402.5pt;width:317pt;height:28.5pt;z-index:251667555;mso-wrap-edited:f;mso-position-horizontal-relative:page;mso-position-vertical-relative:page" wrapcoords="0 0 21600 0 21600 21600 0 21600 0 0" mv:complextextbox="1" filled="f" stroked="f">
            <v:fill o:detectmouseclick="t"/>
            <v:textbox style="mso-next-textbox:#_x0000_s1156" inset=",7.2pt,,7.2pt">
              <w:txbxContent>
                <w:p w:rsidR="00311013" w:rsidRPr="006663B0" w:rsidRDefault="00F6591B">
                  <w:pPr>
                    <w:rPr>
                      <w:color w:val="FFFFFF" w:themeColor="background1"/>
                      <w:sz w:val="16"/>
                    </w:rPr>
                  </w:pPr>
                  <w:r w:rsidRPr="006663B0">
                    <w:rPr>
                      <w:color w:val="FFFFFF" w:themeColor="background1"/>
                      <w:sz w:val="16"/>
                    </w:rPr>
                    <w:t>Photo credit: NEED MAGAZINE 3</w:t>
                  </w:r>
                  <w:r w:rsidRPr="006663B0">
                    <w:rPr>
                      <w:color w:val="FFFFFF" w:themeColor="background1"/>
                      <w:sz w:val="16"/>
                      <w:vertAlign w:val="superscript"/>
                    </w:rPr>
                    <w:t>RD</w:t>
                  </w:r>
                  <w:r w:rsidRPr="006663B0">
                    <w:rPr>
                      <w:color w:val="FFFFFF" w:themeColor="background1"/>
                      <w:sz w:val="16"/>
                    </w:rPr>
                    <w:t xml:space="preserve"> ISSUE</w:t>
                  </w:r>
                </w:p>
              </w:txbxContent>
            </v:textbox>
            <w10:wrap type="tight" anchorx="page" anchory="page"/>
          </v:shape>
        </w:pict>
      </w:r>
      <w:r>
        <w:rPr>
          <w:noProof/>
        </w:rPr>
        <w:pict>
          <v:shape id="_x0000_s1108" type="#_x0000_t202" style="position:absolute;margin-left:220pt;margin-top:6in;width:172.8pt;height:311pt;z-index:251658305;mso-wrap-edited:f;mso-position-horizontal-relative:page;mso-position-vertical-relative:page" wrapcoords="0 0 21600 0 21600 21600 0 21600 0 0" mv:complextextbox="1" filled="f" stroked="f">
            <v:fill o:detectmouseclick="t"/>
            <v:textbox style="mso-next-textbox:#_x0000_s1109" inset="0,0,0,0">
              <w:txbxContent/>
            </v:textbox>
            <w10:wrap type="tight" anchorx="page" anchory="page"/>
          </v:shape>
        </w:pict>
      </w:r>
      <w:r>
        <w:rPr>
          <w:noProof/>
        </w:rPr>
        <w:pict>
          <v:shape id="_x0000_s1109" type="#_x0000_t202" style="position:absolute;margin-left:410.5pt;margin-top:431pt;width:172.8pt;height:317pt;z-index:251658306;mso-wrap-edited:f;mso-position-horizontal-relative:page;mso-position-vertical-relative:page" wrapcoords="0 0 21600 0 21600 21600 0 21600 0 0" mv:complextextbox="1" filled="f" stroked="f">
            <v:fill o:detectmouseclick="t"/>
            <v:textbox style="mso-next-textbox:#_x0000_s1109" inset="0,0,0,0">
              <w:txbxContent/>
            </v:textbox>
            <w10:wrap type="tight" anchorx="page" anchory="page"/>
          </v:shape>
        </w:pict>
      </w:r>
      <w:r>
        <w:rPr>
          <w:noProof/>
        </w:rPr>
        <w:pict>
          <v:shape id="_x0000_s1171" type="#_x0000_t202" style="position:absolute;margin-left:28pt;margin-top:20.7pt;width:359pt;height:29pt;z-index:251680867;mso-wrap-edited:f;mso-position-horizontal-relative:page;mso-position-vertical-relative:page" wrapcoords="0 0 21600 0 21600 21600 0 21600 0 0" mv:complextextbox="1" fillcolor="white [3212]" stroked="f">
            <v:fill o:detectmouseclick="t"/>
            <v:textbox style="mso-next-textbox:#_x0000_s1171" inset=",7.2pt,,7.2pt">
              <w:txbxContent>
                <w:p w:rsidR="00311013" w:rsidRPr="00B31C3B" w:rsidRDefault="00F6591B" w:rsidP="00311013">
                  <w:pPr>
                    <w:rPr>
                      <w:rFonts w:ascii="Optima" w:hAnsi="Optima"/>
                      <w:b/>
                      <w:sz w:val="20"/>
                    </w:rPr>
                  </w:pPr>
                </w:p>
              </w:txbxContent>
            </v:textbox>
            <w10:wrap type="tight" anchorx="page" anchory="page"/>
          </v:shape>
        </w:pict>
      </w:r>
      <w:r>
        <w:rPr>
          <w:noProof/>
        </w:rPr>
        <w:pict>
          <v:rect id="_x0000_s1172" style="position:absolute;margin-left:498.2pt;margin-top:17pt;width:106pt;height:27.7pt;z-index:251681891;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112" type="#_x0000_t202" style="position:absolute;margin-left:411.85pt;margin-top:294pt;width:158.4pt;height:39pt;z-index:251658309;mso-wrap-edited:f;mso-position-horizontal-relative:page;mso-position-vertical-relative:page" wrapcoords="0 0 21600 0 21600 21600 0 21600 0 0" filled="f" stroked="f">
            <v:fill o:detectmouseclick="t"/>
            <v:stroke o:forcedash="t"/>
            <v:textbox style="mso-next-textbox:#_x0000_s1112" inset="0,0,0,0">
              <w:txbxContent>
                <w:p w:rsidR="00311013" w:rsidRDefault="00F6591B" w:rsidP="00A6637C">
                  <w:pPr>
                    <w:pStyle w:val="Byline"/>
                  </w:pPr>
                  <w:r w:rsidRPr="00AC50A2">
                    <w:rPr>
                      <w:sz w:val="20"/>
                    </w:rPr>
                    <w:t>byline</w:t>
                  </w:r>
                  <w:r>
                    <w:br/>
                    <w:t>Lorem Ipsum</w:t>
                  </w:r>
                </w:p>
              </w:txbxContent>
            </v:textbox>
            <w10:wrap type="tight" anchorx="page" anchory="page"/>
          </v:shape>
        </w:pict>
      </w:r>
      <w:r>
        <w:br w:type="page"/>
      </w:r>
      <w:r>
        <w:rPr>
          <w:noProof/>
        </w:rPr>
        <w:pict>
          <v:rect id="_x0000_s1305" style="position:absolute;margin-left:498.5pt;margin-top:17pt;width:106pt;height:27.7pt;z-index:251720803;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304" type="#_x0000_t202" style="position:absolute;margin-left:28.3pt;margin-top:20.7pt;width:359pt;height:29pt;z-index:251719779;mso-wrap-edited:f;mso-position-horizontal-relative:page;mso-position-vertical-relative:page" wrapcoords="0 0 21600 0 21600 21600 0 21600 0 0" mv:complextextbox="1" fillcolor="white [3212]" stroked="f">
            <v:fill o:detectmouseclick="t"/>
            <v:textbox style="mso-next-textbox:#_x0000_s1304" inset=",7.2pt,,7.2pt">
              <w:txbxContent>
                <w:p w:rsidR="00311013" w:rsidRPr="00B31C3B" w:rsidRDefault="00F6591B" w:rsidP="00311013">
                  <w:pPr>
                    <w:rPr>
                      <w:rFonts w:ascii="Optima" w:hAnsi="Optima"/>
                      <w:b/>
                      <w:sz w:val="20"/>
                    </w:rPr>
                  </w:pPr>
                </w:p>
              </w:txbxContent>
            </v:textbox>
            <w10:wrap type="tight" anchorx="page" anchory="page"/>
          </v:shape>
        </w:pict>
      </w:r>
      <w:r>
        <w:rPr>
          <w:noProof/>
        </w:rPr>
        <w:pict>
          <v:shape id="_x0000_s1117" type="#_x0000_t202" style="position:absolute;margin-left:316.8pt;margin-top:56pt;width:266.4pt;height:684pt;z-index:251658321;mso-wrap-edited:f;mso-position-horizontal-relative:page;mso-position-vertical-relative:page" wrapcoords="0 0 21600 0 21600 21600 0 21600 0 0" mv:complextextbox="1" filled="f" stroked="f">
            <v:fill o:detectmouseclick="t"/>
            <v:textbox style="mso-next-textbox:#_x0000_s1121" inset="0,0,0,0">
              <w:txbxContent/>
            </v:textbox>
            <w10:wrap type="tight" anchorx="page" anchory="page"/>
          </v:shape>
        </w:pict>
      </w:r>
      <w:r>
        <w:rPr>
          <w:noProof/>
        </w:rPr>
        <w:pict>
          <v:shape id="_x0000_s1116" type="#_x0000_t202" style="position:absolute;margin-left:28.8pt;margin-top:54pt;width:266.4pt;height:684pt;z-index:251658320;mso-wrap-edited:f;mso-position-horizontal-relative:page;mso-position-vertical-relative:page" wrapcoords="0 0 21600 0 21600 21600 0 21600 0 0" mv:complextextbox="1" filled="f" stroked="f">
            <v:fill o:detectmouseclick="t"/>
            <v:textbox style="mso-next-textbox:#_x0000_s1117" inset="0,0,0,0">
              <w:txbxContent>
                <w:p w:rsidR="00311013" w:rsidRDefault="00F6591B" w:rsidP="00311013">
                  <w:pPr>
                    <w:spacing w:after="0"/>
                    <w:jc w:val="both"/>
                  </w:pPr>
                  <w:r w:rsidRPr="001F6F68">
                    <w:rPr>
                      <w:b/>
                    </w:rPr>
                    <w:t>Urban poor locus:</w:t>
                  </w:r>
                  <w:r>
                    <w:t xml:space="preserve"> Learning is lo</w:t>
                  </w:r>
                  <w:r>
                    <w:t>cated among the urban poor and serves emergent leaders. Student learning involves the holistic empowerment of the urban poor rather than merely providing professional credentials.</w:t>
                  </w:r>
                </w:p>
                <w:p w:rsidR="00311013" w:rsidRDefault="00F6591B" w:rsidP="00311013">
                  <w:pPr>
                    <w:spacing w:after="0"/>
                    <w:jc w:val="both"/>
                  </w:pPr>
                  <w:r>
                    <w:t xml:space="preserve"> </w:t>
                  </w:r>
                  <w:r w:rsidRPr="006663B0">
                    <w:rPr>
                      <w:sz w:val="16"/>
                    </w:rPr>
                    <w:br/>
                  </w:r>
                  <w:r w:rsidRPr="001F6F68">
                    <w:rPr>
                      <w:b/>
                    </w:rPr>
                    <w:t>Leadership development:</w:t>
                  </w:r>
                  <w:r>
                    <w:t xml:space="preserve"> Students' leadership, character and managerial cap</w:t>
                  </w:r>
                  <w:r>
                    <w:t xml:space="preserve">acities are developed through mentoring under educators and experienced church-planters, business people, and spiritual mentors. </w:t>
                  </w:r>
                </w:p>
                <w:p w:rsidR="00311013" w:rsidRPr="006663B0" w:rsidRDefault="00F6591B" w:rsidP="00311013">
                  <w:pPr>
                    <w:spacing w:after="0"/>
                    <w:jc w:val="both"/>
                    <w:rPr>
                      <w:sz w:val="16"/>
                    </w:rPr>
                  </w:pPr>
                </w:p>
                <w:p w:rsidR="00311013" w:rsidRDefault="00F6591B" w:rsidP="00311013">
                  <w:pPr>
                    <w:spacing w:after="0"/>
                    <w:jc w:val="both"/>
                  </w:pPr>
                  <w:r w:rsidRPr="001F6F68">
                    <w:rPr>
                      <w:b/>
                    </w:rPr>
                    <w:t>Action and practice-oriented:</w:t>
                  </w:r>
                  <w:r>
                    <w:t xml:space="preserve"> theoretical study is integrated with experience-based learning so that students don’t merely le</w:t>
                  </w:r>
                  <w:r>
                    <w:t>arn about urban poor realities, but are directly engaged with urban communities through each of their courses. Most courses follow an action-reflection model.</w:t>
                  </w:r>
                </w:p>
                <w:p w:rsidR="00311013" w:rsidRDefault="00F6591B" w:rsidP="00311013">
                  <w:pPr>
                    <w:spacing w:after="0"/>
                    <w:jc w:val="both"/>
                  </w:pPr>
                </w:p>
                <w:p w:rsidR="00311013" w:rsidRDefault="00F6591B" w:rsidP="00311013">
                  <w:pPr>
                    <w:spacing w:after="0"/>
                    <w:jc w:val="both"/>
                  </w:pPr>
                  <w:r w:rsidRPr="000F7152">
                    <w:t>Students see the expansion of the Reign of God over all of life as primary, with solutions to is</w:t>
                  </w:r>
                  <w:r w:rsidRPr="000F7152">
                    <w:t xml:space="preserve">sues of poverty as some of the holistic and derivative effects of the power of the preached word, the work of the Holy Spirit and the formation of faith communities among the poor. They also grasp the dynamics of his reign through “non-religious” societal </w:t>
                  </w:r>
                  <w:r w:rsidRPr="000F7152">
                    <w:t xml:space="preserve">structures. </w:t>
                  </w:r>
                  <w:r w:rsidRPr="000F7152">
                    <w:br/>
                  </w:r>
                  <w:r w:rsidRPr="000F7152">
                    <w:br/>
                  </w:r>
                  <w:r w:rsidRPr="000F7152">
                    <w:rPr>
                      <w:b/>
                    </w:rPr>
                    <w:t>Conversational theology:</w:t>
                  </w:r>
                  <w:r w:rsidRPr="000F7152">
                    <w:t xml:space="preserve"> Drawing on Jesus, Freire, Vela and other action-reflection and adult education approaches to learning, students build theology from the stories of the poor, as these engage the stories of the scriptures, and academic </w:t>
                  </w:r>
                  <w:r w:rsidRPr="000F7152">
                    <w:t>literature, resulting in transformational conversations. The locus of the power of knowledge is sustained as the knowledge of those among the poor, but from this vantage they also critically engage the literature of the academe, a reading of the scriptures</w:t>
                  </w:r>
                  <w:r w:rsidRPr="000F7152">
                    <w:t xml:space="preserve"> from the underside of history, and the elites who reflect on how to change the poor and poverty aided by social analysis. </w:t>
                  </w:r>
                  <w:r w:rsidRPr="000F7152">
                    <w:br/>
                  </w:r>
                  <w:r w:rsidRPr="000F7152">
                    <w:br/>
                  </w:r>
                  <w:r w:rsidRPr="000F7152">
                    <w:rPr>
                      <w:b/>
                    </w:rPr>
                    <w:t>Incarnational lifestyle:</w:t>
                  </w:r>
                  <w:r w:rsidRPr="000F7152">
                    <w:t xml:space="preserve"> Rather than being sequestered in an academic compound, students learn to enter the pain and problems of th</w:t>
                  </w:r>
                  <w:r w:rsidRPr="000F7152">
                    <w:t>e urban poor, in identification with them in their experiences of suffering and oppression, bringing the hope of Christ.</w:t>
                  </w:r>
                </w:p>
                <w:p w:rsidR="00311013" w:rsidRDefault="00F6591B" w:rsidP="00311013">
                  <w:pPr>
                    <w:spacing w:after="0"/>
                    <w:jc w:val="both"/>
                  </w:pPr>
                </w:p>
                <w:p w:rsidR="00311013" w:rsidRPr="000F7152" w:rsidRDefault="00F6591B" w:rsidP="00311013">
                  <w:pPr>
                    <w:spacing w:after="0"/>
                    <w:jc w:val="both"/>
                  </w:pPr>
                  <w:r w:rsidRPr="000F7152">
                    <w:t>Character outcomes are critical across the degree, along with skills or knowledge. These come from mastery of an urban spirituality, a</w:t>
                  </w:r>
                  <w:r w:rsidRPr="000F7152">
                    <w:t xml:space="preserve"> depth of walking with the Holy Spirit.</w:t>
                  </w:r>
                </w:p>
                <w:p w:rsidR="00311013" w:rsidRPr="000F7152" w:rsidRDefault="00F6591B" w:rsidP="00311013">
                  <w:pPr>
                    <w:spacing w:after="0"/>
                    <w:jc w:val="both"/>
                  </w:pPr>
                </w:p>
                <w:p w:rsidR="00311013" w:rsidRPr="000F7152" w:rsidRDefault="00F6591B" w:rsidP="00311013">
                  <w:pPr>
                    <w:spacing w:after="0"/>
                    <w:jc w:val="both"/>
                  </w:pPr>
                  <w:r w:rsidRPr="000F7152">
                    <w:rPr>
                      <w:b/>
                    </w:rPr>
                    <w:t>Dual Level Linguistic Delivery:</w:t>
                  </w:r>
                  <w:r w:rsidRPr="000F7152">
                    <w:t xml:space="preserve"> Local language usage is important. Ideally, courses will be delivered in the language of the literature, but be interfaced with local language needs of urban poor workers. Equivalent </w:t>
                  </w:r>
                  <w:r w:rsidRPr="000F7152">
                    <w:t>written work in either language will be valued equally.</w:t>
                  </w:r>
                </w:p>
                <w:p w:rsidR="00311013" w:rsidRPr="000F7152" w:rsidRDefault="00F6591B" w:rsidP="00311013">
                  <w:pPr>
                    <w:spacing w:after="0"/>
                    <w:jc w:val="both"/>
                  </w:pPr>
                </w:p>
                <w:p w:rsidR="00311013" w:rsidRPr="000F7152" w:rsidRDefault="00F6591B" w:rsidP="00311013">
                  <w:pPr>
                    <w:pStyle w:val="Heading2"/>
                    <w:spacing w:before="2" w:after="2"/>
                    <w:jc w:val="both"/>
                    <w:rPr>
                      <w:b/>
                      <w:color w:val="7F7F7F" w:themeColor="text1" w:themeTint="80"/>
                    </w:rPr>
                  </w:pPr>
                  <w:r w:rsidRPr="000F7152">
                    <w:rPr>
                      <w:b/>
                      <w:color w:val="7F7F7F" w:themeColor="text1" w:themeTint="80"/>
                    </w:rPr>
                    <w:t>Student Body Profile</w:t>
                  </w:r>
                </w:p>
                <w:p w:rsidR="00311013" w:rsidRPr="000F7152" w:rsidRDefault="00F6591B" w:rsidP="00311013">
                  <w:pPr>
                    <w:spacing w:after="0"/>
                    <w:jc w:val="both"/>
                  </w:pPr>
                  <w:r w:rsidRPr="000F7152">
                    <w:t>The MATUL Program is designed for early- and mid-career professionals preparing for vocations in service among the world’s urban poor. It offers a broad, multidisciplinary, highl</w:t>
                  </w:r>
                  <w:r w:rsidRPr="000F7152">
                    <w:t>y practical, and theologically informed approach to transforming value frameworks and improving life opportunities for informal (slum) settlement dwellers.</w:t>
                  </w:r>
                </w:p>
                <w:p w:rsidR="00311013" w:rsidRDefault="00F6591B" w:rsidP="00311013">
                  <w:pPr>
                    <w:spacing w:after="0"/>
                    <w:jc w:val="both"/>
                    <w:rPr>
                      <w:b/>
                    </w:rPr>
                  </w:pPr>
                </w:p>
                <w:p w:rsidR="00311013" w:rsidRPr="000F7152" w:rsidRDefault="00F6591B" w:rsidP="00311013">
                  <w:pPr>
                    <w:spacing w:after="0"/>
                    <w:jc w:val="both"/>
                    <w:rPr>
                      <w:b/>
                    </w:rPr>
                  </w:pPr>
                  <w:r w:rsidRPr="000F7152">
                    <w:rPr>
                      <w:b/>
                    </w:rPr>
                    <w:t xml:space="preserve">Who should join this program? </w:t>
                  </w:r>
                </w:p>
                <w:p w:rsidR="00311013" w:rsidRPr="000F7152" w:rsidRDefault="00F6591B" w:rsidP="00311013">
                  <w:pPr>
                    <w:spacing w:after="0"/>
                    <w:jc w:val="both"/>
                    <w:rPr>
                      <w:b/>
                      <w:sz w:val="16"/>
                    </w:rPr>
                  </w:pPr>
                </w:p>
                <w:p w:rsidR="00311013" w:rsidRPr="000F7152" w:rsidRDefault="00F6591B" w:rsidP="00311013">
                  <w:pPr>
                    <w:pStyle w:val="ListParagraph"/>
                    <w:numPr>
                      <w:ilvl w:val="0"/>
                      <w:numId w:val="1"/>
                    </w:numPr>
                    <w:ind w:left="360"/>
                    <w:jc w:val="both"/>
                  </w:pPr>
                  <w:r w:rsidRPr="000F7152">
                    <w:t>Urban Ministry: Those with experience in urban ministry church plan</w:t>
                  </w:r>
                  <w:r w:rsidRPr="000F7152">
                    <w:t xml:space="preserve">ting and church-based development </w:t>
                  </w:r>
                </w:p>
                <w:p w:rsidR="00311013" w:rsidRPr="000F7152" w:rsidRDefault="00F6591B" w:rsidP="00311013">
                  <w:pPr>
                    <w:pStyle w:val="ListParagraph"/>
                    <w:numPr>
                      <w:ilvl w:val="0"/>
                      <w:numId w:val="1"/>
                    </w:numPr>
                    <w:ind w:left="360"/>
                    <w:jc w:val="both"/>
                  </w:pPr>
                  <w:r w:rsidRPr="000F7152">
                    <w:t xml:space="preserve">Demonstrated Leadership: Those wishing to become change agents among the urban poor cross culturally </w:t>
                  </w:r>
                </w:p>
                <w:p w:rsidR="00311013" w:rsidRPr="000F7152" w:rsidRDefault="00F6591B" w:rsidP="00311013">
                  <w:pPr>
                    <w:pStyle w:val="ListParagraph"/>
                    <w:numPr>
                      <w:ilvl w:val="0"/>
                      <w:numId w:val="1"/>
                    </w:numPr>
                    <w:ind w:left="360"/>
                    <w:jc w:val="both"/>
                  </w:pPr>
                  <w:r w:rsidRPr="000F7152">
                    <w:t xml:space="preserve">Advocacy: Those who may end up in advocacy but need to understand the insides of poverty in order to be effective </w:t>
                  </w:r>
                </w:p>
                <w:p w:rsidR="00311013" w:rsidRPr="000F7152" w:rsidRDefault="00F6591B" w:rsidP="00311013">
                  <w:pPr>
                    <w:jc w:val="both"/>
                  </w:pPr>
                  <w:r w:rsidRPr="000F7152">
                    <w:rPr>
                      <w:b/>
                    </w:rPr>
                    <w:t>Poss</w:t>
                  </w:r>
                  <w:r w:rsidRPr="000F7152">
                    <w:rPr>
                      <w:b/>
                    </w:rPr>
                    <w:t>ible careers following the MATUL degree:</w:t>
                  </w:r>
                </w:p>
                <w:p w:rsidR="00311013" w:rsidRPr="000F7152" w:rsidRDefault="00F6591B" w:rsidP="00311013">
                  <w:pPr>
                    <w:pStyle w:val="ListParagraph"/>
                    <w:numPr>
                      <w:ilvl w:val="0"/>
                      <w:numId w:val="2"/>
                    </w:numPr>
                    <w:ind w:left="360"/>
                    <w:jc w:val="both"/>
                  </w:pPr>
                  <w:r w:rsidRPr="000F7152">
                    <w:t xml:space="preserve">Ministry - Apostolic, prophetic, pastoral or evangelistic roles in national movements. </w:t>
                  </w:r>
                </w:p>
                <w:p w:rsidR="00311013" w:rsidRPr="000F7152" w:rsidRDefault="00F6591B" w:rsidP="00311013">
                  <w:pPr>
                    <w:pStyle w:val="ListParagraph"/>
                    <w:numPr>
                      <w:ilvl w:val="0"/>
                      <w:numId w:val="2"/>
                    </w:numPr>
                    <w:ind w:left="360"/>
                    <w:jc w:val="both"/>
                  </w:pPr>
                  <w:r w:rsidRPr="000F7152">
                    <w:t>Mission - New post-modern incarnational missions such as Servants to Asia’s Urban Poor, Servant Partners, Innerchange, Word Mad</w:t>
                  </w:r>
                  <w:r w:rsidRPr="000F7152">
                    <w:t xml:space="preserve">e Flesh. </w:t>
                  </w:r>
                </w:p>
                <w:p w:rsidR="00311013" w:rsidRPr="000F7152" w:rsidRDefault="00F6591B" w:rsidP="00311013">
                  <w:pPr>
                    <w:pStyle w:val="ListParagraph"/>
                    <w:numPr>
                      <w:ilvl w:val="0"/>
                      <w:numId w:val="2"/>
                    </w:numPr>
                    <w:ind w:left="360"/>
                    <w:jc w:val="both"/>
                  </w:pPr>
                  <w:r w:rsidRPr="000F7152">
                    <w:t xml:space="preserve">Development Agencies - Multiplication of development or mercy processes (in NGO’s like World Vision, Tear Fund). </w:t>
                  </w:r>
                </w:p>
                <w:p w:rsidR="00311013" w:rsidRDefault="00F6591B" w:rsidP="00311013">
                  <w:pPr>
                    <w:pStyle w:val="ListParagraph"/>
                    <w:numPr>
                      <w:ilvl w:val="0"/>
                      <w:numId w:val="2"/>
                    </w:numPr>
                    <w:ind w:left="360"/>
                    <w:jc w:val="both"/>
                  </w:pPr>
                  <w:r w:rsidRPr="000F7152">
                    <w:t>Business - Multiplying</w:t>
                  </w:r>
                  <w:r>
                    <w:t xml:space="preserve"> entrepreneurs among the poor. </w:t>
                  </w:r>
                </w:p>
                <w:p w:rsidR="00311013" w:rsidRPr="00B06FD5" w:rsidRDefault="00F6591B" w:rsidP="00311013">
                  <w:pPr>
                    <w:pStyle w:val="ListParagraph"/>
                    <w:numPr>
                      <w:ilvl w:val="0"/>
                      <w:numId w:val="2"/>
                    </w:numPr>
                    <w:ind w:left="360"/>
                    <w:jc w:val="both"/>
                  </w:pPr>
                  <w:r w:rsidRPr="000F7152">
                    <w:t>Advocacy - Living deep in the culture of the poor will impact policy and proje</w:t>
                  </w:r>
                  <w:r w:rsidRPr="000F7152">
                    <w:t xml:space="preserve">cts in development agencies like the UN, World Bank, etc </w:t>
                  </w:r>
                </w:p>
                <w:p w:rsidR="00311013" w:rsidRPr="000F7152" w:rsidRDefault="00F6591B" w:rsidP="00311013">
                  <w:pPr>
                    <w:spacing w:before="2" w:after="2" w:line="264" w:lineRule="auto"/>
                    <w:jc w:val="both"/>
                    <w:outlineLvl w:val="1"/>
                    <w:rPr>
                      <w:b/>
                      <w:bCs/>
                      <w:color w:val="7F7F7F" w:themeColor="text1" w:themeTint="80"/>
                      <w:sz w:val="36"/>
                      <w:szCs w:val="26"/>
                    </w:rPr>
                  </w:pPr>
                  <w:r>
                    <w:rPr>
                      <w:b/>
                      <w:bCs/>
                      <w:color w:val="7F7F7F" w:themeColor="text1" w:themeTint="80"/>
                      <w:sz w:val="36"/>
                      <w:szCs w:val="26"/>
                    </w:rPr>
                    <w:t>Pre-Field (Los Angeles)</w:t>
                  </w:r>
                </w:p>
                <w:p w:rsidR="00311013" w:rsidRPr="000F7152" w:rsidRDefault="00F6591B" w:rsidP="00311013">
                  <w:pPr>
                    <w:spacing w:before="2" w:after="2" w:line="264" w:lineRule="auto"/>
                    <w:jc w:val="both"/>
                    <w:outlineLvl w:val="1"/>
                    <w:rPr>
                      <w:b/>
                      <w:bCs/>
                      <w:color w:val="7F7F7F" w:themeColor="text1" w:themeTint="80"/>
                      <w:sz w:val="16"/>
                      <w:szCs w:val="26"/>
                    </w:rPr>
                  </w:pPr>
                </w:p>
                <w:p w:rsidR="00311013" w:rsidRDefault="00F6591B" w:rsidP="00311013">
                  <w:pPr>
                    <w:spacing w:before="2" w:after="2" w:line="264" w:lineRule="auto"/>
                    <w:jc w:val="both"/>
                    <w:outlineLvl w:val="1"/>
                    <w:rPr>
                      <w:sz w:val="20"/>
                      <w:szCs w:val="20"/>
                    </w:rPr>
                  </w:pPr>
                  <w:r w:rsidRPr="000F7152">
                    <w:rPr>
                      <w:b/>
                      <w:sz w:val="20"/>
                      <w:szCs w:val="20"/>
                    </w:rPr>
                    <w:t>TUL500 Writings, Reign, and Urban Realities:</w:t>
                  </w:r>
                  <w:r w:rsidRPr="000F7152">
                    <w:rPr>
                      <w:sz w:val="20"/>
                      <w:szCs w:val="20"/>
                    </w:rPr>
                    <w:t xml:space="preserve"> This course relates the biblical motif of the Kingdom of God to issues of leadership development in r</w:t>
                  </w:r>
                  <w:r>
                    <w:rPr>
                      <w:sz w:val="20"/>
                      <w:szCs w:val="20"/>
                    </w:rPr>
                    <w:t>esource-poor urban communit</w:t>
                  </w:r>
                  <w:r>
                    <w:rPr>
                      <w:sz w:val="20"/>
                      <w:szCs w:val="20"/>
                    </w:rPr>
                    <w:t>ies.</w:t>
                  </w:r>
                </w:p>
                <w:p w:rsidR="00311013" w:rsidRPr="00D17AA5" w:rsidRDefault="00F6591B" w:rsidP="00311013">
                  <w:pPr>
                    <w:spacing w:before="2" w:after="2" w:line="264" w:lineRule="auto"/>
                    <w:jc w:val="both"/>
                    <w:outlineLvl w:val="1"/>
                    <w:rPr>
                      <w:b/>
                      <w:bCs/>
                      <w:color w:val="7F7F7F" w:themeColor="text1" w:themeTint="80"/>
                      <w:sz w:val="36"/>
                      <w:szCs w:val="26"/>
                    </w:rPr>
                  </w:pPr>
                  <w:r w:rsidRPr="000F7152">
                    <w:rPr>
                      <w:sz w:val="16"/>
                      <w:szCs w:val="20"/>
                    </w:rPr>
                    <w:br/>
                  </w:r>
                  <w:r w:rsidRPr="000F7152">
                    <w:rPr>
                      <w:b/>
                      <w:sz w:val="20"/>
                      <w:szCs w:val="20"/>
                    </w:rPr>
                    <w:t>TUL520 Urban Spirituality:</w:t>
                  </w:r>
                  <w:r w:rsidRPr="000F7152">
                    <w:rPr>
                      <w:sz w:val="20"/>
                      <w:szCs w:val="20"/>
                    </w:rPr>
                    <w:t xml:space="preserve"> An in-depth examination of human development and family life in the slum context, this course emphasizes the care and nurturing of resource-poor workers and the practical application of the spiritual disciplines. </w:t>
                  </w:r>
                  <w:r w:rsidRPr="000F7152">
                    <w:rPr>
                      <w:sz w:val="20"/>
                      <w:szCs w:val="20"/>
                    </w:rPr>
                    <w:br/>
                  </w:r>
                  <w:r w:rsidRPr="000F7152">
                    <w:rPr>
                      <w:sz w:val="16"/>
                      <w:szCs w:val="20"/>
                    </w:rPr>
                    <w:br/>
                  </w:r>
                  <w:r w:rsidRPr="000F7152">
                    <w:rPr>
                      <w:b/>
                      <w:sz w:val="20"/>
                      <w:szCs w:val="20"/>
                    </w:rPr>
                    <w:t>TUL530 B</w:t>
                  </w:r>
                  <w:r w:rsidRPr="000F7152">
                    <w:rPr>
                      <w:b/>
                      <w:sz w:val="20"/>
                      <w:szCs w:val="20"/>
                    </w:rPr>
                    <w:t>uilding Faith Communities:</w:t>
                  </w:r>
                  <w:r w:rsidRPr="000F7152">
                    <w:rPr>
                      <w:sz w:val="20"/>
                      <w:szCs w:val="20"/>
                    </w:rPr>
                    <w:t xml:space="preserve"> This course applies a story-telling approach to the process of entering poor communities and developing holistic poor peoples’ churches in ways faithful to the values and goals of the Kingdom of God. </w:t>
                  </w:r>
                  <w:r w:rsidRPr="000F7152">
                    <w:rPr>
                      <w:sz w:val="20"/>
                      <w:szCs w:val="20"/>
                    </w:rPr>
                    <w:br/>
                  </w:r>
                  <w:r>
                    <w:rPr>
                      <w:sz w:val="16"/>
                      <w:szCs w:val="20"/>
                    </w:rPr>
                    <w:br/>
                  </w:r>
                  <w:r>
                    <w:rPr>
                      <w:b/>
                      <w:bCs/>
                      <w:color w:val="7F7F7F" w:themeColor="text1" w:themeTint="80"/>
                      <w:sz w:val="36"/>
                      <w:szCs w:val="26"/>
                    </w:rPr>
                    <w:t>Core Courses</w:t>
                  </w:r>
                </w:p>
                <w:p w:rsidR="00311013" w:rsidRDefault="00F6591B" w:rsidP="00311013">
                  <w:pPr>
                    <w:spacing w:after="240"/>
                    <w:jc w:val="both"/>
                    <w:rPr>
                      <w:sz w:val="20"/>
                      <w:szCs w:val="20"/>
                    </w:rPr>
                  </w:pPr>
                  <w:r w:rsidRPr="000F7152">
                    <w:rPr>
                      <w:sz w:val="16"/>
                      <w:szCs w:val="20"/>
                    </w:rPr>
                    <w:br/>
                  </w:r>
                  <w:r w:rsidRPr="000F7152">
                    <w:rPr>
                      <w:b/>
                      <w:sz w:val="20"/>
                      <w:szCs w:val="20"/>
                    </w:rPr>
                    <w:t>TUL505 Langua</w:t>
                  </w:r>
                  <w:r w:rsidRPr="000F7152">
                    <w:rPr>
                      <w:b/>
                      <w:sz w:val="20"/>
                      <w:szCs w:val="20"/>
                    </w:rPr>
                    <w:t>ge and Culture Acquisition:</w:t>
                  </w:r>
                  <w:r w:rsidRPr="000F7152">
                    <w:rPr>
                      <w:sz w:val="20"/>
                      <w:szCs w:val="20"/>
                    </w:rPr>
                    <w:t xml:space="preserve"> This course guides students in acquiring the knowledge and skills for independent language and culture learning within urban-poor communities.</w:t>
                  </w:r>
                </w:p>
                <w:p w:rsidR="00311013" w:rsidRDefault="00F6591B" w:rsidP="00311013">
                  <w:pPr>
                    <w:spacing w:after="240"/>
                    <w:jc w:val="both"/>
                    <w:rPr>
                      <w:b/>
                      <w:sz w:val="20"/>
                      <w:szCs w:val="20"/>
                    </w:rPr>
                  </w:pPr>
                  <w:r w:rsidRPr="000F7152">
                    <w:rPr>
                      <w:b/>
                      <w:sz w:val="20"/>
                      <w:szCs w:val="20"/>
                    </w:rPr>
                    <w:t>TUL540 Urban Reality and Theology:</w:t>
                  </w:r>
                  <w:r w:rsidRPr="000F7152">
                    <w:rPr>
                      <w:sz w:val="20"/>
                      <w:szCs w:val="20"/>
                    </w:rPr>
                    <w:t xml:space="preserve"> This course aims to generate perspectives and tool</w:t>
                  </w:r>
                  <w:r w:rsidRPr="000F7152">
                    <w:rPr>
                      <w:sz w:val="20"/>
                      <w:szCs w:val="20"/>
                    </w:rPr>
                    <w:t xml:space="preserve">s for transformative urban mission. </w:t>
                  </w:r>
                </w:p>
                <w:p w:rsidR="00311013" w:rsidRPr="00D17AA5" w:rsidRDefault="00F6591B" w:rsidP="00311013">
                  <w:pPr>
                    <w:spacing w:after="240"/>
                    <w:jc w:val="both"/>
                    <w:rPr>
                      <w:b/>
                      <w:sz w:val="20"/>
                      <w:szCs w:val="20"/>
                    </w:rPr>
                  </w:pPr>
                  <w:r w:rsidRPr="000F7152">
                    <w:rPr>
                      <w:b/>
                      <w:sz w:val="20"/>
                      <w:szCs w:val="20"/>
                    </w:rPr>
                    <w:t>TUL620 Leadership in Urban Movements:</w:t>
                  </w:r>
                  <w:r w:rsidRPr="000F7152">
                    <w:rPr>
                      <w:sz w:val="20"/>
                      <w:szCs w:val="20"/>
                    </w:rPr>
                    <w:t xml:space="preserve"> This course explores the dynamics of leadership within holistic, urban-poor movements. </w:t>
                  </w:r>
                </w:p>
                <w:p w:rsidR="00311013" w:rsidRDefault="00F6591B" w:rsidP="00311013">
                  <w:pPr>
                    <w:widowControl w:val="0"/>
                    <w:autoSpaceDE w:val="0"/>
                    <w:autoSpaceDN w:val="0"/>
                    <w:adjustRightInd w:val="0"/>
                    <w:spacing w:after="0"/>
                    <w:jc w:val="both"/>
                    <w:rPr>
                      <w:sz w:val="20"/>
                      <w:szCs w:val="20"/>
                    </w:rPr>
                  </w:pPr>
                  <w:r w:rsidRPr="000F7152">
                    <w:rPr>
                      <w:b/>
                      <w:sz w:val="20"/>
                      <w:szCs w:val="20"/>
                    </w:rPr>
                    <w:t>TUL630 Community Transformation:</w:t>
                  </w:r>
                  <w:r w:rsidRPr="000F7152">
                    <w:rPr>
                      <w:sz w:val="20"/>
                      <w:szCs w:val="20"/>
                    </w:rPr>
                    <w:t xml:space="preserve"> Students explore the challenges, models of, and prospects fo</w:t>
                  </w:r>
                  <w:r w:rsidRPr="000F7152">
                    <w:rPr>
                      <w:sz w:val="20"/>
                      <w:szCs w:val="20"/>
                    </w:rPr>
                    <w:t xml:space="preserve">r, transformational change within slum communities while developing a Christian framework for holistic development, organization, and advocacy among the urban poor and gaining facility in community asset mapping. </w:t>
                  </w:r>
                  <w:r w:rsidRPr="000F7152">
                    <w:rPr>
                      <w:sz w:val="20"/>
                      <w:szCs w:val="20"/>
                    </w:rPr>
                    <w:br/>
                  </w:r>
                  <w:r w:rsidRPr="000F7152">
                    <w:rPr>
                      <w:sz w:val="16"/>
                      <w:szCs w:val="20"/>
                    </w:rPr>
                    <w:br/>
                  </w:r>
                  <w:r w:rsidRPr="000F7152">
                    <w:rPr>
                      <w:b/>
                      <w:sz w:val="20"/>
                      <w:szCs w:val="20"/>
                    </w:rPr>
                    <w:t>TUL640 Entrepreneurial and Organizational</w:t>
                  </w:r>
                  <w:r w:rsidRPr="000F7152">
                    <w:rPr>
                      <w:b/>
                      <w:sz w:val="20"/>
                      <w:szCs w:val="20"/>
                    </w:rPr>
                    <w:t xml:space="preserve"> Leadership:</w:t>
                  </w:r>
                  <w:r w:rsidRPr="000F7152">
                    <w:rPr>
                      <w:sz w:val="20"/>
                      <w:szCs w:val="20"/>
                    </w:rPr>
                    <w:t xml:space="preserve"> This course introduces the concepts and skills of entrepreneurial and organizational leadership required to initiate new move-ment structures among the urban poor. </w:t>
                  </w:r>
                  <w:r w:rsidRPr="000F7152">
                    <w:rPr>
                      <w:sz w:val="20"/>
                      <w:szCs w:val="20"/>
                    </w:rPr>
                    <w:br/>
                    <w:t>TUL670 Integration Seminar (Capstone Project): Students apply analytic framewo</w:t>
                  </w:r>
                  <w:r w:rsidRPr="000F7152">
                    <w:rPr>
                      <w:sz w:val="20"/>
                      <w:szCs w:val="20"/>
                    </w:rPr>
                    <w:t>rks and practical skills acquired through the program to an investigation of a specific issue on beha</w:t>
                  </w:r>
                  <w:r>
                    <w:rPr>
                      <w:sz w:val="20"/>
                      <w:szCs w:val="20"/>
                    </w:rPr>
                    <w:t xml:space="preserve">lf of a community organization. </w:t>
                  </w:r>
                </w:p>
                <w:p w:rsidR="00311013" w:rsidRDefault="00F6591B" w:rsidP="00311013">
                  <w:pPr>
                    <w:widowControl w:val="0"/>
                    <w:autoSpaceDE w:val="0"/>
                    <w:autoSpaceDN w:val="0"/>
                    <w:adjustRightInd w:val="0"/>
                    <w:spacing w:after="0"/>
                    <w:jc w:val="both"/>
                    <w:rPr>
                      <w:sz w:val="20"/>
                      <w:szCs w:val="20"/>
                    </w:rPr>
                  </w:pPr>
                </w:p>
                <w:p w:rsidR="00311013" w:rsidRPr="00ED4F25" w:rsidRDefault="00F6591B" w:rsidP="00311013">
                  <w:pPr>
                    <w:widowControl w:val="0"/>
                    <w:autoSpaceDE w:val="0"/>
                    <w:autoSpaceDN w:val="0"/>
                    <w:adjustRightInd w:val="0"/>
                    <w:spacing w:after="0"/>
                    <w:jc w:val="both"/>
                    <w:rPr>
                      <w:rFonts w:ascii="Optima" w:hAnsi="Optima" w:cs="EurostileBold"/>
                      <w:b/>
                      <w:bCs/>
                      <w:sz w:val="20"/>
                      <w:szCs w:val="20"/>
                    </w:rPr>
                  </w:pPr>
                  <w:r w:rsidRPr="00BD4772">
                    <w:rPr>
                      <w:rFonts w:ascii="Optima" w:hAnsi="Optima" w:cs="EurostileBold"/>
                      <w:b/>
                      <w:bCs/>
                      <w:sz w:val="20"/>
                      <w:szCs w:val="20"/>
                    </w:rPr>
                    <w:t>TUL670 Integrat</w:t>
                  </w:r>
                  <w:r>
                    <w:rPr>
                      <w:rFonts w:ascii="Optima" w:hAnsi="Optima" w:cs="EurostileBold"/>
                      <w:b/>
                      <w:bCs/>
                      <w:sz w:val="20"/>
                      <w:szCs w:val="20"/>
                    </w:rPr>
                    <w:t xml:space="preserve">ion Seminar (Capstone Project): </w:t>
                  </w:r>
                  <w:r w:rsidRPr="00BD4772">
                    <w:rPr>
                      <w:rFonts w:ascii="Optima" w:hAnsi="Optima" w:cs="EurostileBold"/>
                      <w:sz w:val="20"/>
                      <w:szCs w:val="20"/>
                    </w:rPr>
                    <w:t>Students apply an</w:t>
                  </w:r>
                  <w:r>
                    <w:rPr>
                      <w:rFonts w:ascii="Optima" w:hAnsi="Optima" w:cs="EurostileBold"/>
                      <w:sz w:val="20"/>
                      <w:szCs w:val="20"/>
                    </w:rPr>
                    <w:t xml:space="preserve">alytic frameworks and practical </w:t>
                  </w:r>
                  <w:r w:rsidRPr="00BD4772">
                    <w:rPr>
                      <w:rFonts w:ascii="Optima" w:hAnsi="Optima" w:cs="EurostileBold"/>
                      <w:sz w:val="20"/>
                      <w:szCs w:val="20"/>
                    </w:rPr>
                    <w:t xml:space="preserve">skills acquired through </w:t>
                  </w:r>
                  <w:r>
                    <w:rPr>
                      <w:rFonts w:ascii="Optima" w:hAnsi="Optima" w:cs="EurostileBold"/>
                      <w:sz w:val="20"/>
                      <w:szCs w:val="20"/>
                    </w:rPr>
                    <w:t>t</w:t>
                  </w:r>
                  <w:r>
                    <w:rPr>
                      <w:rFonts w:ascii="Optima" w:hAnsi="Optima" w:cs="EurostileBold"/>
                      <w:sz w:val="20"/>
                      <w:szCs w:val="20"/>
                    </w:rPr>
                    <w:t xml:space="preserve">he program to an investigation </w:t>
                  </w:r>
                  <w:r w:rsidRPr="00BD4772">
                    <w:rPr>
                      <w:rFonts w:ascii="Optima" w:hAnsi="Optima" w:cs="EurostileBold"/>
                      <w:sz w:val="20"/>
                      <w:szCs w:val="20"/>
                    </w:rPr>
                    <w:t>of a specific</w:t>
                  </w:r>
                  <w:r>
                    <w:rPr>
                      <w:rFonts w:ascii="Optima" w:hAnsi="Optima" w:cs="EurostileBold"/>
                      <w:sz w:val="20"/>
                      <w:szCs w:val="20"/>
                    </w:rPr>
                    <w:t xml:space="preserve"> issue on behalf of a community </w:t>
                  </w:r>
                  <w:r w:rsidRPr="00BD4772">
                    <w:rPr>
                      <w:rFonts w:ascii="Optima" w:hAnsi="Optima" w:cs="EurostileBold"/>
                      <w:sz w:val="20"/>
                      <w:szCs w:val="20"/>
                    </w:rPr>
                    <w:t>organization.</w:t>
                  </w:r>
                </w:p>
                <w:p w:rsidR="00311013" w:rsidRDefault="00F6591B" w:rsidP="00311013">
                  <w:pPr>
                    <w:spacing w:before="2" w:after="2" w:line="264" w:lineRule="auto"/>
                    <w:jc w:val="both"/>
                    <w:outlineLvl w:val="1"/>
                    <w:rPr>
                      <w:sz w:val="20"/>
                      <w:szCs w:val="20"/>
                    </w:rPr>
                  </w:pPr>
                  <w:r>
                    <w:rPr>
                      <w:b/>
                      <w:bCs/>
                      <w:color w:val="7F7F7F" w:themeColor="text1" w:themeTint="80"/>
                      <w:sz w:val="36"/>
                      <w:szCs w:val="26"/>
                    </w:rPr>
                    <w:t>Internships</w:t>
                  </w:r>
                  <w:r>
                    <w:rPr>
                      <w:b/>
                      <w:bCs/>
                      <w:color w:val="7F7F7F" w:themeColor="text1" w:themeTint="80"/>
                      <w:sz w:val="36"/>
                      <w:szCs w:val="26"/>
                    </w:rPr>
                    <w:br/>
                  </w:r>
                  <w:r w:rsidRPr="00477201">
                    <w:rPr>
                      <w:b/>
                      <w:color w:val="7F7F7F" w:themeColor="text1" w:themeTint="80"/>
                      <w:sz w:val="16"/>
                      <w:szCs w:val="20"/>
                    </w:rPr>
                    <w:br/>
                  </w:r>
                  <w:r w:rsidRPr="000F7152">
                    <w:rPr>
                      <w:b/>
                      <w:sz w:val="20"/>
                      <w:szCs w:val="20"/>
                    </w:rPr>
                    <w:t>TUL550 Service to the Marginalized:</w:t>
                  </w:r>
                  <w:r w:rsidRPr="000F7152">
                    <w:rPr>
                      <w:sz w:val="20"/>
                      <w:szCs w:val="20"/>
                    </w:rPr>
                    <w:t xml:space="preserve"> This course guides students in understanding the conditions of marginalized populations and in formulating a theology</w:t>
                  </w:r>
                  <w:r w:rsidRPr="000F7152">
                    <w:rPr>
                      <w:sz w:val="20"/>
                      <w:szCs w:val="20"/>
                    </w:rPr>
                    <w:t xml:space="preserve"> and strategy for team-based responses that aim to free individuals and change structural causes. </w:t>
                  </w:r>
                </w:p>
                <w:p w:rsidR="00311013" w:rsidRPr="00477201" w:rsidRDefault="00F6591B" w:rsidP="00311013">
                  <w:pPr>
                    <w:spacing w:before="2" w:after="2" w:line="264" w:lineRule="auto"/>
                    <w:jc w:val="both"/>
                    <w:outlineLvl w:val="1"/>
                    <w:rPr>
                      <w:sz w:val="16"/>
                      <w:szCs w:val="20"/>
                    </w:rPr>
                  </w:pPr>
                </w:p>
                <w:p w:rsidR="00311013" w:rsidRPr="000F7152" w:rsidRDefault="00F6591B" w:rsidP="00311013">
                  <w:pPr>
                    <w:spacing w:after="240"/>
                    <w:jc w:val="both"/>
                    <w:rPr>
                      <w:sz w:val="20"/>
                      <w:szCs w:val="20"/>
                    </w:rPr>
                  </w:pPr>
                  <w:r w:rsidRPr="000F7152">
                    <w:rPr>
                      <w:b/>
                      <w:sz w:val="20"/>
                      <w:szCs w:val="20"/>
                    </w:rPr>
                    <w:t>TUL555 Educational Center Develop-ment:</w:t>
                  </w:r>
                  <w:r w:rsidRPr="000F7152">
                    <w:rPr>
                      <w:sz w:val="20"/>
                      <w:szCs w:val="20"/>
                    </w:rPr>
                    <w:t xml:space="preserve"> This course offers analysis of third world schooling with a focus on developing and improving preschool, elementary,</w:t>
                  </w:r>
                  <w:r w:rsidRPr="000F7152">
                    <w:rPr>
                      <w:sz w:val="20"/>
                      <w:szCs w:val="20"/>
                    </w:rPr>
                    <w:t xml:space="preserve"> and technical schools in the slums as integral to the work of urban poor churches. </w:t>
                  </w:r>
                </w:p>
                <w:p w:rsidR="00311013" w:rsidRDefault="00F6591B" w:rsidP="00311013">
                  <w:pPr>
                    <w:spacing w:after="240"/>
                    <w:jc w:val="both"/>
                    <w:rPr>
                      <w:sz w:val="20"/>
                      <w:szCs w:val="20"/>
                    </w:rPr>
                  </w:pPr>
                  <w:r w:rsidRPr="000F7152">
                    <w:rPr>
                      <w:b/>
                      <w:sz w:val="20"/>
                      <w:szCs w:val="20"/>
                    </w:rPr>
                    <w:t>TUL560 Theology and Practice of Comm-unity Economics:</w:t>
                  </w:r>
                  <w:r w:rsidRPr="000F7152">
                    <w:rPr>
                      <w:sz w:val="20"/>
                      <w:szCs w:val="20"/>
                    </w:rPr>
                    <w:t xml:space="preserve"> This course relates biblical and theological perspectives on human development to the theory and practice of communit</w:t>
                  </w:r>
                  <w:r w:rsidRPr="000F7152">
                    <w:rPr>
                      <w:sz w:val="20"/>
                      <w:szCs w:val="20"/>
                    </w:rPr>
                    <w:t xml:space="preserve">y wealth building. </w:t>
                  </w:r>
                </w:p>
                <w:p w:rsidR="00311013" w:rsidRPr="000F7152" w:rsidRDefault="00F6591B" w:rsidP="00311013">
                  <w:pPr>
                    <w:spacing w:after="240"/>
                    <w:jc w:val="both"/>
                    <w:rPr>
                      <w:sz w:val="20"/>
                      <w:szCs w:val="20"/>
                    </w:rPr>
                  </w:pPr>
                  <w:r w:rsidRPr="000F7152">
                    <w:rPr>
                      <w:sz w:val="20"/>
                      <w:szCs w:val="20"/>
                    </w:rPr>
                    <w:t>Special emphasis is given to considering how workingwomen in the slums might use micro-enterprises and individual developme</w:t>
                  </w:r>
                  <w:r>
                    <w:rPr>
                      <w:sz w:val="20"/>
                      <w:szCs w:val="20"/>
                    </w:rPr>
                    <w:t xml:space="preserve">nt accounts to create a better </w:t>
                  </w:r>
                  <w:r w:rsidRPr="000F7152">
                    <w:rPr>
                      <w:sz w:val="20"/>
                      <w:szCs w:val="20"/>
                    </w:rPr>
                    <w:t xml:space="preserve">environment for asset building and ownership. </w:t>
                  </w:r>
                  <w:r w:rsidRPr="000F7152">
                    <w:rPr>
                      <w:sz w:val="20"/>
                      <w:szCs w:val="20"/>
                    </w:rPr>
                    <w:br/>
                  </w:r>
                  <w:r w:rsidRPr="000F7152">
                    <w:rPr>
                      <w:sz w:val="20"/>
                      <w:szCs w:val="20"/>
                    </w:rPr>
                    <w:br/>
                  </w:r>
                  <w:r w:rsidRPr="000F7152">
                    <w:rPr>
                      <w:b/>
                      <w:sz w:val="20"/>
                      <w:szCs w:val="20"/>
                    </w:rPr>
                    <w:t>TUL650 Primary Health Care:</w:t>
                  </w:r>
                  <w:r w:rsidRPr="000F7152">
                    <w:rPr>
                      <w:sz w:val="20"/>
                      <w:szCs w:val="20"/>
                    </w:rPr>
                    <w:t xml:space="preserve"> An exp</w:t>
                  </w:r>
                  <w:r w:rsidRPr="000F7152">
                    <w:rPr>
                      <w:sz w:val="20"/>
                      <w:szCs w:val="20"/>
                    </w:rPr>
                    <w:t>loration of public health challenges facing the Church within slum communities, along with innovative, community-based responses, this course highlights topics such as environmental health, maternal and child health, and chronic health conditions prevalent</w:t>
                  </w:r>
                  <w:r w:rsidRPr="000F7152">
                    <w:rPr>
                      <w:sz w:val="20"/>
                      <w:szCs w:val="20"/>
                    </w:rPr>
                    <w:t xml:space="preserve"> in slums. Students serve as mentored interns with a health organization in the community where they live or work. </w:t>
                  </w:r>
                  <w:r w:rsidRPr="000F7152">
                    <w:rPr>
                      <w:sz w:val="20"/>
                      <w:szCs w:val="20"/>
                    </w:rPr>
                    <w:br/>
                  </w:r>
                  <w:r w:rsidRPr="000F7152">
                    <w:rPr>
                      <w:sz w:val="20"/>
                      <w:szCs w:val="20"/>
                    </w:rPr>
                    <w:br/>
                  </w:r>
                  <w:r w:rsidRPr="000F7152">
                    <w:rPr>
                      <w:b/>
                      <w:sz w:val="20"/>
                      <w:szCs w:val="20"/>
                    </w:rPr>
                    <w:t>TUL 655 Advocacy and the Urban Environment:</w:t>
                  </w:r>
                  <w:r w:rsidRPr="000F7152">
                    <w:rPr>
                      <w:sz w:val="20"/>
                      <w:szCs w:val="20"/>
                    </w:rPr>
                    <w:t xml:space="preserve"> Students examine the relations between urban poor communities, the land, and broader environmen</w:t>
                  </w:r>
                  <w:r w:rsidRPr="000F7152">
                    <w:rPr>
                      <w:sz w:val="20"/>
                      <w:szCs w:val="20"/>
                    </w:rPr>
                    <w:t xml:space="preserve">tal problems including natural disasters. Fieldwork focuses on advocacy for adequate housing, infrastructure services, and effective disaster response. </w:t>
                  </w:r>
                </w:p>
                <w:p w:rsidR="00311013" w:rsidRPr="00721FC3" w:rsidRDefault="00F6591B" w:rsidP="00311013">
                  <w:pPr>
                    <w:pStyle w:val="Heading2"/>
                    <w:spacing w:before="2" w:after="2"/>
                    <w:jc w:val="both"/>
                    <w:rPr>
                      <w:color w:val="7F7F7F" w:themeColor="text1" w:themeTint="80"/>
                      <w:spacing w:val="10"/>
                      <w:sz w:val="28"/>
                    </w:rPr>
                  </w:pPr>
                  <w:r w:rsidRPr="00721FC3">
                    <w:rPr>
                      <w:color w:val="7F7F7F" w:themeColor="text1" w:themeTint="80"/>
                      <w:spacing w:val="10"/>
                      <w:sz w:val="28"/>
                    </w:rPr>
                    <w:t xml:space="preserve"> Faculty and Staff</w:t>
                  </w:r>
                </w:p>
                <w:p w:rsidR="00311013" w:rsidRPr="000F7152" w:rsidRDefault="00F6591B" w:rsidP="00311013">
                  <w:pPr>
                    <w:pStyle w:val="NormalWeb"/>
                    <w:spacing w:beforeLines="0" w:afterLines="0" w:line="216" w:lineRule="auto"/>
                    <w:jc w:val="both"/>
                    <w:rPr>
                      <w:rFonts w:asciiTheme="minorHAnsi" w:hAnsiTheme="minorHAnsi"/>
                      <w:sz w:val="24"/>
                    </w:rPr>
                  </w:pPr>
                  <w:r>
                    <w:rPr>
                      <w:rFonts w:asciiTheme="minorHAnsi" w:hAnsiTheme="minorHAnsi"/>
                      <w:sz w:val="24"/>
                    </w:rPr>
                    <w:t>Paragrpah on each key leader</w:t>
                  </w:r>
                </w:p>
                <w:p w:rsidR="00311013" w:rsidRPr="000F7152" w:rsidRDefault="00F6591B" w:rsidP="00311013">
                  <w:pPr>
                    <w:pStyle w:val="NormalWeb"/>
                    <w:spacing w:beforeLines="0" w:afterLines="0" w:line="216" w:lineRule="auto"/>
                    <w:jc w:val="both"/>
                    <w:rPr>
                      <w:rFonts w:asciiTheme="minorHAnsi" w:hAnsiTheme="minorHAnsi"/>
                      <w:sz w:val="24"/>
                    </w:rPr>
                  </w:pPr>
                </w:p>
              </w:txbxContent>
            </v:textbox>
            <w10:wrap type="tight" anchorx="page" anchory="page"/>
          </v:shape>
        </w:pict>
      </w:r>
      <w:r>
        <w:br w:type="page"/>
      </w:r>
      <w:r>
        <w:rPr>
          <w:noProof/>
        </w:rPr>
        <w:pict>
          <v:shape id="_x0000_s1513" type="#_x0000_t202" style="position:absolute;margin-left:44.8pt;margin-top:74pt;width:120pt;height:200.2pt;z-index:251777123;mso-wrap-edited:f;mso-position-horizontal-relative:page;mso-position-vertical-relative:page" wrapcoords="0 0 21600 0 21600 21600 0 21600 0 0" mv:complextextbox="1" filled="f" stroked="f">
            <v:fill o:detectmouseclick="t"/>
            <v:textbox inset=",7.2pt,,7.2pt">
              <w:txbxContent>
                <w:p w:rsidR="00311013" w:rsidRDefault="00F6591B" w:rsidP="00311013">
                  <w:pPr>
                    <w:jc w:val="center"/>
                    <w:rPr>
                      <w:b/>
                      <w:sz w:val="32"/>
                    </w:rPr>
                  </w:pPr>
                  <w:r>
                    <w:rPr>
                      <w:b/>
                      <w:sz w:val="32"/>
                    </w:rPr>
                    <w:t>2. PROGRAM DESIGN</w:t>
                  </w:r>
                </w:p>
                <w:p w:rsidR="00311013" w:rsidRDefault="00F6591B" w:rsidP="00311013">
                  <w:pPr>
                    <w:jc w:val="center"/>
                    <w:rPr>
                      <w:b/>
                      <w:sz w:val="32"/>
                    </w:rPr>
                  </w:pPr>
                </w:p>
                <w:p w:rsidR="00311013" w:rsidRDefault="00F6591B" w:rsidP="00311013">
                  <w:pPr>
                    <w:jc w:val="center"/>
                    <w:rPr>
                      <w:b/>
                      <w:sz w:val="32"/>
                    </w:rPr>
                  </w:pPr>
                </w:p>
                <w:p w:rsidR="00311013" w:rsidRPr="00EA629D" w:rsidRDefault="00F6591B" w:rsidP="00311013">
                  <w:pPr>
                    <w:jc w:val="center"/>
                    <w:rPr>
                      <w:sz w:val="28"/>
                    </w:rPr>
                  </w:pPr>
                  <w:r w:rsidRPr="00EA629D">
                    <w:rPr>
                      <w:sz w:val="28"/>
                    </w:rPr>
                    <w:t>MATUL LEARNING DOMAINS</w:t>
                  </w:r>
                </w:p>
              </w:txbxContent>
            </v:textbox>
            <w10:wrap type="tight" anchorx="page" anchory="page"/>
          </v:shape>
        </w:pict>
      </w:r>
      <w:r>
        <w:rPr>
          <w:noProof/>
        </w:rPr>
        <w:drawing>
          <wp:anchor distT="115824" distB="926846" distL="13549884" distR="13588746" simplePos="0" relativeHeight="251646976" behindDoc="1" locked="0" layoutInCell="1" allowOverlap="1">
            <wp:simplePos x="0" y="0"/>
            <wp:positionH relativeFrom="page">
              <wp:posOffset>1539240</wp:posOffset>
            </wp:positionH>
            <wp:positionV relativeFrom="page">
              <wp:posOffset>944880</wp:posOffset>
            </wp:positionV>
            <wp:extent cx="4287520" cy="3078480"/>
            <wp:effectExtent l="0" t="0" r="0" b="0"/>
            <wp:wrapNone/>
            <wp:docPr id="511" name="Picture 493"/>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3" r:lo="rId14" r:qs="rId15" r:cs="rId16"/>
              </a:graphicData>
            </a:graphic>
          </wp:anchor>
        </w:drawing>
      </w:r>
    </w:p>
    <w:p w:rsidR="00A6637C" w:rsidRDefault="00F6591B">
      <w:pPr>
        <w:sectPr w:rsidR="00A6637C">
          <w:footerReference w:type="even" r:id="rId18"/>
          <w:footerReference w:type="default" r:id="rId19"/>
          <w:pgSz w:w="12240" w:h="15840"/>
          <w:pgMar w:top="1080" w:right="576" w:bottom="1080" w:left="576" w:header="576" w:footer="576" w:gutter="0"/>
          <w:titlePg/>
        </w:sectPr>
      </w:pPr>
      <w:r>
        <w:rPr>
          <w:noProof/>
        </w:rPr>
        <w:pict>
          <v:shape id="_x0000_s1121" type="#_x0000_t202" style="position:absolute;margin-left:28.8pt;margin-top:288.4pt;width:172.8pt;height:456.6pt;z-index:251658324;mso-wrap-edited:f;mso-position-horizontal-relative:page;mso-position-vertical-relative:page" wrapcoords="0 0 21600 0 21600 21600 0 21600 0 0" mv:complextextbox="1" filled="f" stroked="f">
            <v:fill o:detectmouseclick="t"/>
            <v:textbox style="mso-next-textbox:#_x0000_s1122" inset="0,0,0,0">
              <w:txbxContent/>
            </v:textbox>
            <w10:wrap type="tight" anchorx="page" anchory="page"/>
          </v:shape>
        </w:pict>
      </w:r>
      <w:r>
        <w:rPr>
          <w:noProof/>
        </w:rPr>
        <w:pict>
          <v:shape id="_x0000_s1122" type="#_x0000_t202" style="position:absolute;margin-left:219.9pt;margin-top:316pt;width:172.8pt;height:412pt;z-index:251658325;mso-wrap-edited:f;mso-position-horizontal-relative:page;mso-position-vertical-relative:page" wrapcoords="0 0 21600 0 21600 21600 0 21600 0 0" mv:complextextbox="1" filled="f" stroked="f">
            <v:fill o:detectmouseclick="t"/>
            <v:textbox style="mso-next-textbox:#_x0000_s1123" inset="0,0,0,0">
              <w:txbxContent/>
            </v:textbox>
            <w10:wrap type="tight" anchorx="page" anchory="page"/>
          </v:shape>
        </w:pict>
      </w:r>
      <w:r>
        <w:rPr>
          <w:noProof/>
        </w:rPr>
        <w:pict>
          <v:shape id="_x0000_s1516" type="#_x0000_t202" style="position:absolute;margin-left:244.85pt;margin-top:178.1pt;width:93.05pt;height:47.2pt;z-index:251779171;mso-wrap-edited:f;mso-position-horizontal-relative:page;mso-position-vertical-relative:page" wrapcoords="0 0 21600 0 21600 21600 0 21600 0 0" mv:complextextbox="1" filled="f" stroked="f">
            <v:fill o:detectmouseclick="t"/>
            <v:textbox style="mso-next-textbox:#_x0000_s1516" inset=",7.2pt,,7.2pt">
              <w:txbxContent>
                <w:p w:rsidR="00311013" w:rsidRPr="00EA629D" w:rsidRDefault="00F6591B" w:rsidP="00311013">
                  <w:pPr>
                    <w:spacing w:line="192" w:lineRule="auto"/>
                    <w:jc w:val="center"/>
                    <w:rPr>
                      <w:sz w:val="28"/>
                    </w:rPr>
                  </w:pPr>
                  <w:r w:rsidRPr="00EA629D">
                    <w:rPr>
                      <w:sz w:val="28"/>
                    </w:rPr>
                    <w:t>Movemen</w:t>
                  </w:r>
                  <w:r w:rsidRPr="00EA629D">
                    <w:rPr>
                      <w:sz w:val="28"/>
                    </w:rPr>
                    <w:t>t Leadershi</w:t>
                  </w:r>
                  <w:r>
                    <w:rPr>
                      <w:sz w:val="28"/>
                    </w:rPr>
                    <w:t>p</w:t>
                  </w:r>
                </w:p>
              </w:txbxContent>
            </v:textbox>
            <w10:wrap type="tight" anchorx="page" anchory="page"/>
          </v:shape>
        </w:pict>
      </w:r>
      <w:r>
        <w:rPr>
          <w:noProof/>
        </w:rPr>
        <w:pict>
          <v:oval id="_x0000_s1514" style="position:absolute;margin-left:253pt;margin-top:161.7pt;width:76pt;height:76pt;z-index:251778147;mso-wrap-edited:f;mso-position-horizontal-relative:page;mso-position-vertical-relative:page" wrapcoords="7655 -273 6015 0 1367 3007 1093 4101 -1093 8475 -1367 12850 -273 17225 2734 21326 6562 23513 7108 23513 15037 23513 15311 23513 19412 21326 22420 17225 23513 12850 22967 7929 20506 3281 15037 0 13670 -273 7655 -273" mv:complextextbox="1" fillcolor="#3d6701 [2408]" strokecolor="#272727 [2749]" strokeweight="1.5pt">
            <v:fill o:detectmouseclick="t"/>
            <v:shadow on="t" opacity="22938f" mv:blur="38100f" offset="0,2pt"/>
            <v:textbox style="mso-next-textbox:#_x0000_s1514" inset=",7.2pt,,7.2pt">
              <w:txbxContent>
                <w:p w:rsidR="00311013" w:rsidRPr="00EA629D" w:rsidRDefault="00F6591B" w:rsidP="00311013">
                  <w:pPr>
                    <w:spacing w:line="192" w:lineRule="auto"/>
                    <w:jc w:val="center"/>
                    <w:rPr>
                      <w:sz w:val="20"/>
                    </w:rPr>
                  </w:pPr>
                </w:p>
              </w:txbxContent>
            </v:textbox>
            <w10:wrap type="tight" anchorx="page" anchory="page"/>
          </v:oval>
        </w:pict>
      </w:r>
      <w:r>
        <w:rPr>
          <w:noProof/>
        </w:rPr>
        <w:pict>
          <v:shape id="_x0000_s1123" type="#_x0000_t202" style="position:absolute;margin-left:410.4pt;margin-top:74pt;width:172.8pt;height:665.7pt;z-index:251658326;mso-wrap-edited:f;mso-position-horizontal-relative:page;mso-position-vertical-relative:page" wrapcoords="0 0 21600 0 21600 21600 0 21600 0 0" mv:complextextbox="1" filled="f" stroked="f">
            <v:fill o:detectmouseclick="t"/>
            <v:textbox style="mso-next-textbox:#_x0000_s14840" inset="0,0,0,0">
              <w:txbxContent/>
            </v:textbox>
            <w10:wrap type="tight" anchorx="page" anchory="page"/>
          </v:shape>
        </w:pict>
      </w:r>
      <w:r>
        <w:rPr>
          <w:noProof/>
        </w:rPr>
        <w:pict>
          <v:group id="_x0000_s14835" style="position:absolute;margin-left:22.9pt;margin-top:33.4pt;width:359pt;height:29pt;z-index:251653126;mso-position-horizontal-relative:page;mso-position-vertical-relative:page" coordsize="20000,20276" wrapcoords="0 0 21600 0 21600 21600 0 21600 0 0" mv:complextextbox="1">
            <o:lock v:ext="edit" ungrouping="t"/>
            <v:shape id="_x0000_s14836" type="#_x0000_t202" style="position:absolute;width:20000;height:20000;mso-wrap-edited:f;mso-position-horizontal-relative:page;mso-position-vertical-relative:page" wrapcoords="0 0 21600 0 21600 21600 0 21600 0 0" o:regroupid="48" mv:complextextbox="1" fillcolor="white [3212]" stroked="f">
              <v:fill o:detectmouseclick="t"/>
              <v:textbox style="mso-next-textbox:#_x0000_s14802" inset=",7.2pt,,7.2pt"/>
            </v:shape>
            <v:shape id="_x0000_s14837" type="#_x0000_t202" style="position:absolute;left:401;top:4966;width:19195;height:15310" filled="f" stroked="f">
              <v:textbox style="mso-next-textbox:#_x0000_s14837" inset="0,0,0,0">
                <w:txbxContent>
                  <w:p w:rsidR="00311013" w:rsidRPr="00B31C3B" w:rsidRDefault="00F6591B" w:rsidP="00311013">
                    <w:pPr>
                      <w:rPr>
                        <w:rFonts w:ascii="Optima" w:hAnsi="Optima"/>
                        <w:b/>
                        <w:sz w:val="20"/>
                      </w:rPr>
                    </w:pPr>
                  </w:p>
                </w:txbxContent>
              </v:textbox>
            </v:shape>
            <w10:wrap type="tight" anchorx="page" anchory="page"/>
          </v:group>
        </w:pict>
      </w:r>
      <w:r>
        <w:rPr>
          <w:noProof/>
        </w:rPr>
        <w:pict>
          <v:rect id="_x0000_s1168" style="position:absolute;margin-left:497.1pt;margin-top:21.7pt;width:106pt;height:27.7pt;z-index:251654150;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group id="_x0000_s1079" style="position:absolute;margin-left:28.8pt;margin-top:54pt;width:554.4pt;height:13.7pt;z-index:251658280;mso-position-horizontal-relative:page;mso-position-vertical-relative:page" coordorigin="576,1080" coordsize="11088,274" wrapcoords="-29 0 -29 19200 21600 19200 21600 0 -29 0">
            <v:rect id="_x0000_s1076" style="position:absolute;left:576;top:1080;width:3701;height:274;mso-wrap-edited:f;mso-position-horizontal-relative:page;mso-position-vertical-relative:page" wrapcoords="-113 -137 -113 21462 21713 21462 21713 -137 -113 -137" o:regroupid="2" fillcolor="#900 [3204]" stroked="f" strokecolor="#4a7ebb" strokeweight="1.5pt">
              <v:fill o:detectmouseclick="t"/>
              <v:shadow opacity="22938f" mv:blur="38100f" offset="0,2pt"/>
              <v:textbox inset=",7.2pt,,7.2pt"/>
            </v:rect>
            <v:rect id="_x0000_s1077" style="position:absolute;left:4277;top:1080;width:3686;height:274;mso-wrap-edited:f;mso-position-horizontal-relative:page;mso-position-vertical-relative:page" wrapcoords="-113 -137 -113 21462 21713 21462 21713 -137 -113 -137" o:regroupid="2" fillcolor="#f60 [3205]" stroked="f" strokecolor="#4a7ebb" strokeweight="1.5pt">
              <v:fill o:detectmouseclick="t"/>
              <v:shadow opacity="22938f" mv:blur="38100f" offset="0,2pt"/>
              <v:textbox inset=",7.2pt,,7.2pt"/>
            </v:rect>
            <v:rect id="_x0000_s1078" style="position:absolute;left:7963;top:1080;width:3701;height:274;mso-wrap-edited:f;mso-position-horizontal-relative:page;mso-position-vertical-relative:page" wrapcoords="-113 -137 -113 21462 21713 21462 21713 -137 -113 -137" o:regroupid="2" fillcolor="#9c0 [3207]" stroked="f" strokecolor="#4a7ebb" strokeweight="1.5pt">
              <v:fill o:detectmouseclick="t"/>
              <v:shadow opacity="22938f" mv:blur="38100f" offset="0,2pt"/>
              <v:textbox inset=",7.2pt,,7.2pt"/>
            </v:rect>
            <w10:wrap type="tight" anchorx="page" anchory="page"/>
          </v:group>
        </w:pict>
      </w:r>
      <w:r>
        <w:br w:type="page"/>
      </w:r>
      <w:r>
        <w:rPr>
          <w:noProof/>
        </w:rPr>
        <w:drawing>
          <wp:anchor distT="0" distB="0" distL="114300" distR="114300" simplePos="0" relativeHeight="251843683" behindDoc="0" locked="0" layoutInCell="1" allowOverlap="1">
            <wp:simplePos x="0" y="0"/>
            <wp:positionH relativeFrom="page">
              <wp:posOffset>510540</wp:posOffset>
            </wp:positionH>
            <wp:positionV relativeFrom="page">
              <wp:posOffset>4864100</wp:posOffset>
            </wp:positionV>
            <wp:extent cx="2638425" cy="2708910"/>
            <wp:effectExtent l="25400" t="0" r="3175" b="0"/>
            <wp:wrapTight wrapText="bothSides">
              <wp:wrapPolygon edited="0">
                <wp:start x="-208" y="0"/>
                <wp:lineTo x="-208" y="21468"/>
                <wp:lineTo x="21626" y="21468"/>
                <wp:lineTo x="21626" y="0"/>
                <wp:lineTo x="-208" y="0"/>
              </wp:wrapPolygon>
            </wp:wrapTight>
            <wp:docPr id="256" name="Picture 1" descr="Screen shot 2012-02-07 at 2.5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7 at 2.59.28 PM.png"/>
                    <pic:cNvPicPr/>
                  </pic:nvPicPr>
                  <pic:blipFill>
                    <a:blip r:embed="rId20"/>
                    <a:stretch>
                      <a:fillRect/>
                    </a:stretch>
                  </pic:blipFill>
                  <pic:spPr>
                    <a:xfrm>
                      <a:off x="0" y="0"/>
                      <a:ext cx="2638425" cy="2708910"/>
                    </a:xfrm>
                    <a:prstGeom prst="rect">
                      <a:avLst/>
                    </a:prstGeom>
                  </pic:spPr>
                </pic:pic>
              </a:graphicData>
            </a:graphic>
          </wp:anchor>
        </w:drawing>
      </w:r>
      <w:r>
        <w:rPr>
          <w:noProof/>
        </w:rPr>
        <w:drawing>
          <wp:anchor distT="0" distB="0" distL="114300" distR="114300" simplePos="0" relativeHeight="251774051" behindDoc="0" locked="0" layoutInCell="1" allowOverlap="1">
            <wp:simplePos x="0" y="0"/>
            <wp:positionH relativeFrom="page">
              <wp:posOffset>908685</wp:posOffset>
            </wp:positionH>
            <wp:positionV relativeFrom="page">
              <wp:posOffset>516890</wp:posOffset>
            </wp:positionV>
            <wp:extent cx="5918200" cy="4305300"/>
            <wp:effectExtent l="25400" t="0" r="0" b="0"/>
            <wp:wrapTight wrapText="bothSides">
              <wp:wrapPolygon edited="0">
                <wp:start x="-93" y="0"/>
                <wp:lineTo x="-93" y="21536"/>
                <wp:lineTo x="21600" y="21536"/>
                <wp:lineTo x="21600" y="0"/>
                <wp:lineTo x="-93" y="0"/>
              </wp:wrapPolygon>
            </wp:wrapTight>
            <wp:docPr id="14" name="Picture 6" descr="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jpg"/>
                    <pic:cNvPicPr/>
                  </pic:nvPicPr>
                  <pic:blipFill>
                    <a:blip r:embed="rId21"/>
                    <a:stretch>
                      <a:fillRect/>
                    </a:stretch>
                  </pic:blipFill>
                  <pic:spPr>
                    <a:xfrm>
                      <a:off x="0" y="0"/>
                      <a:ext cx="5918200" cy="4305300"/>
                    </a:xfrm>
                    <a:prstGeom prst="rect">
                      <a:avLst/>
                    </a:prstGeom>
                    <a:ln w="38100" cap="sq">
                      <a:noFill/>
                      <a:prstDash val="solid"/>
                      <a:miter lim="800000"/>
                    </a:ln>
                    <a:effectLst/>
                  </pic:spPr>
                </pic:pic>
              </a:graphicData>
            </a:graphic>
          </wp:anchor>
        </w:drawing>
      </w:r>
      <w:r>
        <w:rPr>
          <w:noProof/>
        </w:rPr>
        <w:pict>
          <v:rect id="_x0000_s1537" style="position:absolute;margin-left:486.7pt;margin-top:20pt;width:106pt;height:27.7pt;z-index:251783267;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536" type="#_x0000_t202" style="position:absolute;margin-left:18.5pt;margin-top:20.7pt;width:359pt;height:29pt;z-index:251782243;mso-wrap-edited:f;mso-position-horizontal-relative:page;mso-position-vertical-relative:page" wrapcoords="0 0 21600 0 21600 21600 0 21600 0 0" mv:complextextbox="1" fillcolor="white [3212]" stroked="f">
            <v:fill o:detectmouseclick="t"/>
            <v:textbox style="mso-next-textbox:#_x0000_s1536" inset=",7.2pt,,7.2pt">
              <w:txbxContent>
                <w:p w:rsidR="00311013" w:rsidRPr="00B31C3B" w:rsidRDefault="00F6591B" w:rsidP="00311013">
                  <w:pPr>
                    <w:rPr>
                      <w:rFonts w:ascii="Optima" w:hAnsi="Optima"/>
                      <w:b/>
                      <w:sz w:val="20"/>
                    </w:rPr>
                  </w:pPr>
                </w:p>
              </w:txbxContent>
            </v:textbox>
            <w10:wrap type="tight" anchorx="page" anchory="page"/>
          </v:shape>
        </w:pict>
      </w:r>
      <w:r>
        <w:br w:type="page"/>
      </w:r>
      <w:r>
        <w:rPr>
          <w:noProof/>
        </w:rPr>
        <w:drawing>
          <wp:anchor distT="0" distB="0" distL="114300" distR="114300" simplePos="0" relativeHeight="251676771" behindDoc="0" locked="0" layoutInCell="1" allowOverlap="1">
            <wp:simplePos x="0" y="0"/>
            <wp:positionH relativeFrom="page">
              <wp:posOffset>6264910</wp:posOffset>
            </wp:positionH>
            <wp:positionV relativeFrom="page">
              <wp:posOffset>4243070</wp:posOffset>
            </wp:positionV>
            <wp:extent cx="1028700" cy="1036955"/>
            <wp:effectExtent l="50800" t="50800" r="38100" b="29845"/>
            <wp:wrapTight wrapText="bothSides">
              <wp:wrapPolygon edited="0">
                <wp:start x="-1067" y="-1058"/>
                <wp:lineTo x="-1067" y="22222"/>
                <wp:lineTo x="22400" y="22222"/>
                <wp:lineTo x="22400" y="-1058"/>
                <wp:lineTo x="-1067" y="-1058"/>
              </wp:wrapPolygon>
            </wp:wrapTight>
            <wp:docPr id="23" name="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pu.edu/clas/globalstudies/urbanleadership/images/rslimbach_130x130.jpg"/>
                    <pic:cNvPicPr>
                      <a:picLocks noChangeAspect="1" noChangeArrowheads="1"/>
                    </pic:cNvPicPr>
                  </pic:nvPicPr>
                  <pic:blipFill>
                    <a:blip r:embed="rId22"/>
                    <a:srcRect/>
                    <a:stretch>
                      <a:fillRect/>
                    </a:stretch>
                  </pic:blipFill>
                  <pic:spPr bwMode="auto">
                    <a:xfrm>
                      <a:off x="0" y="0"/>
                      <a:ext cx="1028700" cy="1036955"/>
                    </a:xfrm>
                    <a:prstGeom prst="rect">
                      <a:avLst/>
                    </a:prstGeom>
                    <a:ln w="38100" cap="sq">
                      <a:solidFill>
                        <a:srgbClr val="000000"/>
                      </a:solidFill>
                      <a:prstDash val="solid"/>
                      <a:miter lim="800000"/>
                    </a:ln>
                    <a:effectLst/>
                  </pic:spPr>
                </pic:pic>
              </a:graphicData>
            </a:graphic>
          </wp:anchor>
        </w:drawing>
      </w:r>
      <w:r>
        <w:rPr>
          <w:noProof/>
        </w:rPr>
        <w:drawing>
          <wp:anchor distT="0" distB="0" distL="114300" distR="114300" simplePos="0" relativeHeight="251674723" behindDoc="0" locked="0" layoutInCell="1" allowOverlap="1">
            <wp:simplePos x="0" y="0"/>
            <wp:positionH relativeFrom="column">
              <wp:posOffset>5974080</wp:posOffset>
            </wp:positionH>
            <wp:positionV relativeFrom="paragraph">
              <wp:posOffset>1544955</wp:posOffset>
            </wp:positionV>
            <wp:extent cx="1028700" cy="1036955"/>
            <wp:effectExtent l="50800" t="50800" r="38100" b="29845"/>
            <wp:wrapTight wrapText="bothSides">
              <wp:wrapPolygon edited="0">
                <wp:start x="-1067" y="-1058"/>
                <wp:lineTo x="-1067" y="22222"/>
                <wp:lineTo x="22400" y="22222"/>
                <wp:lineTo x="22400" y="-1058"/>
                <wp:lineTo x="-1067" y="-1058"/>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a:srcRect/>
                    <a:stretch>
                      <a:fillRect/>
                    </a:stretch>
                  </pic:blipFill>
                  <pic:spPr bwMode="auto">
                    <a:xfrm>
                      <a:off x="0" y="0"/>
                      <a:ext cx="1028700" cy="1036955"/>
                    </a:xfrm>
                    <a:prstGeom prst="rect">
                      <a:avLst/>
                    </a:prstGeom>
                    <a:ln w="38100" cap="sq">
                      <a:solidFill>
                        <a:srgbClr val="000000"/>
                      </a:solidFill>
                      <a:prstDash val="solid"/>
                      <a:miter lim="800000"/>
                    </a:ln>
                    <a:effectLst/>
                  </pic:spPr>
                </pic:pic>
              </a:graphicData>
            </a:graphic>
          </wp:anchor>
        </w:drawing>
      </w:r>
      <w:r>
        <w:rPr>
          <w:noProof/>
        </w:rPr>
        <w:pict>
          <v:group id="_x0000_s14838" style="position:absolute;margin-left:319.95pt;margin-top:103.25pt;width:262.7pt;height:630.95pt;z-index:251658327;mso-position-horizontal-relative:page;mso-position-vertical-relative:page" coordsize="20000,20000" wrapcoords="0 0 21600 0 21600 21600 0 21600 0 0" mv:complextextbox="1">
            <o:lock v:ext="edit" ungrouping="t"/>
            <v:shape id="_x0000_s14839" type="#_x0000_t202" style="position:absolute;width:20000;height:20000;mso-wrap-edited:f;mso-position-horizontal-relative:page;mso-position-vertical-relative:page" wrapcoords="0 0 21600 0 21600 21600 0 21600 0 0" o:regroupid="49" mv:complextextbox="1" filled="f" stroked="f">
              <v:fill o:detectmouseclick="t"/>
              <v:textbox style="mso-next-textbox:#_x0000_s14834" inset="0,0,0,0"/>
            </v:shape>
            <v:shape id="_x0000_s14840" type="#_x0000_t202" style="position:absolute;left:685;width:19311;height:601" filled="f" stroked="f">
              <v:textbox style="mso-next-textbox:#_x0000_s14841" inset="0,0,0,0">
                <w:txbxContent/>
              </v:textbox>
            </v:shape>
            <v:shape id="_x0000_s14841" type="#_x0000_t202" style="position:absolute;left:685;top:599;width:19311;height:737" filled="f" stroked="f">
              <v:textbox style="mso-next-textbox:#_x0000_s14842" inset="0,0,0,0">
                <w:txbxContent/>
              </v:textbox>
            </v:shape>
            <v:shape id="_x0000_s14842" type="#_x0000_t202" style="position:absolute;left:685;top:1334;width:19311;height:736" filled="f" stroked="f">
              <v:textbox style="mso-next-textbox:#_x0000_s14842" inset="0,0,0,0">
                <w:txbxContent/>
              </v:textbox>
            </v:shape>
            <w10:wrap type="tight" anchorx="page" anchory="page"/>
          </v:group>
        </w:pict>
      </w:r>
      <w:r>
        <w:rPr>
          <w:noProof/>
        </w:rPr>
        <w:pict>
          <v:shape id="_x0000_s1129" type="#_x0000_t202" style="position:absolute;margin-left:37.1pt;margin-top:101.3pt;width:282.85pt;height:632.9pt;z-index:251781219;mso-wrap-edited:f;mso-position-horizontal-relative:page;mso-position-vertical-relative:page" wrapcoords="0 0 21600 0 21600 21600 0 21600 0 0" mv:complextextbox="1" filled="f" stroked="f">
            <v:fill o:detectmouseclick="t"/>
            <v:textbox style="mso-next-textbox:#_x0000_s1129" inset="0,0,0,0">
              <w:txbxContent>
                <w:p w:rsidR="00311013" w:rsidRPr="00721FC3" w:rsidRDefault="00F6591B" w:rsidP="00311013">
                  <w:pPr>
                    <w:rPr>
                      <w:b/>
                      <w:sz w:val="18"/>
                      <w:szCs w:val="18"/>
                    </w:rPr>
                  </w:pPr>
                  <w:r>
                    <w:rPr>
                      <w:b/>
                      <w:noProof/>
                      <w:sz w:val="18"/>
                      <w:szCs w:val="18"/>
                    </w:rPr>
                    <w:drawing>
                      <wp:inline distT="0" distB="0" distL="0" distR="0">
                        <wp:extent cx="3522032" cy="295275"/>
                        <wp:effectExtent l="25400" t="0" r="8568"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ve:AlternateContent>
                                <ve:Choice xmlns:ma="http://schemas.microsoft.com/office/mac/drawingml/2008/main" Requires="ma">
                                  <pic:blipFill>
                                    <a:blip r:embed="rId24"/>
                                    <a:srcRect/>
                                    <a:stretch>
                                      <a:fillRect/>
                                    </a:stretch>
                                  </pic:blipFill>
                                </ve:Choice>
                                <ve:Fallback>
                                  <pic:blipFill>
                                    <a:blip r:embed="rId25"/>
                                    <a:srcRect/>
                                    <a:stretch>
                                      <a:fillRect/>
                                    </a:stretch>
                                  </pic:blipFill>
                                </ve:Fallback>
                              </ve:AlternateContent>
                              <pic:spPr bwMode="auto">
                                <a:xfrm>
                                  <a:off x="0" y="0"/>
                                  <a:ext cx="3592195" cy="301157"/>
                                </a:xfrm>
                                <a:prstGeom prst="rect">
                                  <a:avLst/>
                                </a:prstGeom>
                                <a:noFill/>
                                <a:ln w="9525">
                                  <a:noFill/>
                                  <a:miter lim="800000"/>
                                  <a:headEnd/>
                                  <a:tailEnd/>
                                </a:ln>
                              </pic:spPr>
                            </pic:pic>
                          </a:graphicData>
                        </a:graphic>
                      </wp:inline>
                    </w:drawing>
                  </w:r>
                  <w:r>
                    <w:rPr>
                      <w:b/>
                      <w:noProof/>
                    </w:rPr>
                    <w:drawing>
                      <wp:inline distT="0" distB="0" distL="0" distR="0">
                        <wp:extent cx="677548" cy="1110192"/>
                        <wp:effectExtent l="25400" t="0" r="8252" b="0"/>
                        <wp:docPr id="22" name="Picture 3" descr="colinsmith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insmithsmall"/>
                                <pic:cNvPicPr>
                                  <a:picLocks noChangeAspect="1" noChangeArrowheads="1"/>
                                </pic:cNvPicPr>
                              </pic:nvPicPr>
                              <pic:blipFill>
                                <a:blip r:embed="rId26"/>
                                <a:srcRect/>
                                <a:stretch>
                                  <a:fillRect/>
                                </a:stretch>
                              </pic:blipFill>
                              <pic:spPr bwMode="auto">
                                <a:xfrm>
                                  <a:off x="0" y="0"/>
                                  <a:ext cx="677404" cy="1109956"/>
                                </a:xfrm>
                                <a:prstGeom prst="rect">
                                  <a:avLst/>
                                </a:prstGeom>
                                <a:noFill/>
                                <a:ln w="9525">
                                  <a:noFill/>
                                  <a:miter lim="800000"/>
                                  <a:headEnd/>
                                  <a:tailEnd/>
                                </a:ln>
                              </pic:spPr>
                            </pic:pic>
                          </a:graphicData>
                        </a:graphic>
                      </wp:inline>
                    </w:drawing>
                  </w:r>
                  <w:r>
                    <w:rPr>
                      <w:b/>
                      <w:noProof/>
                    </w:rPr>
                    <w:drawing>
                      <wp:inline distT="0" distB="0" distL="0" distR="0">
                        <wp:extent cx="850243" cy="1106724"/>
                        <wp:effectExtent l="25400" t="0" r="0" b="0"/>
                        <wp:docPr id="21" name="Picture 4" descr="iedaviv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davivred"/>
                                <pic:cNvPicPr>
                                  <a:picLocks noChangeAspect="1" noChangeArrowheads="1"/>
                                </pic:cNvPicPr>
                              </pic:nvPicPr>
                              <pic:blipFill>
                                <a:blip r:embed="rId27"/>
                                <a:srcRect/>
                                <a:stretch>
                                  <a:fillRect/>
                                </a:stretch>
                              </pic:blipFill>
                              <pic:spPr bwMode="auto">
                                <a:xfrm>
                                  <a:off x="0" y="0"/>
                                  <a:ext cx="850243" cy="1106724"/>
                                </a:xfrm>
                                <a:prstGeom prst="rect">
                                  <a:avLst/>
                                </a:prstGeom>
                                <a:noFill/>
                                <a:ln w="9525">
                                  <a:noFill/>
                                  <a:miter lim="800000"/>
                                  <a:headEnd/>
                                  <a:tailEnd/>
                                </a:ln>
                              </pic:spPr>
                            </pic:pic>
                          </a:graphicData>
                        </a:graphic>
                      </wp:inline>
                    </w:drawing>
                  </w:r>
                  <w:r>
                    <w:rPr>
                      <w:b/>
                      <w:noProof/>
                    </w:rPr>
                    <w:drawing>
                      <wp:inline distT="0" distB="0" distL="0" distR="0">
                        <wp:extent cx="863600" cy="1134745"/>
                        <wp:effectExtent l="25400" t="0" r="0" b="0"/>
                        <wp:docPr id="19" name="Picture 5" descr="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h"/>
                                <pic:cNvPicPr>
                                  <a:picLocks noChangeAspect="1" noChangeArrowheads="1"/>
                                </pic:cNvPicPr>
                              </pic:nvPicPr>
                              <pic:blipFill>
                                <a:blip r:embed="rId28"/>
                                <a:srcRect/>
                                <a:stretch>
                                  <a:fillRect/>
                                </a:stretch>
                              </pic:blipFill>
                              <pic:spPr bwMode="auto">
                                <a:xfrm>
                                  <a:off x="0" y="0"/>
                                  <a:ext cx="863600" cy="1134745"/>
                                </a:xfrm>
                                <a:prstGeom prst="rect">
                                  <a:avLst/>
                                </a:prstGeom>
                                <a:noFill/>
                                <a:ln w="9525">
                                  <a:noFill/>
                                  <a:miter lim="800000"/>
                                  <a:headEnd/>
                                  <a:tailEnd/>
                                </a:ln>
                              </pic:spPr>
                            </pic:pic>
                          </a:graphicData>
                        </a:graphic>
                      </wp:inline>
                    </w:drawing>
                  </w:r>
                  <w:r>
                    <w:rPr>
                      <w:b/>
                      <w:noProof/>
                    </w:rPr>
                    <w:drawing>
                      <wp:inline distT="0" distB="0" distL="0" distR="0">
                        <wp:extent cx="863600" cy="1033145"/>
                        <wp:effectExtent l="25400" t="0" r="0" b="0"/>
                        <wp:docPr id="13" name="Picture 6" descr="Lorisa%20(Corrie)%20Accorda%20de%20B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risa%20(Corrie)%20Accorda%20de%20Boer"/>
                                <pic:cNvPicPr>
                                  <a:picLocks noChangeAspect="1" noChangeArrowheads="1"/>
                                </pic:cNvPicPr>
                              </pic:nvPicPr>
                              <pic:blipFill>
                                <a:blip r:embed="rId29"/>
                                <a:srcRect/>
                                <a:stretch>
                                  <a:fillRect/>
                                </a:stretch>
                              </pic:blipFill>
                              <pic:spPr bwMode="auto">
                                <a:xfrm>
                                  <a:off x="0" y="0"/>
                                  <a:ext cx="863600" cy="1033145"/>
                                </a:xfrm>
                                <a:prstGeom prst="rect">
                                  <a:avLst/>
                                </a:prstGeom>
                                <a:noFill/>
                                <a:ln w="9525">
                                  <a:noFill/>
                                  <a:miter lim="800000"/>
                                  <a:headEnd/>
                                  <a:tailEnd/>
                                </a:ln>
                              </pic:spPr>
                            </pic:pic>
                          </a:graphicData>
                        </a:graphic>
                      </wp:inline>
                    </w:drawing>
                  </w:r>
                  <w:r>
                    <w:rPr>
                      <w:b/>
                      <w:noProof/>
                    </w:rPr>
                    <w:drawing>
                      <wp:inline distT="0" distB="0" distL="0" distR="0">
                        <wp:extent cx="33655" cy="118745"/>
                        <wp:effectExtent l="25400" t="0" r="0" b="0"/>
                        <wp:docPr id="12" name="Picture 7" descr="prog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gra1"/>
                                <pic:cNvPicPr>
                                  <a:picLocks noChangeAspect="1" noChangeArrowheads="1"/>
                                </pic:cNvPicPr>
                              </pic:nvPicPr>
                              <pic:blipFill>
                                <a:blip r:embed="rId30"/>
                                <a:srcRect/>
                                <a:stretch>
                                  <a:fillRect/>
                                </a:stretch>
                              </pic:blipFill>
                              <pic:spPr bwMode="auto">
                                <a:xfrm>
                                  <a:off x="0" y="0"/>
                                  <a:ext cx="33655" cy="118745"/>
                                </a:xfrm>
                                <a:prstGeom prst="rect">
                                  <a:avLst/>
                                </a:prstGeom>
                                <a:noFill/>
                                <a:ln w="9525">
                                  <a:noFill/>
                                  <a:miter lim="800000"/>
                                  <a:headEnd/>
                                  <a:tailEnd/>
                                </a:ln>
                              </pic:spPr>
                            </pic:pic>
                          </a:graphicData>
                        </a:graphic>
                      </wp:inline>
                    </w:drawing>
                  </w:r>
                  <w:r>
                    <w:rPr>
                      <w:b/>
                      <w:noProof/>
                      <w:sz w:val="18"/>
                      <w:szCs w:val="18"/>
                    </w:rPr>
                    <w:drawing>
                      <wp:inline distT="0" distB="0" distL="0" distR="0">
                        <wp:extent cx="1049655" cy="795655"/>
                        <wp:effectExtent l="25400" t="0" r="0" b="0"/>
                        <wp:docPr id="7" name="Picture 8" descr="Sarav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ravanan"/>
                                <pic:cNvPicPr>
                                  <a:picLocks noChangeAspect="1" noChangeArrowheads="1"/>
                                </pic:cNvPicPr>
                              </pic:nvPicPr>
                              <pic:blipFill>
                                <a:blip r:embed="rId31"/>
                                <a:srcRect/>
                                <a:stretch>
                                  <a:fillRect/>
                                </a:stretch>
                              </pic:blipFill>
                              <pic:spPr bwMode="auto">
                                <a:xfrm>
                                  <a:off x="0" y="0"/>
                                  <a:ext cx="1049655" cy="795655"/>
                                </a:xfrm>
                                <a:prstGeom prst="rect">
                                  <a:avLst/>
                                </a:prstGeom>
                                <a:noFill/>
                                <a:ln w="9525">
                                  <a:noFill/>
                                  <a:miter lim="800000"/>
                                  <a:headEnd/>
                                  <a:tailEnd/>
                                </a:ln>
                              </pic:spPr>
                            </pic:pic>
                          </a:graphicData>
                        </a:graphic>
                      </wp:inline>
                    </w:drawing>
                  </w:r>
                  <w:r>
                    <w:rPr>
                      <w:b/>
                      <w:noProof/>
                      <w:sz w:val="18"/>
                      <w:szCs w:val="18"/>
                    </w:rPr>
                    <w:drawing>
                      <wp:inline distT="0" distB="0" distL="0" distR="0">
                        <wp:extent cx="821560" cy="848323"/>
                        <wp:effectExtent l="25400" t="0" r="0" b="0"/>
                        <wp:docPr id="5" name="Picture 9" descr="aseerv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eervadam"/>
                                <pic:cNvPicPr>
                                  <a:picLocks noChangeAspect="1" noChangeArrowheads="1"/>
                                </pic:cNvPicPr>
                              </pic:nvPicPr>
                              <pic:blipFill>
                                <a:blip r:embed="rId32"/>
                                <a:srcRect/>
                                <a:stretch>
                                  <a:fillRect/>
                                </a:stretch>
                              </pic:blipFill>
                              <pic:spPr bwMode="auto">
                                <a:xfrm>
                                  <a:off x="0" y="0"/>
                                  <a:ext cx="821560" cy="848323"/>
                                </a:xfrm>
                                <a:prstGeom prst="rect">
                                  <a:avLst/>
                                </a:prstGeom>
                                <a:noFill/>
                                <a:ln w="9525">
                                  <a:noFill/>
                                  <a:miter lim="800000"/>
                                  <a:headEnd/>
                                  <a:tailEnd/>
                                </a:ln>
                              </pic:spPr>
                            </pic:pic>
                          </a:graphicData>
                        </a:graphic>
                      </wp:inline>
                    </w:drawing>
                  </w:r>
                  <w:r w:rsidRPr="00E50E9E">
                    <w:rPr>
                      <w:rFonts w:ascii="Optima" w:hAnsi="Optima" w:cs="Calibri-BoldItalic"/>
                      <w:b/>
                      <w:bCs/>
                      <w:i/>
                      <w:iCs/>
                      <w:szCs w:val="36"/>
                    </w:rPr>
                    <w:t xml:space="preserve"> </w:t>
                  </w:r>
                  <w:r w:rsidRPr="00E50E9E">
                    <w:rPr>
                      <w:rFonts w:ascii="Optima" w:hAnsi="Optima" w:cs="Calibri-BoldItalic"/>
                      <w:szCs w:val="36"/>
                    </w:rPr>
                    <w:t xml:space="preserve">A team of </w:t>
                  </w:r>
                  <w:r>
                    <w:rPr>
                      <w:rFonts w:ascii="Optima" w:hAnsi="Optima" w:cs="Calibri-BoldItalic"/>
                      <w:szCs w:val="36"/>
                    </w:rPr>
                    <w:t>expert practitioners</w:t>
                  </w:r>
                  <w:r w:rsidRPr="00E50E9E">
                    <w:rPr>
                      <w:rFonts w:ascii="Optima" w:hAnsi="Optima" w:cs="Calibri-BoldItalic"/>
                      <w:szCs w:val="36"/>
                    </w:rPr>
                    <w:t>,</w:t>
                  </w:r>
                  <w:r w:rsidRPr="00E50E9E">
                    <w:rPr>
                      <w:rFonts w:ascii="Optima" w:hAnsi="Optima" w:cs="Calibri-BoldItalic"/>
                      <w:b/>
                      <w:bCs/>
                      <w:i/>
                      <w:iCs/>
                      <w:szCs w:val="36"/>
                    </w:rPr>
                    <w:t xml:space="preserve"> </w:t>
                  </w:r>
                  <w:r w:rsidRPr="00E50E9E">
                    <w:rPr>
                      <w:rFonts w:ascii="Optima" w:hAnsi="Optima" w:cs="Calibri-BoldItalic"/>
                      <w:szCs w:val="36"/>
                    </w:rPr>
                    <w:t>who have lived</w:t>
                  </w:r>
                  <w:r w:rsidRPr="00E50E9E">
                    <w:rPr>
                      <w:rFonts w:ascii="Optima" w:hAnsi="Optima" w:cs="Calibri-BoldItalic"/>
                      <w:b/>
                      <w:bCs/>
                      <w:i/>
                      <w:iCs/>
                      <w:szCs w:val="36"/>
                    </w:rPr>
                    <w:t xml:space="preserve"> </w:t>
                  </w:r>
                  <w:r w:rsidRPr="00E50E9E">
                    <w:rPr>
                      <w:rFonts w:ascii="Optima" w:hAnsi="Optima" w:cs="Calibri-BoldItalic"/>
                      <w:szCs w:val="36"/>
                    </w:rPr>
                    <w:t>in the slums, work in the</w:t>
                  </w:r>
                  <w:r w:rsidRPr="00E50E9E">
                    <w:rPr>
                      <w:rFonts w:ascii="Optima" w:hAnsi="Optima" w:cs="Calibri-BoldItalic"/>
                      <w:b/>
                      <w:bCs/>
                      <w:i/>
                      <w:iCs/>
                      <w:szCs w:val="36"/>
                    </w:rPr>
                    <w:t xml:space="preserve"> </w:t>
                  </w:r>
                  <w:r w:rsidRPr="00E50E9E">
                    <w:rPr>
                      <w:rFonts w:ascii="Optima" w:hAnsi="Optima" w:cs="Calibri-BoldItalic"/>
                      <w:szCs w:val="36"/>
                    </w:rPr>
                    <w:t>slums, have reflected on</w:t>
                  </w:r>
                  <w:r w:rsidRPr="00E50E9E">
                    <w:rPr>
                      <w:rFonts w:ascii="Optima" w:hAnsi="Optima" w:cs="Calibri-BoldItalic"/>
                      <w:b/>
                      <w:bCs/>
                      <w:i/>
                      <w:iCs/>
                      <w:szCs w:val="36"/>
                    </w:rPr>
                    <w:t xml:space="preserve"> </w:t>
                  </w:r>
                  <w:r w:rsidRPr="00E50E9E">
                    <w:rPr>
                      <w:rFonts w:ascii="Optima" w:hAnsi="Optima" w:cs="Calibri-BoldItalic"/>
                      <w:szCs w:val="36"/>
                    </w:rPr>
                    <w:t>poverty in their academic</w:t>
                  </w:r>
                  <w:r w:rsidRPr="00E50E9E">
                    <w:rPr>
                      <w:rFonts w:ascii="Optima" w:hAnsi="Optima" w:cs="Calibri-BoldItalic"/>
                      <w:b/>
                      <w:bCs/>
                      <w:i/>
                      <w:iCs/>
                      <w:szCs w:val="36"/>
                    </w:rPr>
                    <w:t xml:space="preserve"> </w:t>
                  </w:r>
                  <w:r w:rsidRPr="00E50E9E">
                    <w:rPr>
                      <w:rFonts w:ascii="Optima" w:hAnsi="Optima" w:cs="Calibri-BoldItalic"/>
                      <w:szCs w:val="36"/>
                    </w:rPr>
                    <w:t>pursuits and are</w:t>
                  </w:r>
                  <w:r w:rsidRPr="00E50E9E">
                    <w:rPr>
                      <w:rFonts w:ascii="Optima" w:hAnsi="Optima" w:cs="Calibri-BoldItalic"/>
                      <w:b/>
                      <w:bCs/>
                      <w:i/>
                      <w:iCs/>
                      <w:szCs w:val="36"/>
                    </w:rPr>
                    <w:t xml:space="preserve"> </w:t>
                  </w:r>
                  <w:r w:rsidRPr="00E50E9E">
                    <w:rPr>
                      <w:rFonts w:ascii="Optima" w:hAnsi="Optima" w:cs="Calibri-BoldItalic"/>
                      <w:szCs w:val="36"/>
                    </w:rPr>
                    <w:t>experienced and</w:t>
                  </w:r>
                  <w:r w:rsidRPr="00E50E9E">
                    <w:rPr>
                      <w:rFonts w:ascii="Optima" w:hAnsi="Optima" w:cs="Calibri-BoldItalic"/>
                      <w:b/>
                      <w:bCs/>
                      <w:i/>
                      <w:iCs/>
                      <w:szCs w:val="36"/>
                    </w:rPr>
                    <w:t xml:space="preserve"> </w:t>
                  </w:r>
                  <w:r>
                    <w:rPr>
                      <w:rFonts w:ascii="Optima" w:hAnsi="Optima" w:cs="Calibri-BoldItalic"/>
                      <w:szCs w:val="36"/>
                    </w:rPr>
                    <w:t>passionate in acti</w:t>
                  </w:r>
                  <w:r w:rsidRPr="00E50E9E">
                    <w:rPr>
                      <w:rFonts w:ascii="Optima" w:hAnsi="Optima" w:cs="Calibri-BoldItalic"/>
                      <w:szCs w:val="36"/>
                    </w:rPr>
                    <w:t>on</w:t>
                  </w:r>
                  <w:r>
                    <w:rPr>
                      <w:rFonts w:ascii="Optima" w:hAnsi="Optima" w:cs="Calibri-BoldItalic"/>
                      <w:szCs w:val="36"/>
                    </w:rPr>
                    <w:t>-</w:t>
                  </w:r>
                  <w:r w:rsidRPr="00E50E9E">
                    <w:rPr>
                      <w:rFonts w:ascii="Optima" w:hAnsi="Optima" w:cs="Calibri-BoldItalic"/>
                      <w:szCs w:val="36"/>
                    </w:rPr>
                    <w:t>reflec</w:t>
                  </w:r>
                  <w:r>
                    <w:rPr>
                      <w:rFonts w:ascii="Optima" w:hAnsi="Optima" w:cs="Calibri-BoldItalic"/>
                      <w:szCs w:val="36"/>
                    </w:rPr>
                    <w:t>ti</w:t>
                  </w:r>
                  <w:r w:rsidRPr="00E50E9E">
                    <w:rPr>
                      <w:rFonts w:ascii="Optima" w:hAnsi="Optima" w:cs="Calibri-BoldItalic"/>
                      <w:szCs w:val="36"/>
                    </w:rPr>
                    <w:t>on training</w:t>
                  </w:r>
                  <w:r w:rsidRPr="00E50E9E">
                    <w:rPr>
                      <w:rFonts w:ascii="Optima" w:hAnsi="Optima" w:cs="Calibri-BoldItalic"/>
                      <w:b/>
                      <w:bCs/>
                      <w:i/>
                      <w:iCs/>
                      <w:szCs w:val="36"/>
                    </w:rPr>
                    <w:t xml:space="preserve"> </w:t>
                  </w:r>
                  <w:r w:rsidRPr="00E50E9E">
                    <w:rPr>
                      <w:rFonts w:ascii="Optima" w:hAnsi="Optima" w:cs="Calibri-BoldItalic"/>
                      <w:szCs w:val="36"/>
                    </w:rPr>
                    <w:t>processes.</w:t>
                  </w:r>
                  <w:r w:rsidRPr="00E50E9E">
                    <w:rPr>
                      <w:rFonts w:ascii="Optima" w:hAnsi="Optima" w:cs="Calibri-BoldItalic"/>
                      <w:b/>
                      <w:bCs/>
                      <w:i/>
                      <w:iCs/>
                      <w:szCs w:val="36"/>
                    </w:rPr>
                    <w:t xml:space="preserve"> </w:t>
                  </w:r>
                  <w:r>
                    <w:rPr>
                      <w:rFonts w:ascii="Optima" w:hAnsi="Optima" w:cs="Calibri-BoldItalic"/>
                      <w:szCs w:val="36"/>
                    </w:rPr>
                    <w:t>We meet yearly with movement leaders from</w:t>
                  </w:r>
                  <w:r w:rsidRPr="00E50E9E">
                    <w:rPr>
                      <w:rFonts w:ascii="Optima" w:hAnsi="Optima" w:cs="Calibri-BoldItalic"/>
                      <w:b/>
                      <w:bCs/>
                      <w:i/>
                      <w:iCs/>
                      <w:szCs w:val="36"/>
                    </w:rPr>
                    <w:t xml:space="preserve"> </w:t>
                  </w:r>
                  <w:r w:rsidRPr="00E50E9E">
                    <w:rPr>
                      <w:rFonts w:ascii="Optima" w:hAnsi="Optima" w:cs="Calibri-BoldItalic"/>
                      <w:szCs w:val="36"/>
                    </w:rPr>
                    <w:t>the slums and key faculty.</w:t>
                  </w:r>
                </w:p>
                <w:p w:rsidR="00311013" w:rsidRPr="00CB2797" w:rsidRDefault="00F6591B" w:rsidP="00311013">
                  <w:pPr>
                    <w:pStyle w:val="ListParagraph"/>
                    <w:widowControl w:val="0"/>
                    <w:numPr>
                      <w:ilvl w:val="0"/>
                      <w:numId w:val="12"/>
                    </w:numPr>
                    <w:autoSpaceDE w:val="0"/>
                    <w:autoSpaceDN w:val="0"/>
                    <w:adjustRightInd w:val="0"/>
                    <w:spacing w:after="0"/>
                    <w:rPr>
                      <w:rFonts w:ascii="Optima" w:hAnsi="Optima" w:cs="Calibri"/>
                      <w:szCs w:val="32"/>
                    </w:rPr>
                  </w:pPr>
                  <w:r w:rsidRPr="00CB2797">
                    <w:rPr>
                      <w:rFonts w:ascii="Optima" w:hAnsi="Optima" w:cs="Calibri"/>
                      <w:i/>
                      <w:szCs w:val="32"/>
                    </w:rPr>
                    <w:t>Encarnaço Alliance</w:t>
                  </w:r>
                  <w:r w:rsidRPr="00CB2797">
                    <w:rPr>
                      <w:rFonts w:ascii="Optima" w:hAnsi="Optima" w:cs="Calibri"/>
                      <w:szCs w:val="32"/>
                    </w:rPr>
                    <w:t xml:space="preserve"> Chair, Dr. Viv Grigg, international director of MATUL at Azusa Pacific University,</w:t>
                  </w:r>
                  <w:r w:rsidRPr="00CB2797">
                    <w:rPr>
                      <w:rFonts w:ascii="Optima" w:hAnsi="Optima" w:cs="Calibri"/>
                      <w:szCs w:val="28"/>
                    </w:rPr>
                    <w:t xml:space="preserve"> </w:t>
                  </w:r>
                  <w:r w:rsidRPr="00CB2797">
                    <w:rPr>
                      <w:rFonts w:ascii="Optima" w:hAnsi="Optima" w:cs="Calibri"/>
                      <w:szCs w:val="32"/>
                    </w:rPr>
                    <w:t>lived in the slums of Manila, Kolkata and S</w:t>
                  </w:r>
                  <w:r w:rsidRPr="00CB2797">
                    <w:rPr>
                      <w:rFonts w:ascii="Optima" w:hAnsi="Optima" w:cs="Calibri-BoldItalic"/>
                      <w:bCs/>
                      <w:iCs/>
                      <w:szCs w:val="36"/>
                    </w:rPr>
                    <w:t>ã</w:t>
                  </w:r>
                  <w:r w:rsidRPr="00CB2797">
                    <w:rPr>
                      <w:rFonts w:ascii="Optima" w:hAnsi="Optima" w:cs="Calibri"/>
                      <w:szCs w:val="32"/>
                    </w:rPr>
                    <w:t>o Paulo. (For core elements o</w:t>
                  </w:r>
                  <w:r w:rsidRPr="00CB2797">
                    <w:rPr>
                      <w:rFonts w:ascii="Optima" w:hAnsi="Optima" w:cs="Calibri"/>
                      <w:szCs w:val="32"/>
                    </w:rPr>
                    <w:t xml:space="preserve">f this program, see </w:t>
                  </w:r>
                  <w:r w:rsidRPr="00CB2797">
                    <w:rPr>
                      <w:rFonts w:ascii="Optima" w:hAnsi="Optima" w:cs="Calibri"/>
                      <w:i/>
                      <w:iCs/>
                      <w:szCs w:val="32"/>
                    </w:rPr>
                    <w:t xml:space="preserve">Companion to the Poor </w:t>
                  </w:r>
                  <w:r w:rsidRPr="00CB2797">
                    <w:rPr>
                      <w:rFonts w:ascii="Optima" w:hAnsi="Optima" w:cs="Calibri"/>
                      <w:iCs/>
                      <w:szCs w:val="32"/>
                    </w:rPr>
                    <w:t>by Dr. Grigg</w:t>
                  </w:r>
                  <w:r w:rsidRPr="00CB2797">
                    <w:rPr>
                      <w:rFonts w:ascii="Optima" w:hAnsi="Optima" w:cs="Calibri"/>
                      <w:szCs w:val="32"/>
                    </w:rPr>
                    <w:t xml:space="preserve">). </w:t>
                  </w:r>
                </w:p>
                <w:p w:rsidR="00311013" w:rsidRPr="00CB2797" w:rsidRDefault="00F6591B" w:rsidP="00311013">
                  <w:pPr>
                    <w:pStyle w:val="ListParagraph"/>
                    <w:widowControl w:val="0"/>
                    <w:numPr>
                      <w:ilvl w:val="0"/>
                      <w:numId w:val="12"/>
                    </w:numPr>
                    <w:autoSpaceDE w:val="0"/>
                    <w:autoSpaceDN w:val="0"/>
                    <w:adjustRightInd w:val="0"/>
                    <w:spacing w:after="0"/>
                    <w:rPr>
                      <w:rFonts w:ascii="Optima" w:hAnsi="Optima" w:cs="Calibri"/>
                      <w:szCs w:val="32"/>
                    </w:rPr>
                  </w:pPr>
                  <w:r w:rsidRPr="00CB2797">
                    <w:rPr>
                      <w:rFonts w:ascii="Optima" w:hAnsi="Optima" w:cs="Calibri"/>
                      <w:i/>
                      <w:szCs w:val="32"/>
                    </w:rPr>
                    <w:t>Encarnaço Alliance</w:t>
                  </w:r>
                  <w:r w:rsidRPr="00CB2797">
                    <w:rPr>
                      <w:rFonts w:ascii="Optima" w:hAnsi="Optima" w:cs="Calibri"/>
                      <w:szCs w:val="32"/>
                    </w:rPr>
                    <w:t xml:space="preserve"> Vice</w:t>
                  </w:r>
                  <w:r w:rsidRPr="00CB2797">
                    <w:rPr>
                      <w:rFonts w:ascii="Calibri" w:hAnsi="Calibri" w:cs="Calibri"/>
                      <w:szCs w:val="32"/>
                    </w:rPr>
                    <w:t>‐</w:t>
                  </w:r>
                  <w:r w:rsidRPr="00CB2797">
                    <w:rPr>
                      <w:rFonts w:ascii="Optima" w:hAnsi="Optima" w:cs="Calibri"/>
                      <w:szCs w:val="32"/>
                    </w:rPr>
                    <w:t xml:space="preserve">Chair, Dr. Corrie DeBoer, </w:t>
                  </w:r>
                  <w:r>
                    <w:rPr>
                      <w:rFonts w:ascii="Optima" w:hAnsi="Optima" w:cs="Calibri"/>
                      <w:szCs w:val="32"/>
                    </w:rPr>
                    <w:t xml:space="preserve">has </w:t>
                  </w:r>
                  <w:r w:rsidRPr="00CB2797">
                    <w:rPr>
                      <w:rFonts w:ascii="Optima" w:hAnsi="Optima" w:cs="Calibri"/>
                      <w:szCs w:val="32"/>
                    </w:rPr>
                    <w:t>started 500 slum schools.</w:t>
                  </w:r>
                </w:p>
                <w:p w:rsidR="00311013" w:rsidRPr="00CB2797" w:rsidRDefault="00F6591B" w:rsidP="00311013">
                  <w:pPr>
                    <w:pStyle w:val="ListParagraph"/>
                    <w:widowControl w:val="0"/>
                    <w:numPr>
                      <w:ilvl w:val="0"/>
                      <w:numId w:val="12"/>
                    </w:numPr>
                    <w:autoSpaceDE w:val="0"/>
                    <w:autoSpaceDN w:val="0"/>
                    <w:adjustRightInd w:val="0"/>
                    <w:spacing w:after="0"/>
                    <w:rPr>
                      <w:rFonts w:ascii="Optima" w:hAnsi="Optima" w:cs="Calibri"/>
                      <w:szCs w:val="32"/>
                    </w:rPr>
                  </w:pPr>
                  <w:r w:rsidRPr="00CB2797">
                    <w:rPr>
                      <w:rFonts w:ascii="Optima" w:hAnsi="Optima" w:cs="Calibri"/>
                      <w:szCs w:val="32"/>
                    </w:rPr>
                    <w:t>Peter Nischke is Program Director at Asian Theological Seminary in Manila</w:t>
                  </w:r>
                </w:p>
                <w:p w:rsidR="00311013" w:rsidRPr="00CB2797" w:rsidRDefault="00F6591B" w:rsidP="00311013">
                  <w:pPr>
                    <w:pStyle w:val="ListParagraph"/>
                    <w:widowControl w:val="0"/>
                    <w:numPr>
                      <w:ilvl w:val="0"/>
                      <w:numId w:val="12"/>
                    </w:numPr>
                    <w:autoSpaceDE w:val="0"/>
                    <w:autoSpaceDN w:val="0"/>
                    <w:adjustRightInd w:val="0"/>
                    <w:spacing w:after="0"/>
                    <w:rPr>
                      <w:rFonts w:ascii="Optima" w:hAnsi="Optima" w:cs="Calibri"/>
                      <w:szCs w:val="32"/>
                    </w:rPr>
                  </w:pPr>
                  <w:r w:rsidRPr="00CB2797">
                    <w:rPr>
                      <w:rFonts w:ascii="Optima" w:hAnsi="Optima" w:cs="Calibri"/>
                      <w:szCs w:val="32"/>
                    </w:rPr>
                    <w:t>Dr. Saravanan directs the program at Hindust</w:t>
                  </w:r>
                  <w:r w:rsidRPr="00CB2797">
                    <w:rPr>
                      <w:rFonts w:ascii="Optima" w:hAnsi="Optima" w:cs="Calibri"/>
                      <w:szCs w:val="32"/>
                    </w:rPr>
                    <w:t xml:space="preserve">an Bible Institute Chennai, India. He was </w:t>
                  </w:r>
                  <w:r>
                    <w:rPr>
                      <w:rFonts w:ascii="Optima" w:hAnsi="Optima" w:cs="Calibri"/>
                      <w:szCs w:val="32"/>
                    </w:rPr>
                    <w:t xml:space="preserve">for </w:t>
                  </w:r>
                  <w:r w:rsidRPr="00CB2797">
                    <w:rPr>
                      <w:rFonts w:ascii="Optima" w:hAnsi="Optima" w:cs="Calibri"/>
                      <w:szCs w:val="32"/>
                    </w:rPr>
                    <w:t xml:space="preserve">five years </w:t>
                  </w:r>
                  <w:r>
                    <w:rPr>
                      <w:rFonts w:ascii="Optima" w:hAnsi="Optima" w:cs="Calibri"/>
                      <w:szCs w:val="32"/>
                    </w:rPr>
                    <w:t xml:space="preserve">a </w:t>
                  </w:r>
                  <w:r w:rsidRPr="00CB2797">
                    <w:rPr>
                      <w:rFonts w:ascii="Optima" w:hAnsi="Optima" w:cs="Calibri"/>
                      <w:szCs w:val="32"/>
                    </w:rPr>
                    <w:t>missionary in Indonesia.</w:t>
                  </w:r>
                </w:p>
                <w:p w:rsidR="00311013" w:rsidRPr="00CB2797" w:rsidRDefault="00F6591B" w:rsidP="00311013">
                  <w:pPr>
                    <w:pStyle w:val="ListParagraph"/>
                    <w:widowControl w:val="0"/>
                    <w:numPr>
                      <w:ilvl w:val="0"/>
                      <w:numId w:val="12"/>
                    </w:numPr>
                    <w:autoSpaceDE w:val="0"/>
                    <w:autoSpaceDN w:val="0"/>
                    <w:adjustRightInd w:val="0"/>
                    <w:spacing w:after="0"/>
                    <w:rPr>
                      <w:rFonts w:ascii="Optima" w:hAnsi="Optima" w:cs="Calibri"/>
                      <w:szCs w:val="32"/>
                    </w:rPr>
                  </w:pPr>
                  <w:r w:rsidRPr="00CB2797">
                    <w:rPr>
                      <w:rFonts w:ascii="Optima" w:hAnsi="Optima" w:cs="Calibri"/>
                      <w:szCs w:val="32"/>
                    </w:rPr>
                    <w:t>Dr. Richard Slimbach is a professor in Global Studies and Academic Director of the MATUL program for Azusa Pacific University in Los Angeles</w:t>
                  </w:r>
                </w:p>
                <w:p w:rsidR="00311013" w:rsidRPr="00CB2797" w:rsidRDefault="00F6591B" w:rsidP="00311013">
                  <w:pPr>
                    <w:pStyle w:val="ListParagraph"/>
                    <w:widowControl w:val="0"/>
                    <w:numPr>
                      <w:ilvl w:val="0"/>
                      <w:numId w:val="12"/>
                    </w:numPr>
                    <w:autoSpaceDE w:val="0"/>
                    <w:autoSpaceDN w:val="0"/>
                    <w:adjustRightInd w:val="0"/>
                    <w:spacing w:after="0"/>
                    <w:rPr>
                      <w:rFonts w:ascii="Optima" w:hAnsi="Optima" w:cs="Calibri"/>
                      <w:szCs w:val="32"/>
                    </w:rPr>
                  </w:pPr>
                  <w:r w:rsidRPr="00CB2797">
                    <w:rPr>
                      <w:rFonts w:ascii="Optima" w:hAnsi="Optima" w:cs="Calibri"/>
                      <w:szCs w:val="32"/>
                    </w:rPr>
                    <w:t xml:space="preserve">Dr Colin Smith trains 50 </w:t>
                  </w:r>
                  <w:r>
                    <w:rPr>
                      <w:rFonts w:ascii="Optima" w:hAnsi="Optima" w:cs="Calibri"/>
                      <w:szCs w:val="32"/>
                    </w:rPr>
                    <w:t>leader</w:t>
                  </w:r>
                  <w:r>
                    <w:rPr>
                      <w:rFonts w:ascii="Optima" w:hAnsi="Optima" w:cs="Calibri"/>
                      <w:szCs w:val="32"/>
                    </w:rPr>
                    <w:t xml:space="preserve">s in the Nairobi slums </w:t>
                  </w:r>
                  <w:r w:rsidRPr="00CB2797">
                    <w:rPr>
                      <w:rFonts w:ascii="Optima" w:hAnsi="Optima" w:cs="Calibri"/>
                      <w:szCs w:val="32"/>
                    </w:rPr>
                    <w:t>year</w:t>
                  </w:r>
                  <w:r>
                    <w:rPr>
                      <w:rFonts w:ascii="Optima" w:hAnsi="Optima" w:cs="Calibri"/>
                      <w:szCs w:val="32"/>
                    </w:rPr>
                    <w:t>ly</w:t>
                  </w:r>
                  <w:r w:rsidRPr="00CB2797">
                    <w:rPr>
                      <w:rFonts w:ascii="Optima" w:hAnsi="Optima" w:cs="Calibri"/>
                      <w:szCs w:val="32"/>
                    </w:rPr>
                    <w:t xml:space="preserve"> in a Centre for Urban Mission, part of Carlile College</w:t>
                  </w:r>
                  <w:r>
                    <w:rPr>
                      <w:rFonts w:ascii="Optima" w:hAnsi="Optima" w:cs="Calibri"/>
                      <w:szCs w:val="32"/>
                    </w:rPr>
                    <w:t>/St Paul’s University</w:t>
                  </w:r>
                </w:p>
                <w:p w:rsidR="00311013" w:rsidRPr="00CB2797" w:rsidRDefault="00F6591B" w:rsidP="00311013">
                  <w:pPr>
                    <w:pStyle w:val="ListParagraph"/>
                    <w:widowControl w:val="0"/>
                    <w:numPr>
                      <w:ilvl w:val="0"/>
                      <w:numId w:val="12"/>
                    </w:numPr>
                    <w:autoSpaceDE w:val="0"/>
                    <w:autoSpaceDN w:val="0"/>
                    <w:adjustRightInd w:val="0"/>
                    <w:spacing w:after="0"/>
                    <w:rPr>
                      <w:rFonts w:ascii="Optima" w:hAnsi="Optima" w:cs="Calibri"/>
                      <w:szCs w:val="32"/>
                    </w:rPr>
                  </w:pPr>
                  <w:r w:rsidRPr="00CB2797">
                    <w:rPr>
                      <w:rFonts w:ascii="Optima" w:hAnsi="Optima" w:cs="Calibri"/>
                      <w:szCs w:val="32"/>
                    </w:rPr>
                    <w:t>Pere Oge Beauv</w:t>
                  </w:r>
                  <w:r>
                    <w:rPr>
                      <w:rFonts w:ascii="Optima" w:hAnsi="Optima" w:cs="Calibri"/>
                      <w:szCs w:val="32"/>
                    </w:rPr>
                    <w:t>oir directs the program at Universite Episcopal d’Haiti, Port au Prince</w:t>
                  </w:r>
                  <w:r w:rsidRPr="00CB2797">
                    <w:rPr>
                      <w:rFonts w:ascii="Optima" w:hAnsi="Optima" w:cs="Calibri"/>
                      <w:szCs w:val="32"/>
                    </w:rPr>
                    <w:t xml:space="preserve"> (waiting for capitalization). </w:t>
                  </w:r>
                </w:p>
                <w:p w:rsidR="00311013" w:rsidRPr="00E50E9E" w:rsidRDefault="00F6591B" w:rsidP="00311013">
                  <w:pPr>
                    <w:pStyle w:val="ListParagraph"/>
                    <w:widowControl w:val="0"/>
                    <w:numPr>
                      <w:ilvl w:val="0"/>
                      <w:numId w:val="12"/>
                    </w:numPr>
                    <w:autoSpaceDE w:val="0"/>
                    <w:autoSpaceDN w:val="0"/>
                    <w:adjustRightInd w:val="0"/>
                    <w:spacing w:after="0"/>
                    <w:rPr>
                      <w:rFonts w:cs="Calibri-BoldItalic"/>
                      <w:b/>
                      <w:bCs/>
                      <w:i/>
                      <w:iCs/>
                      <w:szCs w:val="36"/>
                    </w:rPr>
                  </w:pPr>
                  <w:r w:rsidRPr="00CB2797">
                    <w:rPr>
                      <w:rFonts w:ascii="Optima" w:hAnsi="Optima" w:cs="Calibri"/>
                      <w:szCs w:val="32"/>
                    </w:rPr>
                    <w:t>Dr Aseervedam directs the program</w:t>
                  </w:r>
                  <w:r w:rsidRPr="00CB2797">
                    <w:rPr>
                      <w:rFonts w:ascii="Optima" w:hAnsi="Optima" w:cs="Calibri"/>
                      <w:szCs w:val="32"/>
                    </w:rPr>
                    <w:t xml:space="preserve"> at </w:t>
                  </w:r>
                  <w:r>
                    <w:rPr>
                      <w:rFonts w:ascii="Optima" w:hAnsi="Optima" w:cs="Calibri"/>
                      <w:szCs w:val="32"/>
                    </w:rPr>
                    <w:t>Mission India Theological Seminary</w:t>
                  </w:r>
                  <w:r w:rsidRPr="00CB2797">
                    <w:rPr>
                      <w:rFonts w:ascii="Optima" w:hAnsi="Optima" w:cs="Calibri"/>
                      <w:szCs w:val="32"/>
                    </w:rPr>
                    <w:t>, Nagpur.</w:t>
                  </w:r>
                  <w:r w:rsidRPr="00CB2797">
                    <w:rPr>
                      <w:rFonts w:ascii="Optima" w:hAnsi="Optima" w:cs="Calibri-BoldItalic"/>
                      <w:b/>
                      <w:bCs/>
                      <w:i/>
                      <w:iCs/>
                      <w:szCs w:val="36"/>
                    </w:rPr>
                    <w:t xml:space="preserve"> </w:t>
                  </w:r>
                </w:p>
                <w:p w:rsidR="00311013" w:rsidRDefault="00F6591B" w:rsidP="00311013">
                  <w:pPr>
                    <w:jc w:val="center"/>
                    <w:rPr>
                      <w:b/>
                      <w:sz w:val="18"/>
                      <w:szCs w:val="18"/>
                    </w:rPr>
                  </w:pPr>
                </w:p>
                <w:p w:rsidR="00311013" w:rsidRPr="00EB2B28" w:rsidRDefault="00F6591B" w:rsidP="00311013">
                  <w:pPr>
                    <w:jc w:val="both"/>
                    <w:rPr>
                      <w:rFonts w:ascii="Optima" w:hAnsi="Optima"/>
                      <w:b/>
                      <w:sz w:val="20"/>
                      <w:szCs w:val="15"/>
                    </w:rPr>
                  </w:pPr>
                </w:p>
              </w:txbxContent>
            </v:textbox>
            <w10:wrap type="tight" anchorx="page" anchory="page"/>
          </v:shape>
        </w:pict>
      </w:r>
      <w:r>
        <w:rPr>
          <w:noProof/>
        </w:rPr>
        <w:pict>
          <v:rect id="_x0000_s1087" style="position:absolute;margin-left:29pt;margin-top:235pt;width:301pt;height:503pt;z-index:251780195;mso-wrap-edited:f;mso-position-horizontal-relative:page;mso-position-vertical-relative:page" wrapcoords="-113 -137 -113 21462 21713 21462 21713 -137 -113 -137" fillcolor="#eae7e4 [3214]" stroked="f" strokecolor="#4a7ebb" strokeweight="1.5pt">
            <v:fill o:detectmouseclick="t"/>
            <v:shadow opacity="22938f" mv:blur="38100f" offset="0,2pt"/>
            <v:textbox inset=",7.2pt,,7.2pt"/>
            <w10:wrap type="tight" anchorx="page" anchory="page"/>
          </v:rect>
        </w:pict>
      </w:r>
      <w:r>
        <w:rPr>
          <w:noProof/>
        </w:rPr>
        <w:pict>
          <v:rect id="_x0000_s1280" style="position:absolute;margin-left:30.3pt;margin-top:76.9pt;width:223.65pt;height:23.2pt;z-index:251689059;mso-wrap-edited:f;mso-position-horizontal-relative:page;mso-position-vertical-relative:page" wrapcoords="-72 0 -72 20206 21600 20206 21600 0 -72 0" fillcolor="black [3213]" stroked="f" strokecolor="#4a7ebb" strokeweight="1.5pt">
            <v:fill opacity="33423f" o:detectmouseclick="t"/>
            <v:shadow opacity="22938f" mv:blur="38100f" offset="0,2pt"/>
            <v:textbox inset=",7.2pt,,7.2pt"/>
            <w10:wrap type="tight" anchorx="page" anchory="page"/>
          </v:rect>
        </w:pict>
      </w:r>
      <w:r>
        <w:rPr>
          <w:noProof/>
        </w:rPr>
        <w:pict>
          <v:shape id="_x0000_s1281" type="#_x0000_t202" style="position:absolute;margin-left:30.3pt;margin-top:71.55pt;width:184.25pt;height:37.4pt;z-index:251690083;mso-wrap-edited:f;mso-position-horizontal-relative:page;mso-position-vertical-relative:page" wrapcoords="0 0 21600 0 21600 21600 0 21600 0 0" mv:complextextbox="1" filled="f" stroked="f">
            <v:fill o:detectmouseclick="t"/>
            <v:textbox style="mso-next-textbox:#_x0000_s1281" inset=",7.2pt,,7.2pt">
              <w:txbxContent>
                <w:p w:rsidR="00311013" w:rsidRPr="000E555F" w:rsidRDefault="00F6591B">
                  <w:pPr>
                    <w:rPr>
                      <w:color w:val="FFFFFF" w:themeColor="background1"/>
                      <w:sz w:val="32"/>
                    </w:rPr>
                  </w:pPr>
                  <w:r>
                    <w:rPr>
                      <w:color w:val="FFFFFF" w:themeColor="background1"/>
                      <w:sz w:val="32"/>
                    </w:rPr>
                    <w:t>3. PROGRAM LEADERSHIP</w:t>
                  </w:r>
                </w:p>
              </w:txbxContent>
            </v:textbox>
            <w10:wrap type="tight" anchorx="page" anchory="page"/>
          </v:shape>
        </w:pict>
      </w:r>
      <w:r>
        <w:rPr>
          <w:noProof/>
        </w:rPr>
        <w:pict>
          <v:rect id="_x0000_s1166" style="position:absolute;margin-left:491pt;margin-top:22pt;width:106pt;height:27.7pt;z-index:251679843;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164" type="#_x0000_t202" style="position:absolute;margin-left:22.8pt;margin-top:31.7pt;width:359pt;height:29pt;z-index:251655175;mso-wrap-edited:f;mso-position-horizontal-relative:page;mso-position-vertical-relative:page" wrapcoords="0 0 21600 0 21600 21600 0 21600 0 0" mv:complextextbox="1" fillcolor="white [3212]" stroked="f">
            <v:fill o:detectmouseclick="t"/>
            <v:textbox style="mso-next-textbox:#_x0000_s1164" inset=",7.2pt,,7.2pt">
              <w:txbxContent>
                <w:p w:rsidR="00311013" w:rsidRPr="00B31C3B" w:rsidRDefault="00F6591B">
                  <w:pPr>
                    <w:rPr>
                      <w:rFonts w:ascii="Optima" w:hAnsi="Optima"/>
                      <w:b/>
                      <w:sz w:val="20"/>
                    </w:rPr>
                  </w:pPr>
                </w:p>
              </w:txbxContent>
            </v:textbox>
            <w10:wrap type="tight" anchorx="page" anchory="page"/>
          </v:shape>
        </w:pict>
      </w:r>
      <w:r>
        <w:rPr>
          <w:noProof/>
        </w:rPr>
        <w:pict>
          <v:shape id="_x0000_s1120" type="#_x0000_t202" style="position:absolute;margin-left:219.6pt;margin-top:74.9pt;width:363.05pt;height:25.2pt;z-index:251658323;mso-wrap-edited:f;mso-position-horizontal-relative:page;mso-position-vertical-relative:page" wrapcoords="0 0 21600 0 21600 21600 0 21600 0 0" filled="f" stroked="f">
            <v:fill o:detectmouseclick="t"/>
            <v:textbox style="mso-next-textbox:#_x0000_s1120" inset="0,0,0,0">
              <w:txbxContent>
                <w:p w:rsidR="00311013" w:rsidRDefault="00F6591B" w:rsidP="00A6637C">
                  <w:pPr>
                    <w:pStyle w:val="Heading5"/>
                  </w:pPr>
                </w:p>
              </w:txbxContent>
            </v:textbox>
            <w10:wrap type="tight" anchorx="page" anchory="page"/>
          </v:shape>
        </w:pict>
      </w:r>
      <w:r>
        <w:rPr>
          <w:noProof/>
        </w:rPr>
        <w:pict>
          <v:group id="_x0000_s1084" style="position:absolute;margin-left:28.8pt;margin-top:54pt;width:554.4pt;height:13.7pt;z-index:251658284;mso-position-horizontal-relative:page;mso-position-vertical-relative:page" coordorigin="576,1080" coordsize="11088,274" wrapcoords="-29 0 -29 19200 21600 19200 21600 0 -29 0">
            <v:rect id="_x0000_s1081" style="position:absolute;left:576;top:1080;width:3456;height:274;mso-wrap-edited:f;mso-position-horizontal-relative:page;mso-position-vertical-relative:page" wrapcoords="-113 -137 -113 21462 21713 21462 21713 -137 -113 -137" o:regroupid="3" fillcolor="#900 [3204]" stroked="f" strokecolor="#4a7ebb" strokeweight="1.5pt">
              <v:fill o:detectmouseclick="t"/>
              <v:shadow opacity="22938f" mv:blur="38100f" offset="0,2pt"/>
              <v:textbox inset=",7.2pt,,7.2pt"/>
            </v:rect>
            <v:rect id="_x0000_s1082" style="position:absolute;left:4032;top:1080;width:1800;height:274;mso-wrap-edited:f;mso-position-horizontal-relative:page;mso-position-vertical-relative:page" wrapcoords="-113 -137 -113 21462 21713 21462 21713 -137 -113 -137" o:regroupid="3" fillcolor="#f60 [3205]" stroked="f" strokecolor="#4a7ebb" strokeweight="1.5pt">
              <v:fill o:detectmouseclick="t"/>
              <v:shadow opacity="22938f" mv:blur="38100f" offset="0,2pt"/>
              <v:textbox inset=",7.2pt,,7.2pt"/>
            </v:rect>
            <v:rect id="_x0000_s1083" style="position:absolute;left:5832;top:1080;width:5832;height:274;mso-wrap-edited:f;mso-position-horizontal-relative:page;mso-position-vertical-relative:page" wrapcoords="-113 -137 -113 21462 21713 21462 21713 -137 -113 -137" o:regroupid="3" fillcolor="#9c0 [3207]" stroked="f" strokecolor="#4a7ebb" strokeweight="1.5pt">
              <v:fill o:detectmouseclick="t"/>
              <v:shadow opacity="22938f" mv:blur="38100f" offset="0,2pt"/>
              <v:textbox inset=",7.2pt,,7.2pt"/>
            </v:rect>
            <w10:wrap type="tight" anchorx="page" anchory="page"/>
          </v:group>
        </w:pict>
      </w:r>
    </w:p>
    <w:p w:rsidR="00A6637C" w:rsidRDefault="00F6591B">
      <w:r>
        <w:rPr>
          <w:noProof/>
        </w:rPr>
        <w:pict>
          <v:shape id="_x0000_s1919" type="#_x0000_t202" style="position:absolute;margin-left:29.85pt;margin-top:74.8pt;width:539.95pt;height:681.75pt;z-index:251832419;mso-wrap-edited:f;mso-position-horizontal-relative:page;mso-position-vertical-relative:page" wrapcoords="0 0 21600 0 21600 21600 0 21600 0 0" filled="f" stroked="f">
            <v:fill o:detectmouseclick="t"/>
            <v:textbox inset="5.4pt,0,5.4pt,0">
              <w:txbxContent>
                <w:tbl>
                  <w:tblPr>
                    <w:tblStyle w:val="TableGrid"/>
                    <w:tblW w:w="10800"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2156"/>
                    <w:gridCol w:w="3874"/>
                    <w:gridCol w:w="4770"/>
                  </w:tblGrid>
                  <w:tr w:rsidR="00311013" w:rsidRPr="00C7531D">
                    <w:trPr>
                      <w:trHeight w:val="431"/>
                      <w:jc w:val="center"/>
                    </w:trPr>
                    <w:tc>
                      <w:tcPr>
                        <w:tcW w:w="2156" w:type="dxa"/>
                        <w:shd w:val="solid" w:color="000080" w:fill="FFFFFF"/>
                      </w:tcPr>
                      <w:p w:rsidR="00311013" w:rsidRPr="00343BBF" w:rsidRDefault="00F6591B" w:rsidP="00311013">
                        <w:pPr>
                          <w:pStyle w:val="BodyText"/>
                          <w:jc w:val="center"/>
                          <w:rPr>
                            <w:b/>
                            <w:color w:val="FFFFFF"/>
                            <w:sz w:val="28"/>
                          </w:rPr>
                        </w:pPr>
                        <w:r w:rsidRPr="00343BBF">
                          <w:rPr>
                            <w:b/>
                            <w:color w:val="FFFFFF"/>
                            <w:sz w:val="28"/>
                          </w:rPr>
                          <w:t>COMMUNITY IMPACTS</w:t>
                        </w:r>
                      </w:p>
                    </w:tc>
                    <w:tc>
                      <w:tcPr>
                        <w:tcW w:w="4011" w:type="dxa"/>
                        <w:shd w:val="solid" w:color="000080" w:fill="FFFFFF"/>
                      </w:tcPr>
                      <w:p w:rsidR="00311013" w:rsidRPr="00C7531D" w:rsidRDefault="00F6591B" w:rsidP="00311013">
                        <w:pPr>
                          <w:pStyle w:val="BodyText"/>
                          <w:jc w:val="center"/>
                          <w:rPr>
                            <w:b/>
                            <w:color w:val="FFFFFF"/>
                          </w:rPr>
                        </w:pPr>
                        <w:r w:rsidRPr="00C7531D">
                          <w:rPr>
                            <w:b/>
                            <w:color w:val="FFFFFF"/>
                          </w:rPr>
                          <w:t>Theological and Social Science Paradigm Shifts</w:t>
                        </w:r>
                      </w:p>
                    </w:tc>
                    <w:tc>
                      <w:tcPr>
                        <w:tcW w:w="4953" w:type="dxa"/>
                        <w:shd w:val="solid" w:color="000080" w:fill="FFFFFF"/>
                      </w:tcPr>
                      <w:p w:rsidR="00311013" w:rsidRPr="00C7531D" w:rsidRDefault="00F6591B" w:rsidP="00311013">
                        <w:pPr>
                          <w:pStyle w:val="BodyText"/>
                          <w:jc w:val="center"/>
                          <w:rPr>
                            <w:b/>
                            <w:color w:val="FFFFFF"/>
                          </w:rPr>
                        </w:pPr>
                        <w:r w:rsidRPr="00C7531D">
                          <w:rPr>
                            <w:b/>
                            <w:color w:val="FFFFFF"/>
                          </w:rPr>
                          <w:t>Community Impact</w:t>
                        </w:r>
                        <w:r>
                          <w:rPr>
                            <w:b/>
                            <w:color w:val="FFFFFF"/>
                          </w:rPr>
                          <w:t xml:space="preserve"> During the C</w:t>
                        </w:r>
                        <w:r w:rsidRPr="00C7531D">
                          <w:rPr>
                            <w:b/>
                            <w:color w:val="FFFFFF"/>
                          </w:rPr>
                          <w:t>ourses</w:t>
                        </w:r>
                      </w:p>
                    </w:tc>
                  </w:tr>
                  <w:tr w:rsidR="00311013" w:rsidRPr="00C7531D">
                    <w:trPr>
                      <w:trHeight w:val="895"/>
                      <w:jc w:val="center"/>
                    </w:trPr>
                    <w:tc>
                      <w:tcPr>
                        <w:tcW w:w="2156" w:type="dxa"/>
                        <w:shd w:val="clear" w:color="auto" w:fill="auto"/>
                      </w:tcPr>
                      <w:p w:rsidR="00311013" w:rsidRPr="00C7531D" w:rsidRDefault="00F6591B" w:rsidP="00311013">
                        <w:pPr>
                          <w:pStyle w:val="BodyText"/>
                        </w:pPr>
                        <w:hyperlink r:id="rId33" w:history="1">
                          <w:r w:rsidRPr="00C7531D">
                            <w:t>TUL500</w:t>
                          </w:r>
                        </w:hyperlink>
                        <w:r w:rsidRPr="00C7531D">
                          <w:t xml:space="preserve">  Writings, Reign &amp;Urban Realities</w:t>
                        </w:r>
                      </w:p>
                    </w:tc>
                    <w:tc>
                      <w:tcPr>
                        <w:tcW w:w="4011" w:type="dxa"/>
                        <w:shd w:val="clear" w:color="auto" w:fill="auto"/>
                      </w:tcPr>
                      <w:p w:rsidR="00311013" w:rsidRPr="00C7531D" w:rsidRDefault="00F6591B" w:rsidP="00311013">
                        <w:pPr>
                          <w:pStyle w:val="BodyText"/>
                        </w:pPr>
                        <w:r w:rsidRPr="00C7531D">
                          <w:t>A Biblical overview form the perspective of the poor brings integrative healing to the minds of workers and a framework for building the future</w:t>
                        </w:r>
                      </w:p>
                    </w:tc>
                    <w:tc>
                      <w:tcPr>
                        <w:tcW w:w="4953" w:type="dxa"/>
                        <w:shd w:val="clear" w:color="auto" w:fill="auto"/>
                      </w:tcPr>
                      <w:p w:rsidR="00311013" w:rsidRPr="00C7531D" w:rsidRDefault="00F6591B" w:rsidP="00311013">
                        <w:pPr>
                          <w:pStyle w:val="BodyText"/>
                        </w:pPr>
                        <w:r>
                          <w:t>Based on</w:t>
                        </w:r>
                        <w:r w:rsidRPr="00C7531D">
                          <w:t xml:space="preserve"> a log frame analysis, dream with a cluster of community leaders based on the Biblical reflections.</w:t>
                        </w:r>
                      </w:p>
                    </w:tc>
                  </w:tr>
                  <w:tr w:rsidR="00311013" w:rsidRPr="00C7531D">
                    <w:trPr>
                      <w:trHeight w:val="662"/>
                      <w:jc w:val="center"/>
                    </w:trPr>
                    <w:tc>
                      <w:tcPr>
                        <w:tcW w:w="2156" w:type="dxa"/>
                        <w:shd w:val="clear" w:color="auto" w:fill="auto"/>
                      </w:tcPr>
                      <w:p w:rsidR="00311013" w:rsidRPr="00C7531D" w:rsidRDefault="00F6591B" w:rsidP="00311013">
                        <w:pPr>
                          <w:pStyle w:val="BodyText"/>
                        </w:pPr>
                        <w:hyperlink r:id="rId34" w:history="1">
                          <w:r w:rsidRPr="00C7531D">
                            <w:t>TUL540</w:t>
                          </w:r>
                        </w:hyperlink>
                        <w:r w:rsidRPr="00C7531D">
                          <w:t xml:space="preserve">  Urban Reality and Theology</w:t>
                        </w:r>
                      </w:p>
                    </w:tc>
                    <w:tc>
                      <w:tcPr>
                        <w:tcW w:w="4011" w:type="dxa"/>
                        <w:shd w:val="clear" w:color="auto" w:fill="auto"/>
                      </w:tcPr>
                      <w:p w:rsidR="00311013" w:rsidRPr="00C7531D" w:rsidRDefault="00F6591B" w:rsidP="00311013">
                        <w:pPr>
                          <w:pStyle w:val="BodyText"/>
                        </w:pPr>
                        <w:r w:rsidRPr="00C7531D">
                          <w:t>Understanding the social, and economic causes of the urban situation, gives keys to determining future action</w:t>
                        </w:r>
                      </w:p>
                    </w:tc>
                    <w:tc>
                      <w:tcPr>
                        <w:tcW w:w="4953" w:type="dxa"/>
                        <w:shd w:val="clear" w:color="auto" w:fill="auto"/>
                      </w:tcPr>
                      <w:p w:rsidR="00311013" w:rsidRPr="00C7531D" w:rsidRDefault="00F6591B" w:rsidP="00311013">
                        <w:pPr>
                          <w:pStyle w:val="BodyText"/>
                        </w:pPr>
                        <w:r w:rsidRPr="00C7531D">
                          <w:t>They engage in citywide analysis learning urban social research skills</w:t>
                        </w:r>
                      </w:p>
                    </w:tc>
                  </w:tr>
                  <w:tr w:rsidR="00311013" w:rsidRPr="00C7531D">
                    <w:trPr>
                      <w:trHeight w:val="1110"/>
                      <w:jc w:val="center"/>
                    </w:trPr>
                    <w:tc>
                      <w:tcPr>
                        <w:tcW w:w="2156" w:type="dxa"/>
                        <w:shd w:val="clear" w:color="auto" w:fill="auto"/>
                      </w:tcPr>
                      <w:p w:rsidR="00311013" w:rsidRPr="00C7531D" w:rsidRDefault="00F6591B" w:rsidP="00311013">
                        <w:pPr>
                          <w:pStyle w:val="BodyText"/>
                        </w:pPr>
                        <w:hyperlink r:id="rId35" w:history="1">
                          <w:r w:rsidRPr="00C7531D">
                            <w:t>TUL550</w:t>
                          </w:r>
                        </w:hyperlink>
                        <w:r w:rsidRPr="00C7531D">
                          <w:t xml:space="preserve"> Service to the Marginalized</w:t>
                        </w:r>
                      </w:p>
                    </w:tc>
                    <w:tc>
                      <w:tcPr>
                        <w:tcW w:w="4011" w:type="dxa"/>
                        <w:shd w:val="clear" w:color="auto" w:fill="auto"/>
                      </w:tcPr>
                      <w:p w:rsidR="00311013" w:rsidRPr="00C7531D" w:rsidRDefault="00F6591B" w:rsidP="00311013">
                        <w:pPr>
                          <w:pStyle w:val="BodyText"/>
                        </w:pPr>
                        <w:r w:rsidRPr="00C7531D">
                          <w:t>Global urbanization and effects on family structure</w:t>
                        </w:r>
                      </w:p>
                    </w:tc>
                    <w:tc>
                      <w:tcPr>
                        <w:tcW w:w="4953" w:type="dxa"/>
                        <w:shd w:val="clear" w:color="auto" w:fill="auto"/>
                      </w:tcPr>
                      <w:p w:rsidR="00311013" w:rsidRPr="00C7531D" w:rsidRDefault="00F6591B" w:rsidP="00311013">
                        <w:pPr>
                          <w:pStyle w:val="BodyText"/>
                        </w:pPr>
                        <w:r w:rsidRPr="00C7531D">
                          <w:t>This is designed around an internship with an NGO dealing with str</w:t>
                        </w:r>
                        <w:r w:rsidRPr="00C7531D">
                          <w:t>eet children, drug addicts, the elderly or other marginalized groups, resulting in an analysis of the organizational goals and changes needed.</w:t>
                        </w:r>
                      </w:p>
                    </w:tc>
                  </w:tr>
                  <w:tr w:rsidR="00311013" w:rsidRPr="00C7531D">
                    <w:trPr>
                      <w:trHeight w:val="878"/>
                      <w:jc w:val="center"/>
                    </w:trPr>
                    <w:tc>
                      <w:tcPr>
                        <w:tcW w:w="2156" w:type="dxa"/>
                        <w:shd w:val="clear" w:color="auto" w:fill="auto"/>
                      </w:tcPr>
                      <w:p w:rsidR="00311013" w:rsidRPr="00C7531D" w:rsidRDefault="00F6591B" w:rsidP="00311013">
                        <w:pPr>
                          <w:pStyle w:val="BodyText"/>
                        </w:pPr>
                        <w:hyperlink r:id="rId36" w:history="1">
                          <w:r w:rsidRPr="00C7531D">
                            <w:t>TUL520</w:t>
                          </w:r>
                        </w:hyperlink>
                        <w:r w:rsidRPr="00C7531D">
                          <w:t xml:space="preserve">  Urban Spirituality </w:t>
                        </w:r>
                      </w:p>
                    </w:tc>
                    <w:tc>
                      <w:tcPr>
                        <w:tcW w:w="4011" w:type="dxa"/>
                        <w:shd w:val="clear" w:color="auto" w:fill="auto"/>
                      </w:tcPr>
                      <w:p w:rsidR="00311013" w:rsidRPr="00C7531D" w:rsidRDefault="00F6591B" w:rsidP="00311013">
                        <w:pPr>
                          <w:pStyle w:val="BodyText"/>
                        </w:pPr>
                        <w:r w:rsidRPr="00C7531D">
                          <w:t>Humanness in the complexity of engaging with trauma, rape, violence, and great needs can only be sustained with a deep level of spirituality.</w:t>
                        </w:r>
                      </w:p>
                    </w:tc>
                    <w:tc>
                      <w:tcPr>
                        <w:tcW w:w="4953" w:type="dxa"/>
                        <w:shd w:val="clear" w:color="auto" w:fill="auto"/>
                      </w:tcPr>
                      <w:p w:rsidR="00311013" w:rsidRPr="00C7531D" w:rsidRDefault="00F6591B" w:rsidP="00311013">
                        <w:pPr>
                          <w:pStyle w:val="BodyText"/>
                        </w:pPr>
                        <w:r w:rsidRPr="00C7531D">
                          <w:t>The course requires t</w:t>
                        </w:r>
                        <w:r w:rsidRPr="00C7531D">
                          <w:t>hem to initiate spiritual growth groups within the community.</w:t>
                        </w:r>
                      </w:p>
                    </w:tc>
                  </w:tr>
                  <w:tr w:rsidR="00311013" w:rsidRPr="00C7531D">
                    <w:trPr>
                      <w:trHeight w:val="662"/>
                      <w:jc w:val="center"/>
                    </w:trPr>
                    <w:tc>
                      <w:tcPr>
                        <w:tcW w:w="2156" w:type="dxa"/>
                        <w:shd w:val="clear" w:color="auto" w:fill="auto"/>
                      </w:tcPr>
                      <w:p w:rsidR="00311013" w:rsidRPr="00C7531D" w:rsidRDefault="00F6591B" w:rsidP="00311013">
                        <w:pPr>
                          <w:pStyle w:val="BodyText"/>
                        </w:pPr>
                        <w:hyperlink r:id="rId37" w:history="1">
                          <w:r w:rsidRPr="00C7531D">
                            <w:t>TUL555</w:t>
                          </w:r>
                        </w:hyperlink>
                        <w:r w:rsidRPr="00C7531D">
                          <w:t xml:space="preserve">  Educational Centre Development</w:t>
                        </w:r>
                        <w:r w:rsidRPr="00C7531D" w:rsidDel="00536ADF">
                          <w:t xml:space="preserve"> </w:t>
                        </w:r>
                      </w:p>
                    </w:tc>
                    <w:tc>
                      <w:tcPr>
                        <w:tcW w:w="4011" w:type="dxa"/>
                        <w:shd w:val="clear" w:color="auto" w:fill="auto"/>
                      </w:tcPr>
                      <w:p w:rsidR="00311013" w:rsidRPr="00C7531D" w:rsidRDefault="00F6591B" w:rsidP="00311013">
                        <w:pPr>
                          <w:pStyle w:val="BodyText"/>
                        </w:pPr>
                        <w:r w:rsidRPr="00C7531D">
                          <w:t xml:space="preserve">Theories of educational process and structuring </w:t>
                        </w:r>
                        <w:r>
                          <w:t>learning environ</w:t>
                        </w:r>
                        <w:r w:rsidRPr="00C7531D">
                          <w:t>ments</w:t>
                        </w:r>
                      </w:p>
                    </w:tc>
                    <w:tc>
                      <w:tcPr>
                        <w:tcW w:w="4953" w:type="dxa"/>
                        <w:shd w:val="clear" w:color="auto" w:fill="auto"/>
                      </w:tcPr>
                      <w:p w:rsidR="00311013" w:rsidRPr="00C7531D" w:rsidRDefault="00F6591B" w:rsidP="00311013">
                        <w:pPr>
                          <w:pStyle w:val="BodyText"/>
                        </w:pPr>
                        <w:r w:rsidRPr="00C7531D">
                          <w:t>The course involves the exploration with a community and the initial steps in the formation of a vocational or elementary school.</w:t>
                        </w:r>
                      </w:p>
                    </w:tc>
                  </w:tr>
                  <w:tr w:rsidR="00311013" w:rsidRPr="00C7531D">
                    <w:trPr>
                      <w:trHeight w:val="895"/>
                      <w:jc w:val="center"/>
                    </w:trPr>
                    <w:tc>
                      <w:tcPr>
                        <w:tcW w:w="2156" w:type="dxa"/>
                        <w:shd w:val="clear" w:color="auto" w:fill="auto"/>
                      </w:tcPr>
                      <w:p w:rsidR="00311013" w:rsidRPr="00C7531D" w:rsidRDefault="00F6591B" w:rsidP="00311013">
                        <w:pPr>
                          <w:pStyle w:val="BodyText"/>
                        </w:pPr>
                        <w:hyperlink r:id="rId38" w:history="1">
                          <w:r w:rsidRPr="00C7531D">
                            <w:t>TUL530</w:t>
                          </w:r>
                        </w:hyperlink>
                        <w:r w:rsidRPr="00C7531D">
                          <w:t xml:space="preserve"> Urban Poor Churchplanting</w:t>
                        </w:r>
                      </w:p>
                    </w:tc>
                    <w:tc>
                      <w:tcPr>
                        <w:tcW w:w="4011" w:type="dxa"/>
                        <w:shd w:val="clear" w:color="auto" w:fill="auto"/>
                      </w:tcPr>
                      <w:p w:rsidR="00311013" w:rsidRPr="00C7531D" w:rsidRDefault="00F6591B" w:rsidP="00311013">
                        <w:pPr>
                          <w:pStyle w:val="BodyText"/>
                        </w:pPr>
                        <w:r w:rsidRPr="00C7531D">
                          <w:t>Many NGO workers have no significant concept of church-based development.  They are essentially secular in approach.  Th</w:t>
                        </w:r>
                        <w:r w:rsidRPr="00C7531D">
                          <w:t>is course shifts that paradigm.</w:t>
                        </w:r>
                      </w:p>
                    </w:tc>
                    <w:tc>
                      <w:tcPr>
                        <w:tcW w:w="4953" w:type="dxa"/>
                        <w:shd w:val="clear" w:color="auto" w:fill="auto"/>
                      </w:tcPr>
                      <w:p w:rsidR="00311013" w:rsidRPr="00C7531D" w:rsidRDefault="00F6591B" w:rsidP="00311013">
                        <w:pPr>
                          <w:pStyle w:val="BodyText"/>
                        </w:pPr>
                        <w:r w:rsidRPr="00C7531D">
                          <w:t>This enables them to engage over the course of the degree with the leadership of a growing church in the slums. Each student needs to form 1-3 evangelistic and discipling groups among the poor</w:t>
                        </w:r>
                      </w:p>
                    </w:tc>
                  </w:tr>
                  <w:tr w:rsidR="00311013" w:rsidRPr="00C7531D">
                    <w:trPr>
                      <w:trHeight w:val="1557"/>
                      <w:jc w:val="center"/>
                    </w:trPr>
                    <w:tc>
                      <w:tcPr>
                        <w:tcW w:w="2156" w:type="dxa"/>
                        <w:shd w:val="clear" w:color="auto" w:fill="auto"/>
                      </w:tcPr>
                      <w:p w:rsidR="00311013" w:rsidRPr="00C7531D" w:rsidRDefault="00F6591B" w:rsidP="00311013">
                        <w:pPr>
                          <w:pStyle w:val="BodyText"/>
                        </w:pPr>
                        <w:hyperlink r:id="rId39" w:history="1">
                          <w:r w:rsidRPr="00C7531D">
                            <w:t>TUL560</w:t>
                          </w:r>
                        </w:hyperlink>
                        <w:r w:rsidRPr="00C7531D">
                          <w:t xml:space="preserve"> Community Economics</w:t>
                        </w:r>
                      </w:p>
                    </w:tc>
                    <w:tc>
                      <w:tcPr>
                        <w:tcW w:w="4011" w:type="dxa"/>
                        <w:shd w:val="clear" w:color="auto" w:fill="auto"/>
                      </w:tcPr>
                      <w:p w:rsidR="00311013" w:rsidRPr="00C7531D" w:rsidRDefault="00F6591B" w:rsidP="00311013">
                        <w:pPr>
                          <w:pStyle w:val="BodyText"/>
                        </w:pPr>
                        <w:r w:rsidRPr="00C7531D">
                          <w:t>¼ of Jesus teaching was on economics. This course develops ten principles of Kingdom Economi</w:t>
                        </w:r>
                        <w:r w:rsidRPr="00C7531D">
                          <w:t>cs and examines micro and macro-economic and lower circuit economic systems against them.</w:t>
                        </w:r>
                      </w:p>
                    </w:tc>
                    <w:tc>
                      <w:tcPr>
                        <w:tcW w:w="4953" w:type="dxa"/>
                        <w:shd w:val="clear" w:color="auto" w:fill="auto"/>
                      </w:tcPr>
                      <w:p w:rsidR="00311013" w:rsidRPr="00C7531D" w:rsidRDefault="00F6591B" w:rsidP="00311013">
                        <w:pPr>
                          <w:pStyle w:val="BodyText"/>
                        </w:pPr>
                        <w:r w:rsidRPr="00C7531D">
                          <w:t>Each student works with an NGO involved in small business entrepreneurial development, so they can later supervise and train deacons in churches to develop microsavin</w:t>
                        </w:r>
                        <w:r w:rsidRPr="00C7531D">
                          <w:t>gs and micro-businesses.  A business mentor works with them to mentor a savings group into business across across the degree.</w:t>
                        </w:r>
                      </w:p>
                    </w:tc>
                  </w:tr>
                  <w:tr w:rsidR="00311013" w:rsidRPr="00C7531D">
                    <w:trPr>
                      <w:trHeight w:val="1110"/>
                      <w:jc w:val="center"/>
                    </w:trPr>
                    <w:tc>
                      <w:tcPr>
                        <w:tcW w:w="2156" w:type="dxa"/>
                        <w:shd w:val="clear" w:color="auto" w:fill="auto"/>
                      </w:tcPr>
                      <w:p w:rsidR="00311013" w:rsidRPr="00C7531D" w:rsidRDefault="00F6591B" w:rsidP="00311013">
                        <w:pPr>
                          <w:pStyle w:val="BodyText"/>
                        </w:pPr>
                        <w:hyperlink r:id="rId40" w:history="1">
                          <w:r w:rsidRPr="00C7531D">
                            <w:t>TUL620</w:t>
                          </w:r>
                        </w:hyperlink>
                        <w:r w:rsidRPr="00C7531D">
                          <w:t xml:space="preserve"> Leadership in Urban Movements</w:t>
                        </w:r>
                      </w:p>
                    </w:tc>
                    <w:tc>
                      <w:tcPr>
                        <w:tcW w:w="4011" w:type="dxa"/>
                        <w:shd w:val="clear" w:color="auto" w:fill="auto"/>
                      </w:tcPr>
                      <w:p w:rsidR="00311013" w:rsidRPr="00C7531D" w:rsidRDefault="00F6591B" w:rsidP="00311013">
                        <w:pPr>
                          <w:pStyle w:val="BodyText"/>
                        </w:pPr>
                        <w:r w:rsidRPr="00C7531D">
                          <w:t>The centre of the degree</w:t>
                        </w:r>
                        <w:r>
                          <w:t>:</w:t>
                        </w:r>
                        <w:r w:rsidRPr="00C7531D">
                          <w:t xml:space="preserve"> how to multiply small spiritual, economic and social groups across the slums, diffusing power to the poor, learning from revival theories, church gr</w:t>
                        </w:r>
                        <w:r>
                          <w:t>owth, social movement theories.</w:t>
                        </w:r>
                      </w:p>
                    </w:tc>
                    <w:tc>
                      <w:tcPr>
                        <w:tcW w:w="4953" w:type="dxa"/>
                        <w:shd w:val="clear" w:color="auto" w:fill="auto"/>
                      </w:tcPr>
                      <w:p w:rsidR="00311013" w:rsidRPr="00C7531D" w:rsidRDefault="00F6591B" w:rsidP="00311013">
                        <w:pPr>
                          <w:pStyle w:val="BodyText"/>
                        </w:pPr>
                        <w:r w:rsidRPr="00C7531D">
                          <w:t>Work with the church to multiply the initial small groups into fellowships, or multiply community organization cells.</w:t>
                        </w:r>
                      </w:p>
                    </w:tc>
                  </w:tr>
                  <w:tr w:rsidR="00311013" w:rsidRPr="00C7531D">
                    <w:trPr>
                      <w:trHeight w:val="662"/>
                      <w:jc w:val="center"/>
                    </w:trPr>
                    <w:tc>
                      <w:tcPr>
                        <w:tcW w:w="2156" w:type="dxa"/>
                        <w:shd w:val="clear" w:color="auto" w:fill="auto"/>
                      </w:tcPr>
                      <w:p w:rsidR="00311013" w:rsidRPr="00C7531D" w:rsidRDefault="00F6591B" w:rsidP="00311013">
                        <w:pPr>
                          <w:pStyle w:val="BodyText"/>
                        </w:pPr>
                        <w:hyperlink r:id="rId41" w:history="1">
                          <w:r w:rsidRPr="00C7531D">
                            <w:t>TUL630</w:t>
                          </w:r>
                        </w:hyperlink>
                        <w:r w:rsidRPr="00C7531D">
                          <w:t xml:space="preserve"> Community Transformation</w:t>
                        </w:r>
                      </w:p>
                    </w:tc>
                    <w:tc>
                      <w:tcPr>
                        <w:tcW w:w="4011" w:type="dxa"/>
                        <w:shd w:val="clear" w:color="auto" w:fill="auto"/>
                      </w:tcPr>
                      <w:p w:rsidR="00311013" w:rsidRPr="00C7531D" w:rsidRDefault="00F6591B" w:rsidP="00311013">
                        <w:pPr>
                          <w:pStyle w:val="BodyText"/>
                        </w:pPr>
                        <w:r w:rsidRPr="00C7531D">
                          <w:t>This course integrates core community development and community organization philosophy</w:t>
                        </w:r>
                      </w:p>
                    </w:tc>
                    <w:tc>
                      <w:tcPr>
                        <w:tcW w:w="4953" w:type="dxa"/>
                        <w:shd w:val="clear" w:color="auto" w:fill="auto"/>
                      </w:tcPr>
                      <w:p w:rsidR="00311013" w:rsidRPr="00C7531D" w:rsidRDefault="00F6591B" w:rsidP="00311013">
                        <w:pPr>
                          <w:pStyle w:val="BodyText"/>
                        </w:pPr>
                        <w:r w:rsidRPr="00C7531D">
                          <w:t>Training of deacons in community development theory and initial skills.</w:t>
                        </w:r>
                      </w:p>
                    </w:tc>
                  </w:tr>
                  <w:tr w:rsidR="00311013" w:rsidRPr="00C7531D">
                    <w:trPr>
                      <w:trHeight w:val="662"/>
                      <w:jc w:val="center"/>
                    </w:trPr>
                    <w:tc>
                      <w:tcPr>
                        <w:tcW w:w="2156" w:type="dxa"/>
                        <w:shd w:val="clear" w:color="auto" w:fill="auto"/>
                      </w:tcPr>
                      <w:p w:rsidR="00311013" w:rsidRPr="00C7531D" w:rsidRDefault="00F6591B" w:rsidP="00311013">
                        <w:pPr>
                          <w:pStyle w:val="BodyText"/>
                        </w:pPr>
                        <w:hyperlink r:id="rId42" w:history="1">
                          <w:r w:rsidRPr="00C7531D">
                            <w:t>TUL640</w:t>
                          </w:r>
                        </w:hyperlink>
                        <w:r w:rsidRPr="00C7531D">
                          <w:t> Entrepreneurial &amp; Organizational Leadership</w:t>
                        </w:r>
                      </w:p>
                    </w:tc>
                    <w:tc>
                      <w:tcPr>
                        <w:tcW w:w="4011" w:type="dxa"/>
                        <w:shd w:val="clear" w:color="auto" w:fill="auto"/>
                      </w:tcPr>
                      <w:p w:rsidR="00311013" w:rsidRPr="00C7531D" w:rsidRDefault="00F6591B" w:rsidP="00311013">
                        <w:pPr>
                          <w:pStyle w:val="BodyText"/>
                        </w:pPr>
                        <w:r w:rsidRPr="00C7531D">
                          <w:t xml:space="preserve">Basic project and organizational management skills </w:t>
                        </w:r>
                      </w:p>
                    </w:tc>
                    <w:tc>
                      <w:tcPr>
                        <w:tcW w:w="4953" w:type="dxa"/>
                        <w:shd w:val="clear" w:color="auto" w:fill="auto"/>
                      </w:tcPr>
                      <w:p w:rsidR="00311013" w:rsidRPr="00C7531D" w:rsidRDefault="00F6591B" w:rsidP="00311013">
                        <w:pPr>
                          <w:pStyle w:val="BodyText"/>
                        </w:pPr>
                        <w:r w:rsidRPr="00C7531D">
                          <w:t>Extension of the mentored proce</w:t>
                        </w:r>
                        <w:r w:rsidRPr="00C7531D">
                          <w:t>sses of launching micro-businesses.  Initiation of a project</w:t>
                        </w:r>
                      </w:p>
                    </w:tc>
                  </w:tr>
                  <w:tr w:rsidR="00311013" w:rsidRPr="00C7531D">
                    <w:trPr>
                      <w:trHeight w:val="431"/>
                      <w:jc w:val="center"/>
                    </w:trPr>
                    <w:tc>
                      <w:tcPr>
                        <w:tcW w:w="2156" w:type="dxa"/>
                        <w:shd w:val="clear" w:color="auto" w:fill="auto"/>
                      </w:tcPr>
                      <w:p w:rsidR="00311013" w:rsidRPr="00C7531D" w:rsidRDefault="00F6591B" w:rsidP="00311013">
                        <w:pPr>
                          <w:pStyle w:val="BodyText"/>
                        </w:pPr>
                        <w:hyperlink r:id="rId43" w:history="1">
                          <w:r w:rsidRPr="00C7531D">
                            <w:t>TUL655</w:t>
                          </w:r>
                        </w:hyperlink>
                        <w:r w:rsidRPr="00C7531D">
                          <w:t xml:space="preserve"> Advocacy and the Urban Environment</w:t>
                        </w:r>
                      </w:p>
                    </w:tc>
                    <w:tc>
                      <w:tcPr>
                        <w:tcW w:w="4011" w:type="dxa"/>
                        <w:shd w:val="clear" w:color="auto" w:fill="auto"/>
                      </w:tcPr>
                      <w:p w:rsidR="00311013" w:rsidRPr="00C7531D" w:rsidRDefault="00F6591B" w:rsidP="00311013">
                        <w:pPr>
                          <w:pStyle w:val="BodyText"/>
                        </w:pPr>
                        <w:r w:rsidRPr="00C7531D">
                          <w:t>Theology of justi</w:t>
                        </w:r>
                        <w:r w:rsidRPr="00C7531D">
                          <w:t>ce. Theory of advocacy and community organization.</w:t>
                        </w:r>
                      </w:p>
                    </w:tc>
                    <w:tc>
                      <w:tcPr>
                        <w:tcW w:w="4953" w:type="dxa"/>
                        <w:shd w:val="clear" w:color="auto" w:fill="auto"/>
                      </w:tcPr>
                      <w:p w:rsidR="00311013" w:rsidRPr="00C7531D" w:rsidRDefault="00F6591B" w:rsidP="00311013">
                        <w:pPr>
                          <w:pStyle w:val="BodyText"/>
                        </w:pPr>
                        <w:r w:rsidRPr="00C7531D">
                          <w:t>Engagement in creating community organization dynamics with an NGO</w:t>
                        </w:r>
                      </w:p>
                    </w:tc>
                  </w:tr>
                  <w:tr w:rsidR="00311013" w:rsidRPr="00C7531D">
                    <w:trPr>
                      <w:trHeight w:val="447"/>
                      <w:jc w:val="center"/>
                    </w:trPr>
                    <w:tc>
                      <w:tcPr>
                        <w:tcW w:w="2156" w:type="dxa"/>
                        <w:shd w:val="clear" w:color="auto" w:fill="auto"/>
                      </w:tcPr>
                      <w:p w:rsidR="00311013" w:rsidRPr="00C7531D" w:rsidRDefault="00F6591B" w:rsidP="00311013">
                        <w:pPr>
                          <w:pStyle w:val="BodyText"/>
                        </w:pPr>
                        <w:hyperlink r:id="rId44" w:history="1">
                          <w:r w:rsidRPr="00C7531D">
                            <w:t>TUL650</w:t>
                          </w:r>
                        </w:hyperlink>
                        <w:r w:rsidRPr="00C7531D">
                          <w:t xml:space="preserve"> Primary Health Care</w:t>
                        </w:r>
                      </w:p>
                    </w:tc>
                    <w:tc>
                      <w:tcPr>
                        <w:tcW w:w="4011" w:type="dxa"/>
                        <w:shd w:val="clear" w:color="auto" w:fill="auto"/>
                      </w:tcPr>
                      <w:p w:rsidR="00311013" w:rsidRPr="00C7531D" w:rsidRDefault="00F6591B" w:rsidP="00311013">
                        <w:pPr>
                          <w:pStyle w:val="BodyText"/>
                        </w:pPr>
                        <w:r w:rsidRPr="00C7531D">
                          <w:t>Basic Community health care theory</w:t>
                        </w:r>
                      </w:p>
                    </w:tc>
                    <w:tc>
                      <w:tcPr>
                        <w:tcW w:w="4953" w:type="dxa"/>
                        <w:shd w:val="clear" w:color="auto" w:fill="auto"/>
                      </w:tcPr>
                      <w:p w:rsidR="00311013" w:rsidRPr="00C7531D" w:rsidRDefault="00F6591B" w:rsidP="00311013">
                        <w:pPr>
                          <w:pStyle w:val="BodyText"/>
                        </w:pPr>
                        <w:r w:rsidRPr="00C7531D">
                          <w:t>Initiating community health evangelism projects street by street with local churches</w:t>
                        </w:r>
                      </w:p>
                    </w:tc>
                  </w:tr>
                  <w:tr w:rsidR="00311013" w:rsidRPr="00C7531D">
                    <w:trPr>
                      <w:trHeight w:val="431"/>
                      <w:jc w:val="center"/>
                    </w:trPr>
                    <w:tc>
                      <w:tcPr>
                        <w:tcW w:w="2156" w:type="dxa"/>
                        <w:shd w:val="clear" w:color="auto" w:fill="auto"/>
                      </w:tcPr>
                      <w:p w:rsidR="00311013" w:rsidRPr="00C7531D" w:rsidRDefault="00F6591B" w:rsidP="00311013">
                        <w:pPr>
                          <w:pStyle w:val="BodyText"/>
                        </w:pPr>
                        <w:hyperlink r:id="rId45" w:history="1">
                          <w:r w:rsidRPr="00C7531D">
                            <w:t>TUL670</w:t>
                          </w:r>
                        </w:hyperlink>
                        <w:r w:rsidRPr="00C7531D">
                          <w:t xml:space="preserve"> Research Project or Thesis</w:t>
                        </w:r>
                      </w:p>
                    </w:tc>
                    <w:tc>
                      <w:tcPr>
                        <w:tcW w:w="4011" w:type="dxa"/>
                        <w:shd w:val="clear" w:color="auto" w:fill="auto"/>
                      </w:tcPr>
                      <w:p w:rsidR="00311013" w:rsidRPr="00C7531D" w:rsidRDefault="00F6591B" w:rsidP="00311013">
                        <w:pPr>
                          <w:pStyle w:val="BodyText"/>
                        </w:pPr>
                        <w:r w:rsidRPr="00C7531D">
                          <w:t>An integration of what has been learned at a masters level, involving learned academic writing</w:t>
                        </w:r>
                      </w:p>
                    </w:tc>
                    <w:tc>
                      <w:tcPr>
                        <w:tcW w:w="4953" w:type="dxa"/>
                        <w:shd w:val="clear" w:color="auto" w:fill="auto"/>
                      </w:tcPr>
                      <w:p w:rsidR="00311013" w:rsidRPr="00C7531D" w:rsidRDefault="00F6591B" w:rsidP="00311013">
                        <w:pPr>
                          <w:pStyle w:val="BodyText"/>
                        </w:pPr>
                        <w:r w:rsidRPr="00C7531D">
                          <w:t>A project that analyses a specific process or NGO dynamic within a communi</w:t>
                        </w:r>
                        <w:r w:rsidRPr="00C7531D">
                          <w:t>ty, and is presented back to the organizations leadership in order to upgrade the organization.</w:t>
                        </w:r>
                      </w:p>
                    </w:tc>
                  </w:tr>
                </w:tbl>
                <w:p w:rsidR="00311013" w:rsidRDefault="00F6591B"/>
              </w:txbxContent>
            </v:textbox>
            <w10:wrap type="tight" anchorx="page" anchory="page"/>
          </v:shape>
        </w:pict>
      </w:r>
      <w:r>
        <w:rPr>
          <w:noProof/>
        </w:rPr>
        <w:pict>
          <v:shape id="_x0000_s1308" type="#_x0000_t202" style="position:absolute;margin-left:28.8pt;margin-top:17.2pt;width:359pt;height:29pt;z-index:251723875;mso-wrap-edited:f;mso-position-horizontal-relative:page;mso-position-vertical-relative:page" wrapcoords="0 0 21600 0 21600 21600 0 21600 0 0" mv:complextextbox="1" fillcolor="white [3212]" stroked="f">
            <v:fill o:detectmouseclick="t"/>
            <v:textbox style="mso-next-textbox:#_x0000_s1308" inset=",7.2pt,,7.2pt">
              <w:txbxContent>
                <w:p w:rsidR="00311013" w:rsidRPr="00B31C3B" w:rsidRDefault="00F6591B" w:rsidP="00311013">
                  <w:pPr>
                    <w:rPr>
                      <w:rFonts w:ascii="Optima" w:hAnsi="Optima"/>
                      <w:b/>
                      <w:sz w:val="20"/>
                    </w:rPr>
                  </w:pPr>
                </w:p>
              </w:txbxContent>
            </v:textbox>
            <w10:wrap type="tight" anchorx="page" anchory="page"/>
          </v:shape>
        </w:pict>
      </w:r>
      <w:r>
        <w:rPr>
          <w:noProof/>
        </w:rPr>
        <w:pict>
          <v:rect id="_x0000_s1309" style="position:absolute;margin-left:487.55pt;margin-top:18.7pt;width:106pt;height:27.7pt;z-index:251724899;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rFonts w:ascii="Optima" w:hAnsi="Optima"/>
        </w:rPr>
        <w:br w:type="page"/>
      </w:r>
      <w:r>
        <w:rPr>
          <w:rFonts w:ascii="Optima" w:hAnsi="Optima"/>
          <w:noProof/>
        </w:rPr>
        <w:drawing>
          <wp:anchor distT="0" distB="0" distL="114300" distR="114300" simplePos="0" relativeHeight="251700323" behindDoc="0" locked="0" layoutInCell="1" allowOverlap="1">
            <wp:simplePos x="0" y="0"/>
            <wp:positionH relativeFrom="page">
              <wp:posOffset>368300</wp:posOffset>
            </wp:positionH>
            <wp:positionV relativeFrom="page">
              <wp:posOffset>3902710</wp:posOffset>
            </wp:positionV>
            <wp:extent cx="7046595" cy="3869055"/>
            <wp:effectExtent l="25400" t="25400" r="14605" b="0"/>
            <wp:wrapTight wrapText="bothSides">
              <wp:wrapPolygon edited="0">
                <wp:start x="-78" y="-142"/>
                <wp:lineTo x="-78" y="21554"/>
                <wp:lineTo x="21645" y="21554"/>
                <wp:lineTo x="21645" y="-142"/>
                <wp:lineTo x="-78" y="-142"/>
              </wp:wrapPolygon>
            </wp:wrapTight>
            <wp:docPr id="9"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C16231">
        <w:rPr>
          <w:rFonts w:ascii="Optima" w:hAnsi="Optima"/>
          <w:noProof/>
        </w:rPr>
        <w:pict>
          <v:shape id="_x0000_s1290" type="#_x0000_t202" style="position:absolute;margin-left:26.3pt;margin-top:219.85pt;width:560pt;height:73pt;z-index:251703395;mso-wrap-edited:f;mso-position-horizontal-relative:page;mso-position-vertical-relative:page" wrapcoords="0 0 21600 0 21600 21600 0 21600 0 0" mv:complextextbox="1" fillcolor="#0d0d0d [3069]" stroked="f">
            <v:fill o:detectmouseclick="t"/>
            <v:textbox style="mso-next-textbox:#_x0000_s1290" inset=",7.2pt,,7.2pt">
              <w:txbxContent>
                <w:p w:rsidR="00311013" w:rsidRDefault="00F6591B" w:rsidP="00311013">
                  <w:pPr>
                    <w:jc w:val="center"/>
                    <w:rPr>
                      <w:b/>
                      <w:color w:val="FFFFFF" w:themeColor="background1"/>
                      <w:sz w:val="40"/>
                    </w:rPr>
                  </w:pPr>
                  <w:r>
                    <w:rPr>
                      <w:b/>
                      <w:color w:val="FFFFFF" w:themeColor="background1"/>
                      <w:sz w:val="40"/>
                    </w:rPr>
                    <w:t xml:space="preserve">4. </w:t>
                  </w:r>
                  <w:r w:rsidRPr="0069476D">
                    <w:rPr>
                      <w:b/>
                      <w:color w:val="FFFFFF" w:themeColor="background1"/>
                      <w:sz w:val="40"/>
                    </w:rPr>
                    <w:t>RECRUITING</w:t>
                  </w:r>
                  <w:r>
                    <w:rPr>
                      <w:b/>
                      <w:color w:val="FFFFFF" w:themeColor="background1"/>
                      <w:sz w:val="40"/>
                    </w:rPr>
                    <w:t xml:space="preserve"> PROGRESSIONS</w:t>
                  </w:r>
                </w:p>
                <w:p w:rsidR="00311013" w:rsidRPr="004A5084" w:rsidRDefault="00F6591B" w:rsidP="00311013">
                  <w:pPr>
                    <w:jc w:val="center"/>
                    <w:rPr>
                      <w:rFonts w:ascii="Optima" w:hAnsi="Optima"/>
                      <w:b/>
                    </w:rPr>
                  </w:pPr>
                  <w:r w:rsidRPr="004A5084">
                    <w:rPr>
                      <w:rFonts w:ascii="Optima" w:hAnsi="Optima"/>
                      <w:b/>
                    </w:rPr>
                    <w:t>The launch of the program is not dependent as much</w:t>
                  </w:r>
                  <w:r>
                    <w:rPr>
                      <w:rFonts w:ascii="Optima" w:hAnsi="Optima"/>
                      <w:b/>
                    </w:rPr>
                    <w:t xml:space="preserve"> on its quality as on marketing.</w:t>
                  </w:r>
                </w:p>
              </w:txbxContent>
            </v:textbox>
            <w10:wrap type="tight" anchorx="page" anchory="page"/>
          </v:shape>
        </w:pict>
      </w:r>
      <w:r>
        <w:rPr>
          <w:noProof/>
        </w:rPr>
        <w:pict>
          <v:shape id="_x0000_s1291" type="#_x0000_t202" style="position:absolute;margin-left:29pt;margin-top:612pt;width:554.2pt;height:126pt;z-index:251702371;mso-wrap-edited:f;mso-position-horizontal-relative:page;mso-position-vertical-relative:page" wrapcoords="0 0 21600 0 21600 21600 0 21600 0 0" mv:complextextbox="1" filled="f" stroked="f">
            <v:fill o:detectmouseclick="t"/>
            <v:textbox style="mso-next-textbox:#_x0000_s1291" inset=",7.2pt,,7.2pt">
              <w:txbxContent>
                <w:p w:rsidR="00311013" w:rsidRPr="0069476D" w:rsidRDefault="00F6591B" w:rsidP="00311013">
                  <w:pPr>
                    <w:jc w:val="center"/>
                  </w:pPr>
                  <w:r w:rsidRPr="0069476D">
                    <w:rPr>
                      <w:b/>
                      <w:bCs/>
                    </w:rPr>
                    <w:t>Chart: Projected # of completed applications</w:t>
                  </w:r>
                </w:p>
                <w:p w:rsidR="00311013" w:rsidRPr="0069476D" w:rsidRDefault="00F6591B" w:rsidP="00311013">
                  <w:pPr>
                    <w:jc w:val="center"/>
                  </w:pPr>
                  <w:r w:rsidRPr="0069476D">
                    <w:rPr>
                      <w:b/>
                      <w:bCs/>
                    </w:rPr>
                    <w:t>The Yearly Recruitment Goal</w:t>
                  </w:r>
                  <w:r w:rsidRPr="0069476D">
                    <w:t>:</w:t>
                  </w:r>
                </w:p>
                <w:p w:rsidR="00311013" w:rsidRPr="008F6217" w:rsidRDefault="00F6591B" w:rsidP="00311013">
                  <w:pPr>
                    <w:pStyle w:val="ListParagraph"/>
                    <w:numPr>
                      <w:ilvl w:val="0"/>
                      <w:numId w:val="9"/>
                    </w:numPr>
                    <w:rPr>
                      <w:b/>
                    </w:rPr>
                  </w:pPr>
                  <w:r w:rsidRPr="008F6217">
                    <w:rPr>
                      <w:b/>
                    </w:rPr>
                    <w:t>15 students by Jan 2011 (4 enrolled)</w:t>
                  </w:r>
                </w:p>
                <w:p w:rsidR="00311013" w:rsidRPr="008F6217" w:rsidRDefault="00F6591B" w:rsidP="00311013">
                  <w:pPr>
                    <w:pStyle w:val="ListParagraph"/>
                    <w:numPr>
                      <w:ilvl w:val="0"/>
                      <w:numId w:val="9"/>
                    </w:numPr>
                    <w:rPr>
                      <w:b/>
                    </w:rPr>
                  </w:pPr>
                  <w:r w:rsidRPr="008F6217">
                    <w:rPr>
                      <w:b/>
                    </w:rPr>
                    <w:t>18 by September, 2011 (17 enrolled)</w:t>
                  </w:r>
                </w:p>
                <w:p w:rsidR="00311013" w:rsidRPr="008B2827" w:rsidRDefault="00F6591B" w:rsidP="00311013">
                  <w:pPr>
                    <w:pStyle w:val="ListParagraph"/>
                    <w:numPr>
                      <w:ilvl w:val="0"/>
                      <w:numId w:val="9"/>
                    </w:numPr>
                    <w:rPr>
                      <w:b/>
                    </w:rPr>
                  </w:pPr>
                  <w:r>
                    <w:rPr>
                      <w:b/>
                    </w:rPr>
                    <w:t>36 (20</w:t>
                  </w:r>
                  <w:r w:rsidRPr="008F6217">
                    <w:rPr>
                      <w:b/>
                    </w:rPr>
                    <w:t xml:space="preserve"> new) projected by Sept 201</w:t>
                  </w:r>
                  <w:r>
                    <w:rPr>
                      <w:b/>
                    </w:rPr>
                    <w:t>2</w:t>
                  </w:r>
                </w:p>
              </w:txbxContent>
            </v:textbox>
            <w10:wrap type="tight" anchorx="page" anchory="page"/>
          </v:shape>
        </w:pict>
      </w:r>
      <w:r>
        <w:rPr>
          <w:noProof/>
        </w:rPr>
        <w:pict>
          <v:rect id="_x0000_s1311" style="position:absolute;margin-left:499pt;margin-top:18.7pt;width:106pt;height:27.7pt;z-index:251726947;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310" type="#_x0000_t202" style="position:absolute;margin-left:28.8pt;margin-top:19.4pt;width:359pt;height:29pt;z-index:251725923;mso-wrap-edited:f;mso-position-horizontal-relative:page;mso-position-vertical-relative:page" wrapcoords="0 0 21600 0 21600 21600 0 21600 0 0" mv:complextextbox="1" fillcolor="white [3212]" stroked="f">
            <v:fill o:detectmouseclick="t"/>
            <v:textbox style="mso-next-textbox:#_x0000_s1310" inset=",7.2pt,,7.2pt">
              <w:txbxContent>
                <w:p w:rsidR="00311013" w:rsidRPr="00B31C3B" w:rsidRDefault="00F6591B" w:rsidP="00311013">
                  <w:pPr>
                    <w:rPr>
                      <w:rFonts w:ascii="Optima" w:hAnsi="Optima"/>
                      <w:b/>
                      <w:sz w:val="20"/>
                    </w:rPr>
                  </w:pPr>
                </w:p>
              </w:txbxContent>
            </v:textbox>
            <w10:wrap type="tight" anchorx="page" anchory="page"/>
          </v:shape>
        </w:pict>
      </w:r>
      <w:r>
        <w:rPr>
          <w:noProof/>
        </w:rPr>
        <w:drawing>
          <wp:anchor distT="0" distB="0" distL="114300" distR="114300" simplePos="0" relativeHeight="251651076" behindDoc="0" locked="0" layoutInCell="1" allowOverlap="1">
            <wp:simplePos x="0" y="0"/>
            <wp:positionH relativeFrom="page">
              <wp:posOffset>370840</wp:posOffset>
            </wp:positionH>
            <wp:positionV relativeFrom="page">
              <wp:posOffset>685800</wp:posOffset>
            </wp:positionV>
            <wp:extent cx="7035800" cy="2131695"/>
            <wp:effectExtent l="50800" t="50800" r="25400" b="27305"/>
            <wp:wrapTight wrapText="bothSides">
              <wp:wrapPolygon edited="0">
                <wp:start x="-156" y="-515"/>
                <wp:lineTo x="-156" y="21877"/>
                <wp:lineTo x="21678" y="21877"/>
                <wp:lineTo x="21678" y="-515"/>
                <wp:lineTo x="-156" y="-515"/>
              </wp:wrapPolygon>
            </wp:wrapTight>
            <wp:docPr id="10" name="Picture 9" descr="Screen shot 2012-02-07 at 4.31.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7 at 4.31.48 PM.png"/>
                    <pic:cNvPicPr/>
                  </pic:nvPicPr>
                  <pic:blipFill>
                    <a:blip r:embed="rId47"/>
                    <a:stretch>
                      <a:fillRect/>
                    </a:stretch>
                  </pic:blipFill>
                  <pic:spPr>
                    <a:xfrm>
                      <a:off x="0" y="0"/>
                      <a:ext cx="7035800" cy="2131695"/>
                    </a:xfrm>
                    <a:prstGeom prst="rect">
                      <a:avLst/>
                    </a:prstGeom>
                    <a:ln w="38100" cap="sq">
                      <a:solidFill>
                        <a:srgbClr val="000000"/>
                      </a:solidFill>
                      <a:prstDash val="solid"/>
                      <a:miter lim="800000"/>
                    </a:ln>
                    <a:effectLst/>
                  </pic:spPr>
                </pic:pic>
              </a:graphicData>
            </a:graphic>
          </wp:anchor>
        </w:drawing>
      </w:r>
      <w:r w:rsidRPr="0069476D">
        <w:rPr>
          <w:rFonts w:ascii="Wingdings" w:hAnsi="Wingdings"/>
          <w:color w:val="A6A6A6"/>
          <w:sz w:val="40"/>
          <w:szCs w:val="40"/>
        </w:rPr>
        <w:t xml:space="preserve"> </w:t>
      </w:r>
      <w:r>
        <w:rPr>
          <w:rFonts w:ascii="Wingdings" w:hAnsi="Wingdings"/>
          <w:color w:val="A6A6A6"/>
          <w:sz w:val="40"/>
          <w:szCs w:val="40"/>
        </w:rPr>
        <w:br w:type="page"/>
      </w:r>
      <w:r>
        <w:rPr>
          <w:noProof/>
        </w:rPr>
        <w:pict>
          <v:rect id="_x0000_s1313" style="position:absolute;margin-left:497.7pt;margin-top:17.3pt;width:106pt;height:27.7pt;z-index:251728995;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312" type="#_x0000_t202" style="position:absolute;margin-left:27.5pt;margin-top:21pt;width:359pt;height:29pt;z-index:251727971;mso-wrap-edited:f;mso-position-horizontal-relative:page;mso-position-vertical-relative:page" wrapcoords="0 0 21600 0 21600 21600 0 21600 0 0" mv:complextextbox="1" fillcolor="white [3212]" stroked="f">
            <v:fill o:detectmouseclick="t"/>
            <v:textbox style="mso-next-textbox:#_x0000_s1312" inset=",7.2pt,,7.2pt">
              <w:txbxContent>
                <w:p w:rsidR="00311013" w:rsidRPr="00B31C3B" w:rsidRDefault="00F6591B" w:rsidP="00311013">
                  <w:pPr>
                    <w:rPr>
                      <w:rFonts w:ascii="Optima" w:hAnsi="Optima"/>
                      <w:b/>
                      <w:sz w:val="20"/>
                    </w:rPr>
                  </w:pPr>
                </w:p>
              </w:txbxContent>
            </v:textbox>
            <w10:wrap type="tight" anchorx="page" anchory="page"/>
          </v:shape>
        </w:pict>
      </w:r>
      <w:r>
        <w:rPr>
          <w:noProof/>
        </w:rPr>
        <w:pict>
          <v:shape id="_x0000_s1292" type="#_x0000_t202" style="position:absolute;margin-left:28.8pt;margin-top:90pt;width:554.4pt;height:32pt;z-index:251707491;mso-wrap-edited:f;mso-position-horizontal-relative:page;mso-position-vertical-relative:page" wrapcoords="0 0 21600 0 21600 21600 0 21600 0 0" mv:complextextbox="1" fillcolor="black [3213]" stroked="f">
            <v:fill o:detectmouseclick="t"/>
            <v:textbox style="mso-next-textbox:#_x0000_s1292" inset=",7.2pt,,7.2pt">
              <w:txbxContent>
                <w:p w:rsidR="00311013" w:rsidRPr="008B2827" w:rsidRDefault="00F6591B" w:rsidP="00311013">
                  <w:pPr>
                    <w:jc w:val="center"/>
                    <w:rPr>
                      <w:rFonts w:ascii="Optima" w:hAnsi="Optima"/>
                      <w:b/>
                      <w:caps/>
                      <w:color w:val="FFFFFF" w:themeColor="background1"/>
                      <w:sz w:val="26"/>
                    </w:rPr>
                  </w:pPr>
                  <w:r>
                    <w:rPr>
                      <w:rFonts w:ascii="Optima" w:hAnsi="Optima"/>
                      <w:b/>
                      <w:caps/>
                      <w:color w:val="FFFFFF" w:themeColor="background1"/>
                      <w:sz w:val="26"/>
                    </w:rPr>
                    <w:t xml:space="preserve">Focal Recruiting Strategy: </w:t>
                  </w:r>
                  <w:r w:rsidRPr="008B2827">
                    <w:rPr>
                      <w:rFonts w:ascii="Optima" w:hAnsi="Optima"/>
                      <w:b/>
                      <w:caps/>
                      <w:color w:val="FFFFFF" w:themeColor="background1"/>
                      <w:sz w:val="26"/>
                    </w:rPr>
                    <w:t>Building a Network of Recruiters in 10 Sectors</w:t>
                  </w:r>
                </w:p>
              </w:txbxContent>
            </v:textbox>
            <w10:wrap type="tight" anchorx="page" anchory="page"/>
          </v:shape>
        </w:pict>
      </w:r>
      <w:r>
        <w:rPr>
          <w:noProof/>
        </w:rPr>
        <w:br/>
      </w:r>
      <w:r>
        <w:rPr>
          <w:noProof/>
        </w:rPr>
        <w:drawing>
          <wp:anchor distT="9217152" distB="9338183" distL="114300" distR="114300" simplePos="0" relativeHeight="251705443" behindDoc="0" locked="0" layoutInCell="1" allowOverlap="1">
            <wp:simplePos x="0" y="0"/>
            <wp:positionH relativeFrom="page">
              <wp:posOffset>1278128</wp:posOffset>
            </wp:positionH>
            <wp:positionV relativeFrom="page">
              <wp:posOffset>2260727</wp:posOffset>
            </wp:positionV>
            <wp:extent cx="5460746" cy="5549773"/>
            <wp:effectExtent l="25400" t="0" r="254" b="0"/>
            <wp:wrapTight wrapText="bothSides">
              <wp:wrapPolygon edited="0">
                <wp:start x="13463" y="2274"/>
                <wp:lineTo x="-100" y="2373"/>
                <wp:lineTo x="-100" y="7810"/>
                <wp:lineTo x="3416" y="8601"/>
                <wp:lineTo x="3215" y="11764"/>
                <wp:lineTo x="0" y="13346"/>
                <wp:lineTo x="-100" y="13642"/>
                <wp:lineTo x="-100" y="18783"/>
                <wp:lineTo x="100" y="19178"/>
                <wp:lineTo x="8138" y="19178"/>
                <wp:lineTo x="21601" y="18981"/>
                <wp:lineTo x="21601" y="13445"/>
                <wp:lineTo x="17884" y="13346"/>
                <wp:lineTo x="18286" y="11863"/>
                <wp:lineTo x="18286" y="10182"/>
                <wp:lineTo x="18085" y="8700"/>
                <wp:lineTo x="18085" y="8601"/>
                <wp:lineTo x="21601" y="8008"/>
                <wp:lineTo x="21601" y="2471"/>
                <wp:lineTo x="21400" y="2274"/>
                <wp:lineTo x="13463" y="2274"/>
              </wp:wrapPolygon>
            </wp:wrapTight>
            <wp:docPr id="303" name="D 11"/>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48" r:lo="rId49" r:qs="rId50" r:cs="rId51"/>
              </a:graphicData>
            </a:graphic>
          </wp:anchor>
        </w:drawing>
      </w:r>
      <w:r>
        <w:rPr>
          <w:noProof/>
        </w:rPr>
        <w:pict>
          <v:rect id="_x0000_s1297" style="position:absolute;margin-left:57.35pt;margin-top:178pt;width:502.65pt;height:437.3pt;z-index:251650051;mso-wrap-edited:f;mso-position-horizontal-relative:page;mso-position-vertical-relative:page" wrapcoords="-32 0 -32 21539 21599 21539 21599 0 -32 0" fillcolor="#0d0d0d [3069]" stroked="f" strokecolor="black [3213]" strokeweight="1.5pt">
            <v:fill opacity="45220f" o:detectmouseclick="t"/>
            <v:shadow opacity="22938f" mv:blur="38100f" offset="0,2pt"/>
            <v:textbox inset=",7.2pt,,7.2pt"/>
            <w10:wrap type="tight" anchorx="page" anchory="page"/>
          </v:rect>
        </w:pict>
      </w:r>
      <w:r>
        <w:rPr>
          <w:noProof/>
        </w:rPr>
        <w:drawing>
          <wp:anchor distT="0" distB="0" distL="114300" distR="114300" simplePos="0" relativeHeight="251709539" behindDoc="1" locked="0" layoutInCell="1" allowOverlap="1">
            <wp:simplePos x="0" y="0"/>
            <wp:positionH relativeFrom="page">
              <wp:posOffset>-462915</wp:posOffset>
            </wp:positionH>
            <wp:positionV relativeFrom="page">
              <wp:posOffset>1504950</wp:posOffset>
            </wp:positionV>
            <wp:extent cx="8685530" cy="7050405"/>
            <wp:effectExtent l="0" t="863600" r="0" b="899795"/>
            <wp:wrapNone/>
            <wp:docPr id="272" name="" descr="::Documents:MATUL:PR Campaign:Graphics | Images:Key Photos:iStock_000009400694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2" descr="::Documents:MATUL:PR Campaign:Graphics | Images:Key Photos:iStock_000009400694Medium.jpg"/>
                    <pic:cNvPicPr>
                      <a:picLocks noChangeAspect="1" noChangeArrowheads="1"/>
                    </pic:cNvPicPr>
                  </pic:nvPicPr>
                  <pic:blipFill>
                    <a:blip r:embed="rId53"/>
                    <a:srcRect/>
                    <a:stretch>
                      <a:fillRect/>
                    </a:stretch>
                  </pic:blipFill>
                  <pic:spPr bwMode="auto">
                    <a:xfrm rot="16200000">
                      <a:off x="0" y="0"/>
                      <a:ext cx="8685530" cy="7050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B2827">
        <w:rPr>
          <w:rFonts w:ascii="Corbel" w:eastAsia="ＭＳ Ｐゴシック" w:hAnsi="Corbel" w:cs="ＭＳ Ｐゴシック"/>
          <w:color w:val="FFFFFF"/>
          <w:kern w:val="24"/>
          <w:sz w:val="48"/>
          <w:szCs w:val="48"/>
        </w:rPr>
        <w:t xml:space="preserve"> </w:t>
      </w:r>
      <w:r>
        <w:rPr>
          <w:rFonts w:ascii="Corbel" w:eastAsia="ＭＳ Ｐゴシック" w:hAnsi="Corbel" w:cs="ＭＳ Ｐゴシック"/>
          <w:color w:val="FFFFFF"/>
          <w:kern w:val="24"/>
          <w:sz w:val="48"/>
          <w:szCs w:val="48"/>
        </w:rPr>
        <w:br w:type="page"/>
      </w:r>
      <w:r>
        <w:rPr>
          <w:noProof/>
        </w:rPr>
        <w:pict>
          <v:shape id="_x0000_s1770" type="#_x0000_t202" style="position:absolute;margin-left:28.8pt;margin-top:93pt;width:554.4pt;height:645pt;z-index:251812963;mso-wrap-edited:f;mso-position-horizontal-relative:page;mso-position-vertical-relative:page" wrapcoords="0 0 21600 0 21600 21600 0 21600 0 0" mv:complextextbox="1" filled="f" stroked="f">
            <v:fill o:detectmouseclick="t"/>
            <v:textbox style="mso-next-textbox:#_x0000_s1770" inset=",7.2pt,,7.2pt">
              <w:txbxContent>
                <w:p w:rsidR="00311013" w:rsidRPr="00E16B34" w:rsidRDefault="00F6591B" w:rsidP="00311013">
                  <w:pPr>
                    <w:pStyle w:val="ListParagraph"/>
                    <w:ind w:left="0"/>
                    <w:rPr>
                      <w:sz w:val="20"/>
                    </w:rPr>
                  </w:pPr>
                  <w:r>
                    <w:rPr>
                      <w:b/>
                      <w:sz w:val="20"/>
                    </w:rPr>
                    <w:t xml:space="preserve">1. </w:t>
                  </w:r>
                  <w:r w:rsidRPr="00E16B34">
                    <w:rPr>
                      <w:b/>
                      <w:sz w:val="20"/>
                    </w:rPr>
                    <w:t xml:space="preserve">Internal </w:t>
                  </w:r>
                  <w:r>
                    <w:rPr>
                      <w:b/>
                      <w:sz w:val="20"/>
                    </w:rPr>
                    <w:t>____</w:t>
                  </w:r>
                  <w:r w:rsidRPr="00E16B34">
                    <w:rPr>
                      <w:b/>
                      <w:sz w:val="20"/>
                    </w:rPr>
                    <w:t xml:space="preserve"> students:</w:t>
                  </w:r>
                  <w:r w:rsidRPr="00E16B34">
                    <w:rPr>
                      <w:sz w:val="20"/>
                    </w:rPr>
                    <w:t xml:space="preserve"> There are n</w:t>
                  </w:r>
                  <w:r w:rsidRPr="00E16B34">
                    <w:rPr>
                      <w:sz w:val="20"/>
                    </w:rPr>
                    <w:t xml:space="preserve">atural screening processes within </w:t>
                  </w:r>
                  <w:r>
                    <w:rPr>
                      <w:sz w:val="20"/>
                    </w:rPr>
                    <w:t>____</w:t>
                  </w:r>
                  <w:r w:rsidRPr="00E16B34">
                    <w:rPr>
                      <w:sz w:val="20"/>
                    </w:rPr>
                    <w:t xml:space="preserve"> for this program: the </w:t>
                  </w:r>
                  <w:r>
                    <w:rPr>
                      <w:sz w:val="20"/>
                    </w:rPr>
                    <w:t>____</w:t>
                  </w:r>
                  <w:r w:rsidRPr="00E16B34">
                    <w:rPr>
                      <w:sz w:val="20"/>
                    </w:rPr>
                    <w:t xml:space="preserve"> majors, </w:t>
                  </w:r>
                  <w:r>
                    <w:rPr>
                      <w:sz w:val="20"/>
                    </w:rPr>
                    <w:t xml:space="preserve">study abroad; </w:t>
                  </w:r>
                  <w:r w:rsidRPr="00E16B34">
                    <w:rPr>
                      <w:sz w:val="20"/>
                    </w:rPr>
                    <w:t>students who have been on short term</w:t>
                  </w:r>
                  <w:r>
                    <w:rPr>
                      <w:sz w:val="20"/>
                    </w:rPr>
                    <w:t xml:space="preserve"> missions and </w:t>
                  </w:r>
                  <w:r>
                    <w:rPr>
                      <w:sz w:val="20"/>
                    </w:rPr>
                    <w:t xml:space="preserve">______ </w:t>
                  </w:r>
                  <w:r>
                    <w:rPr>
                      <w:sz w:val="20"/>
                    </w:rPr>
                    <w:t xml:space="preserve">program; </w:t>
                  </w:r>
                  <w:r w:rsidRPr="00E16B34">
                    <w:rPr>
                      <w:sz w:val="20"/>
                    </w:rPr>
                    <w:t>students who realize they need mor</w:t>
                  </w:r>
                  <w:r>
                    <w:rPr>
                      <w:sz w:val="20"/>
                    </w:rPr>
                    <w:t>e structured learning processes;</w:t>
                  </w:r>
                  <w:r w:rsidRPr="00E16B34">
                    <w:rPr>
                      <w:sz w:val="20"/>
                    </w:rPr>
                    <w:t xml:space="preserve"> some from theology and youth minist</w:t>
                  </w:r>
                  <w:r w:rsidRPr="00E16B34">
                    <w:rPr>
                      <w:sz w:val="20"/>
                    </w:rPr>
                    <w:t xml:space="preserve">ry and sports.  </w:t>
                  </w:r>
                  <w:r>
                    <w:rPr>
                      <w:sz w:val="20"/>
                    </w:rPr>
                    <w:t>(</w:t>
                  </w:r>
                  <w:r w:rsidRPr="00E16B34">
                    <w:rPr>
                      <w:sz w:val="20"/>
                    </w:rPr>
                    <w:t>Business majors tend to want to pursue business overseas not among the poor</w:t>
                  </w:r>
                  <w:r>
                    <w:rPr>
                      <w:sz w:val="20"/>
                    </w:rPr>
                    <w:t xml:space="preserve"> – that needs another tweak once we are fully operational)</w:t>
                  </w:r>
                  <w:r w:rsidRPr="00E16B34">
                    <w:rPr>
                      <w:sz w:val="20"/>
                    </w:rPr>
                    <w:t xml:space="preserve">.  </w:t>
                  </w:r>
                </w:p>
                <w:p w:rsidR="00311013" w:rsidRPr="00E16B34" w:rsidRDefault="00F6591B" w:rsidP="00311013">
                  <w:pPr>
                    <w:rPr>
                      <w:sz w:val="20"/>
                    </w:rPr>
                  </w:pPr>
                  <w:r>
                    <w:rPr>
                      <w:b/>
                      <w:sz w:val="20"/>
                    </w:rPr>
                    <w:t>2</w:t>
                  </w:r>
                  <w:r w:rsidRPr="00E16B34">
                    <w:rPr>
                      <w:b/>
                      <w:sz w:val="20"/>
                    </w:rPr>
                    <w:t>. Other School Academic Streams</w:t>
                  </w:r>
                  <w:r w:rsidRPr="00E16B34">
                    <w:rPr>
                      <w:sz w:val="20"/>
                    </w:rPr>
                    <w:t xml:space="preserve">: </w:t>
                  </w:r>
                  <w:r>
                    <w:rPr>
                      <w:sz w:val="20"/>
                    </w:rPr>
                    <w:t>We have</w:t>
                  </w:r>
                  <w:r w:rsidRPr="00E16B34">
                    <w:rPr>
                      <w:sz w:val="20"/>
                    </w:rPr>
                    <w:t xml:space="preserve"> identified a score of undergrad schools in Development Studi</w:t>
                  </w:r>
                  <w:r w:rsidRPr="00E16B34">
                    <w:rPr>
                      <w:sz w:val="20"/>
                    </w:rPr>
                    <w:t>es or other compatible fields and a minimal initial contact has been initiated with directors in these schools as to how we can recruit.  This r</w:t>
                  </w:r>
                  <w:r>
                    <w:rPr>
                      <w:sz w:val="20"/>
                    </w:rPr>
                    <w:t>equires personalized follow up.</w:t>
                  </w:r>
                </w:p>
                <w:p w:rsidR="00311013" w:rsidRPr="00E16B34" w:rsidRDefault="00F6591B" w:rsidP="00311013">
                  <w:pPr>
                    <w:ind w:left="720"/>
                    <w:rPr>
                      <w:sz w:val="20"/>
                    </w:rPr>
                  </w:pPr>
                  <w:r w:rsidRPr="00E210A5">
                    <w:rPr>
                      <w:b/>
                      <w:sz w:val="20"/>
                    </w:rPr>
                    <w:t>Conclusion:</w:t>
                  </w:r>
                  <w:r w:rsidRPr="00E16B34">
                    <w:rPr>
                      <w:sz w:val="20"/>
                    </w:rPr>
                    <w:t xml:space="preserve"> primary recruiting pools are not grad fairs but missions fairs, just</w:t>
                  </w:r>
                  <w:r w:rsidRPr="00E16B34">
                    <w:rPr>
                      <w:sz w:val="20"/>
                    </w:rPr>
                    <w:t>ice meetings and post-campus community house networks.</w:t>
                  </w:r>
                  <w:r>
                    <w:rPr>
                      <w:sz w:val="20"/>
                    </w:rPr>
                    <w:t xml:space="preserve">  </w:t>
                  </w:r>
                </w:p>
                <w:p w:rsidR="00311013" w:rsidRPr="00E16B34" w:rsidRDefault="00F6591B" w:rsidP="00311013">
                  <w:pPr>
                    <w:rPr>
                      <w:sz w:val="20"/>
                    </w:rPr>
                  </w:pPr>
                  <w:r>
                    <w:rPr>
                      <w:b/>
                      <w:sz w:val="20"/>
                    </w:rPr>
                    <w:t>3</w:t>
                  </w:r>
                  <w:r w:rsidRPr="00E16B34">
                    <w:rPr>
                      <w:b/>
                      <w:sz w:val="20"/>
                    </w:rPr>
                    <w:t>. The LA and US focused Urban Ministry Network</w:t>
                  </w:r>
                  <w:r w:rsidRPr="00E16B34">
                    <w:rPr>
                      <w:sz w:val="20"/>
                    </w:rPr>
                    <w:t xml:space="preserve">. </w:t>
                  </w:r>
                </w:p>
                <w:p w:rsidR="00311013" w:rsidRPr="00E16B34" w:rsidRDefault="00F6591B" w:rsidP="00311013">
                  <w:pPr>
                    <w:rPr>
                      <w:sz w:val="20"/>
                    </w:rPr>
                  </w:pPr>
                  <w:r w:rsidRPr="00E16B34">
                    <w:rPr>
                      <w:sz w:val="20"/>
                    </w:rPr>
                    <w:t xml:space="preserve">To draw in the Urban Missions leaders, </w:t>
                  </w:r>
                  <w:r>
                    <w:rPr>
                      <w:sz w:val="20"/>
                    </w:rPr>
                    <w:t>____</w:t>
                  </w:r>
                  <w:r>
                    <w:rPr>
                      <w:sz w:val="20"/>
                    </w:rPr>
                    <w:t xml:space="preserve"> has</w:t>
                  </w:r>
                  <w:r w:rsidRPr="00E16B34">
                    <w:rPr>
                      <w:sz w:val="20"/>
                    </w:rPr>
                    <w:t xml:space="preserve"> been meeting with them one by one.  </w:t>
                  </w:r>
                  <w:r>
                    <w:rPr>
                      <w:sz w:val="20"/>
                    </w:rPr>
                    <w:t>The a</w:t>
                  </w:r>
                  <w:r w:rsidRPr="00E16B34">
                    <w:rPr>
                      <w:sz w:val="20"/>
                    </w:rPr>
                    <w:t>im is setting up a MATUL advisory think-tank.  This will ten</w:t>
                  </w:r>
                  <w:r w:rsidRPr="00E16B34">
                    <w:rPr>
                      <w:sz w:val="20"/>
                    </w:rPr>
                    <w:t xml:space="preserve">d to be from the Latin American, African American and Urban Ministry networks such as </w:t>
                  </w:r>
                  <w:r>
                    <w:rPr>
                      <w:sz w:val="20"/>
                    </w:rPr>
                    <w:t>_______</w:t>
                  </w:r>
                  <w:r>
                    <w:rPr>
                      <w:sz w:val="20"/>
                    </w:rPr>
                    <w:t xml:space="preserve">. </w:t>
                  </w:r>
                </w:p>
                <w:p w:rsidR="00311013" w:rsidRPr="00E16B34" w:rsidRDefault="00F6591B" w:rsidP="00311013">
                  <w:pPr>
                    <w:pStyle w:val="ListParagraph"/>
                    <w:ind w:left="0"/>
                    <w:rPr>
                      <w:sz w:val="20"/>
                    </w:rPr>
                  </w:pPr>
                  <w:r>
                    <w:rPr>
                      <w:b/>
                      <w:sz w:val="20"/>
                    </w:rPr>
                    <w:t>4</w:t>
                  </w:r>
                  <w:r w:rsidRPr="00E16B34">
                    <w:rPr>
                      <w:b/>
                      <w:sz w:val="20"/>
                    </w:rPr>
                    <w:t xml:space="preserve">. </w:t>
                  </w:r>
                  <w:r>
                    <w:rPr>
                      <w:b/>
                      <w:sz w:val="20"/>
                    </w:rPr>
                    <w:t xml:space="preserve">Classical </w:t>
                  </w:r>
                  <w:r w:rsidRPr="00E16B34">
                    <w:rPr>
                      <w:b/>
                      <w:sz w:val="20"/>
                    </w:rPr>
                    <w:t>Missional Streams:</w:t>
                  </w:r>
                  <w:r w:rsidRPr="00E16B34">
                    <w:rPr>
                      <w:sz w:val="20"/>
                    </w:rPr>
                    <w:t xml:space="preserve"> Many missionaries overseas entering their second term could be interested in this program.  </w:t>
                  </w:r>
                  <w:r>
                    <w:rPr>
                      <w:sz w:val="20"/>
                    </w:rPr>
                    <w:t>Have finalized a five year infield o</w:t>
                  </w:r>
                  <w:r>
                    <w:rPr>
                      <w:sz w:val="20"/>
                    </w:rPr>
                    <w:t xml:space="preserve">ption.   Targeted ads in </w:t>
                  </w:r>
                  <w:r>
                    <w:rPr>
                      <w:sz w:val="20"/>
                    </w:rPr>
                    <w:t>_______</w:t>
                  </w:r>
                  <w:r>
                    <w:rPr>
                      <w:sz w:val="20"/>
                    </w:rPr>
                    <w:t>.  Need to find which missions we can buil</w:t>
                  </w:r>
                  <w:r>
                    <w:rPr>
                      <w:sz w:val="20"/>
                    </w:rPr>
                    <w:t>d partnerships with. Next is ____.   Need to attend _____</w:t>
                  </w:r>
                  <w:r>
                    <w:rPr>
                      <w:sz w:val="20"/>
                    </w:rPr>
                    <w:t xml:space="preserve"> meetings.</w:t>
                  </w:r>
                </w:p>
                <w:p w:rsidR="00311013" w:rsidRPr="00E16B34" w:rsidRDefault="00F6591B" w:rsidP="00311013">
                  <w:pPr>
                    <w:pStyle w:val="ListParagraph"/>
                    <w:ind w:left="0"/>
                    <w:rPr>
                      <w:sz w:val="20"/>
                    </w:rPr>
                  </w:pPr>
                </w:p>
                <w:p w:rsidR="00311013" w:rsidRPr="00E16B34" w:rsidRDefault="00F6591B" w:rsidP="00311013">
                  <w:pPr>
                    <w:pStyle w:val="ListParagraph"/>
                    <w:ind w:left="0"/>
                    <w:rPr>
                      <w:b/>
                      <w:sz w:val="20"/>
                    </w:rPr>
                  </w:pPr>
                  <w:r>
                    <w:rPr>
                      <w:b/>
                      <w:sz w:val="20"/>
                    </w:rPr>
                    <w:t>5</w:t>
                  </w:r>
                  <w:r w:rsidRPr="00E16B34">
                    <w:rPr>
                      <w:b/>
                      <w:sz w:val="20"/>
                    </w:rPr>
                    <w:t>. US Global Incarnational Urban Missions</w:t>
                  </w:r>
                </w:p>
                <w:p w:rsidR="00311013" w:rsidRPr="00E16B34" w:rsidRDefault="00F6591B" w:rsidP="00311013">
                  <w:pPr>
                    <w:pStyle w:val="ListParagraph"/>
                    <w:ind w:left="0"/>
                    <w:rPr>
                      <w:sz w:val="20"/>
                    </w:rPr>
                  </w:pPr>
                  <w:r w:rsidRPr="00E16B34">
                    <w:rPr>
                      <w:sz w:val="20"/>
                    </w:rPr>
                    <w:t xml:space="preserve">A significant expected source of students for this program is from the </w:t>
                  </w:r>
                  <w:r w:rsidRPr="00E16B34">
                    <w:rPr>
                      <w:sz w:val="20"/>
                    </w:rPr>
                    <w:t xml:space="preserve">new style postmodern incarnational missions. It is a critical time to draw trainers from the leadership of these missions into a “MATUL advisory council” or “stakeholders taskforce”, with the proviso that each send one or two of their best each year. </w:t>
                  </w:r>
                  <w:r>
                    <w:rPr>
                      <w:sz w:val="20"/>
                    </w:rPr>
                    <w:t xml:space="preserve"> </w:t>
                  </w:r>
                  <w:r w:rsidRPr="00E16B34">
                    <w:rPr>
                      <w:sz w:val="20"/>
                    </w:rPr>
                    <w:t>Thes</w:t>
                  </w:r>
                  <w:r w:rsidRPr="00E16B34">
                    <w:rPr>
                      <w:sz w:val="20"/>
                    </w:rPr>
                    <w:t xml:space="preserve">e are US missions that have young people working long term in the slums, </w:t>
                  </w:r>
                  <w:r w:rsidRPr="00E16B34">
                    <w:rPr>
                      <w:i/>
                      <w:sz w:val="20"/>
                    </w:rPr>
                    <w:t>Servant-Partners, Word Made Flesh, Innerchange</w:t>
                  </w:r>
                  <w:r w:rsidRPr="00E16B34">
                    <w:rPr>
                      <w:sz w:val="20"/>
                    </w:rPr>
                    <w:t xml:space="preserve"> etc, and feeder groups such as the </w:t>
                  </w:r>
                  <w:r w:rsidRPr="00E16B34">
                    <w:rPr>
                      <w:i/>
                      <w:sz w:val="20"/>
                    </w:rPr>
                    <w:t>Urban Trek</w:t>
                  </w:r>
                  <w:r w:rsidRPr="00E16B34">
                    <w:rPr>
                      <w:sz w:val="20"/>
                    </w:rPr>
                    <w:t xml:space="preserve"> of Intervarsity</w:t>
                  </w:r>
                  <w:r>
                    <w:rPr>
                      <w:sz w:val="20"/>
                    </w:rPr>
                    <w:t>, YWAM</w:t>
                  </w:r>
                  <w:r w:rsidRPr="00E16B34">
                    <w:rPr>
                      <w:sz w:val="20"/>
                    </w:rPr>
                    <w:t xml:space="preserve"> and the </w:t>
                  </w:r>
                  <w:r w:rsidRPr="00E16B34">
                    <w:rPr>
                      <w:i/>
                      <w:sz w:val="20"/>
                    </w:rPr>
                    <w:t>Navigators</w:t>
                  </w:r>
                  <w:r w:rsidRPr="00E16B34">
                    <w:rPr>
                      <w:sz w:val="20"/>
                    </w:rPr>
                    <w:t xml:space="preserve">. </w:t>
                  </w:r>
                </w:p>
                <w:p w:rsidR="00311013" w:rsidRPr="00E16B34" w:rsidRDefault="00F6591B" w:rsidP="00311013">
                  <w:pPr>
                    <w:pStyle w:val="ListParagraph"/>
                    <w:rPr>
                      <w:sz w:val="20"/>
                    </w:rPr>
                  </w:pPr>
                </w:p>
                <w:p w:rsidR="00311013" w:rsidRPr="005C79BC" w:rsidRDefault="00F6591B" w:rsidP="00311013">
                  <w:pPr>
                    <w:pStyle w:val="ListParagraph"/>
                    <w:numPr>
                      <w:ilvl w:val="0"/>
                      <w:numId w:val="13"/>
                    </w:numPr>
                    <w:spacing w:after="0"/>
                    <w:rPr>
                      <w:b/>
                      <w:sz w:val="20"/>
                    </w:rPr>
                  </w:pPr>
                  <w:r w:rsidRPr="00E16B34">
                    <w:rPr>
                      <w:b/>
                      <w:sz w:val="20"/>
                    </w:rPr>
                    <w:t>NGO’s / Development Agencies  (to be implement</w:t>
                  </w:r>
                  <w:r w:rsidRPr="00E16B34">
                    <w:rPr>
                      <w:b/>
                      <w:sz w:val="20"/>
                    </w:rPr>
                    <w:t>ed)</w:t>
                  </w:r>
                  <w:r>
                    <w:rPr>
                      <w:b/>
                      <w:sz w:val="20"/>
                    </w:rPr>
                    <w:br/>
                  </w:r>
                </w:p>
                <w:p w:rsidR="00311013" w:rsidRPr="00E16B34" w:rsidRDefault="00F6591B" w:rsidP="00311013">
                  <w:pPr>
                    <w:pStyle w:val="ListParagraph"/>
                    <w:numPr>
                      <w:ilvl w:val="0"/>
                      <w:numId w:val="13"/>
                    </w:numPr>
                    <w:spacing w:after="0"/>
                    <w:rPr>
                      <w:sz w:val="20"/>
                    </w:rPr>
                  </w:pPr>
                  <w:r w:rsidRPr="00E16B34">
                    <w:rPr>
                      <w:b/>
                      <w:sz w:val="20"/>
                    </w:rPr>
                    <w:t>Larger Churches in LA and Urban Focused US Churches</w:t>
                  </w:r>
                  <w:r w:rsidRPr="00E16B34">
                    <w:rPr>
                      <w:sz w:val="20"/>
                    </w:rPr>
                    <w:t xml:space="preserve">: We will experiment with speaking into these contexts directly.  Viv has been used in the past as a prophetic voice calling folks to the urban poor.  </w:t>
                  </w:r>
                </w:p>
                <w:p w:rsidR="00311013" w:rsidRPr="00E16B34" w:rsidRDefault="00F6591B" w:rsidP="00311013">
                  <w:pPr>
                    <w:pStyle w:val="ListParagraph"/>
                    <w:numPr>
                      <w:ilvl w:val="0"/>
                      <w:numId w:val="14"/>
                    </w:numPr>
                    <w:spacing w:after="0"/>
                    <w:ind w:left="1080"/>
                    <w:rPr>
                      <w:sz w:val="20"/>
                    </w:rPr>
                  </w:pPr>
                  <w:r w:rsidRPr="00E16B34">
                    <w:rPr>
                      <w:sz w:val="20"/>
                    </w:rPr>
                    <w:t>Pastor focused Materials</w:t>
                  </w:r>
                  <w:r>
                    <w:rPr>
                      <w:sz w:val="20"/>
                    </w:rPr>
                    <w:t xml:space="preserve"> to be developed</w:t>
                  </w:r>
                </w:p>
                <w:p w:rsidR="00311013" w:rsidRPr="005C79BC" w:rsidRDefault="00F6591B" w:rsidP="00311013">
                  <w:pPr>
                    <w:pStyle w:val="ListParagraph"/>
                    <w:numPr>
                      <w:ilvl w:val="0"/>
                      <w:numId w:val="14"/>
                    </w:numPr>
                    <w:spacing w:after="0"/>
                    <w:ind w:left="1080"/>
                    <w:rPr>
                      <w:sz w:val="20"/>
                    </w:rPr>
                  </w:pPr>
                  <w:r w:rsidRPr="00E16B34">
                    <w:rPr>
                      <w:sz w:val="20"/>
                    </w:rPr>
                    <w:t>Specifi</w:t>
                  </w:r>
                  <w:r w:rsidRPr="00E16B34">
                    <w:rPr>
                      <w:sz w:val="20"/>
                    </w:rPr>
                    <w:t>c requests to communicate to churches</w:t>
                  </w:r>
                  <w:r>
                    <w:rPr>
                      <w:sz w:val="20"/>
                    </w:rPr>
                    <w:t xml:space="preserve"> requires lineup assistant</w:t>
                  </w:r>
                  <w:r>
                    <w:rPr>
                      <w:sz w:val="20"/>
                    </w:rPr>
                    <w:br/>
                  </w:r>
                </w:p>
                <w:p w:rsidR="00311013" w:rsidRPr="005C79BC" w:rsidRDefault="00F6591B" w:rsidP="00311013">
                  <w:pPr>
                    <w:pStyle w:val="ListParagraph"/>
                    <w:numPr>
                      <w:ilvl w:val="0"/>
                      <w:numId w:val="13"/>
                    </w:numPr>
                    <w:spacing w:after="0"/>
                    <w:rPr>
                      <w:sz w:val="20"/>
                    </w:rPr>
                  </w:pPr>
                  <w:r w:rsidRPr="00E16B34">
                    <w:rPr>
                      <w:b/>
                      <w:sz w:val="20"/>
                    </w:rPr>
                    <w:t>Missions Conferences/European/Canadian Streams</w:t>
                  </w:r>
                  <w:r w:rsidRPr="00E16B34">
                    <w:rPr>
                      <w:sz w:val="20"/>
                    </w:rPr>
                    <w:t>: there are invitations from Germany, Scandinavia, Switzerland, Canada for Viv to publicly speak at urban missions events linked to incarnational</w:t>
                  </w:r>
                  <w:r w:rsidRPr="00E16B34">
                    <w:rPr>
                      <w:sz w:val="20"/>
                    </w:rPr>
                    <w:t xml:space="preserve"> missions in these countries. Will they want a US degree? </w:t>
                  </w:r>
                  <w:r>
                    <w:rPr>
                      <w:sz w:val="20"/>
                    </w:rPr>
                    <w:t>Canadian conference has produced interest.  Others need evaluation.</w:t>
                  </w:r>
                  <w:r>
                    <w:rPr>
                      <w:sz w:val="20"/>
                    </w:rPr>
                    <w:br/>
                  </w:r>
                </w:p>
                <w:p w:rsidR="00311013" w:rsidRPr="00E16B34" w:rsidRDefault="00F6591B" w:rsidP="00311013">
                  <w:pPr>
                    <w:pStyle w:val="ListParagraph"/>
                    <w:numPr>
                      <w:ilvl w:val="0"/>
                      <w:numId w:val="13"/>
                    </w:numPr>
                    <w:spacing w:after="0"/>
                    <w:rPr>
                      <w:b/>
                      <w:sz w:val="20"/>
                    </w:rPr>
                  </w:pPr>
                  <w:r w:rsidRPr="00E16B34">
                    <w:rPr>
                      <w:b/>
                      <w:sz w:val="20"/>
                    </w:rPr>
                    <w:t>Youth Community Houses</w:t>
                  </w:r>
                </w:p>
                <w:p w:rsidR="00311013" w:rsidRPr="00D53F8D" w:rsidRDefault="00F6591B" w:rsidP="00311013">
                  <w:pPr>
                    <w:pStyle w:val="ListParagraph"/>
                    <w:ind w:left="360"/>
                    <w:rPr>
                      <w:sz w:val="20"/>
                    </w:rPr>
                  </w:pPr>
                  <w:r w:rsidRPr="00D53F8D">
                    <w:rPr>
                      <w:sz w:val="20"/>
                    </w:rPr>
                    <w:t xml:space="preserve">The key target group are graduates with idealism living in community houses and working with urban youth. </w:t>
                  </w:r>
                </w:p>
                <w:p w:rsidR="00311013" w:rsidRPr="00E16B34" w:rsidRDefault="00F6591B" w:rsidP="00311013">
                  <w:pPr>
                    <w:rPr>
                      <w:b/>
                      <w:sz w:val="20"/>
                    </w:rPr>
                  </w:pPr>
                  <w:r w:rsidRPr="00E16B34">
                    <w:rPr>
                      <w:b/>
                      <w:sz w:val="20"/>
                    </w:rPr>
                    <w:t>In summary</w:t>
                  </w:r>
                </w:p>
                <w:p w:rsidR="00311013" w:rsidRDefault="00F6591B" w:rsidP="00311013">
                  <w:r w:rsidRPr="00E16B34">
                    <w:rPr>
                      <w:b/>
                      <w:sz w:val="20"/>
                    </w:rPr>
                    <w:t>MATUL web site</w:t>
                  </w:r>
                  <w:r w:rsidRPr="00E16B34">
                    <w:rPr>
                      <w:sz w:val="20"/>
                    </w:rPr>
                    <w:t>: one of the serious concerns of American students wanting to work with the poor is that this program is developing from partnership n</w:t>
                  </w:r>
                  <w:r>
                    <w:rPr>
                      <w:sz w:val="20"/>
                    </w:rPr>
                    <w:t>ot a colonial download of an ___</w:t>
                  </w:r>
                  <w:r w:rsidRPr="00E16B34">
                    <w:rPr>
                      <w:sz w:val="20"/>
                    </w:rPr>
                    <w:t xml:space="preserve"> program.  The MATUL website </w:t>
                  </w:r>
                  <w:hyperlink r:id="rId54" w:history="1">
                    <w:r w:rsidRPr="00E16B34">
                      <w:rPr>
                        <w:rStyle w:val="Hyperlink"/>
                        <w:sz w:val="20"/>
                      </w:rPr>
                      <w:t>www.urbanleaders.org/ma</w:t>
                    </w:r>
                  </w:hyperlink>
                  <w:r w:rsidRPr="00E16B34">
                    <w:rPr>
                      <w:sz w:val="20"/>
                    </w:rPr>
                    <w:t xml:space="preserve"> has been the hub of development of the program between the schools. We have now developed a public face</w:t>
                  </w:r>
                  <w:r>
                    <w:rPr>
                      <w:sz w:val="20"/>
                    </w:rPr>
                    <w:t xml:space="preserve">  at</w:t>
                  </w:r>
                  <w:r w:rsidRPr="00E16B34">
                    <w:rPr>
                      <w:sz w:val="20"/>
                    </w:rPr>
                    <w:t xml:space="preserve"> </w:t>
                  </w:r>
                  <w:hyperlink r:id="rId55" w:history="1">
                    <w:r w:rsidRPr="00E16B34">
                      <w:rPr>
                        <w:rStyle w:val="Hyperlink"/>
                        <w:sz w:val="20"/>
                      </w:rPr>
                      <w:t>www.matul.org</w:t>
                    </w:r>
                  </w:hyperlink>
                  <w:r w:rsidRPr="00E16B34">
                    <w:rPr>
                      <w:sz w:val="20"/>
                    </w:rPr>
                    <w:t xml:space="preserve">  that shows the core of the program, the mutuality and enables ac</w:t>
                  </w:r>
                  <w:r w:rsidRPr="00E16B34">
                    <w:rPr>
                      <w:sz w:val="20"/>
                    </w:rPr>
                    <w:t>cess to the partner sites</w:t>
                  </w:r>
                  <w:r>
                    <w:rPr>
                      <w:sz w:val="20"/>
                    </w:rPr>
                    <w:t xml:space="preserve"> (needs final edit)</w:t>
                  </w:r>
                  <w:r w:rsidRPr="00E16B34">
                    <w:rPr>
                      <w:sz w:val="20"/>
                    </w:rPr>
                    <w:t>.</w:t>
                  </w:r>
                </w:p>
              </w:txbxContent>
            </v:textbox>
            <w10:wrap type="tight" anchorx="page" anchory="page"/>
          </v:shape>
        </w:pict>
      </w:r>
      <w:r>
        <w:rPr>
          <w:noProof/>
        </w:rPr>
        <w:pict>
          <v:rect id="_x0000_s1333" style="position:absolute;margin-left:499pt;margin-top:17pt;width:106pt;height:27.7pt;z-index:251735139;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332" type="#_x0000_t202" style="position:absolute;margin-left:28.8pt;margin-top:20.7pt;width:359pt;height:29pt;z-index:251734115;mso-wrap-edited:f;mso-position-horizontal-relative:page;mso-position-vertical-relative:page" wrapcoords="0 0 21600 0 21600 21600 0 21600 0 0" mv:complextextbox="1" fillcolor="white [3212]" stroked="f">
            <v:fill o:detectmouseclick="t"/>
            <v:textbox style="mso-next-textbox:#_x0000_s1332" inset=",7.2pt,,7.2pt">
              <w:txbxContent>
                <w:p w:rsidR="00311013" w:rsidRPr="00B31C3B" w:rsidRDefault="00F6591B" w:rsidP="00311013">
                  <w:pPr>
                    <w:rPr>
                      <w:rFonts w:ascii="Optima" w:hAnsi="Optima"/>
                      <w:b/>
                      <w:sz w:val="20"/>
                    </w:rPr>
                  </w:pPr>
                </w:p>
              </w:txbxContent>
            </v:textbox>
            <w10:wrap type="tight" anchorx="page" anchory="page"/>
          </v:shape>
        </w:pict>
      </w:r>
      <w:r>
        <w:rPr>
          <w:noProof/>
        </w:rPr>
        <w:pict>
          <v:shape id="_x0000_s1299" type="#_x0000_t202" style="position:absolute;margin-left:28.8pt;margin-top:54pt;width:554.4pt;height:39pt;z-index:251713635;mso-wrap-edited:f;mso-position-horizontal-relative:page;mso-position-vertical-relative:page" wrapcoords="0 0 21600 0 21600 21600 0 21600 0 0" mv:complextextbox="1" fillcolor="black [3213]" stroked="f">
            <v:fill o:detectmouseclick="t"/>
            <v:textbox style="mso-next-textbox:#_x0000_s1299" inset=",7.2pt,,7.2pt">
              <w:txbxContent>
                <w:p w:rsidR="00311013" w:rsidRPr="009D3675" w:rsidRDefault="00F6591B" w:rsidP="00311013">
                  <w:pPr>
                    <w:jc w:val="center"/>
                    <w:rPr>
                      <w:caps/>
                      <w:color w:val="FFFFFF" w:themeColor="background1"/>
                      <w:sz w:val="40"/>
                    </w:rPr>
                  </w:pPr>
                  <w:r w:rsidRPr="009D3675">
                    <w:rPr>
                      <w:rFonts w:ascii="Optima" w:eastAsia="ＭＳ Ｐゴシック" w:hAnsi="Optima" w:cs="ＭＳ Ｐゴシック"/>
                      <w:b/>
                      <w:caps/>
                      <w:color w:val="FFFFFF" w:themeColor="background1"/>
                      <w:kern w:val="24"/>
                      <w:sz w:val="40"/>
                      <w:szCs w:val="48"/>
                    </w:rPr>
                    <w:t>Marketing Segment Target</w:t>
                  </w:r>
                  <w:r>
                    <w:rPr>
                      <w:rFonts w:ascii="Optima" w:eastAsia="ＭＳ Ｐゴシック" w:hAnsi="Optima" w:cs="ＭＳ Ｐゴシック"/>
                      <w:b/>
                      <w:caps/>
                      <w:color w:val="FFFFFF" w:themeColor="background1"/>
                      <w:kern w:val="24"/>
                      <w:sz w:val="40"/>
                      <w:szCs w:val="48"/>
                    </w:rPr>
                    <w:t>S</w:t>
                  </w:r>
                </w:p>
              </w:txbxContent>
            </v:textbox>
            <w10:wrap type="tight" anchorx="page" anchory="page"/>
          </v:shape>
        </w:pict>
      </w:r>
      <w:r>
        <w:rPr>
          <w:rFonts w:ascii="Corbel" w:eastAsia="ＭＳ Ｐゴシック" w:hAnsi="Corbel" w:cs="ＭＳ Ｐゴシック"/>
          <w:color w:val="FFFFFF"/>
          <w:kern w:val="24"/>
          <w:sz w:val="48"/>
          <w:szCs w:val="48"/>
        </w:rPr>
        <w:br w:type="page"/>
      </w:r>
      <w:r>
        <w:rPr>
          <w:rFonts w:ascii="Corbel" w:eastAsia="ＭＳ Ｐゴシック" w:hAnsi="Corbel" w:cs="ＭＳ Ｐゴシック"/>
          <w:noProof/>
          <w:color w:val="FFFFFF"/>
          <w:kern w:val="24"/>
          <w:sz w:val="48"/>
          <w:szCs w:val="48"/>
        </w:rPr>
        <w:drawing>
          <wp:anchor distT="0" distB="0" distL="114300" distR="114300" simplePos="0" relativeHeight="251825251" behindDoc="0" locked="0" layoutInCell="1" allowOverlap="1">
            <wp:simplePos x="0" y="0"/>
            <wp:positionH relativeFrom="page">
              <wp:posOffset>365760</wp:posOffset>
            </wp:positionH>
            <wp:positionV relativeFrom="page">
              <wp:posOffset>4826635</wp:posOffset>
            </wp:positionV>
            <wp:extent cx="7038340" cy="4545330"/>
            <wp:effectExtent l="50800" t="50800" r="48260" b="26670"/>
            <wp:wrapTight wrapText="bothSides">
              <wp:wrapPolygon edited="0">
                <wp:start x="-156" y="-241"/>
                <wp:lineTo x="-156" y="21727"/>
                <wp:lineTo x="21748" y="21727"/>
                <wp:lineTo x="21748" y="-241"/>
                <wp:lineTo x="-156" y="-241"/>
              </wp:wrapPolygon>
            </wp:wrapTight>
            <wp:docPr id="20" name="Picture 19" descr="Screen shot 2012-02-28 at 3.48.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28 at 3.48.31 PM.png"/>
                    <pic:cNvPicPr/>
                  </pic:nvPicPr>
                  <pic:blipFill>
                    <a:blip r:embed="rId56"/>
                    <a:stretch>
                      <a:fillRect/>
                    </a:stretch>
                  </pic:blipFill>
                  <pic:spPr>
                    <a:xfrm>
                      <a:off x="0" y="0"/>
                      <a:ext cx="7038340" cy="4545330"/>
                    </a:xfrm>
                    <a:prstGeom prst="rect">
                      <a:avLst/>
                    </a:prstGeom>
                    <a:ln w="38100" cap="sq">
                      <a:solidFill>
                        <a:srgbClr val="000000"/>
                      </a:solidFill>
                      <a:prstDash val="solid"/>
                      <a:miter lim="800000"/>
                    </a:ln>
                    <a:effectLst/>
                  </pic:spPr>
                </pic:pic>
              </a:graphicData>
            </a:graphic>
          </wp:anchor>
        </w:drawing>
      </w:r>
      <w:r w:rsidRPr="00C16231">
        <w:rPr>
          <w:rFonts w:ascii="Corbel" w:eastAsia="ＭＳ Ｐゴシック" w:hAnsi="Corbel" w:cs="ＭＳ Ｐゴシック"/>
          <w:noProof/>
          <w:color w:val="FFFFFF"/>
          <w:kern w:val="24"/>
          <w:sz w:val="48"/>
          <w:szCs w:val="48"/>
        </w:rPr>
        <w:pict>
          <v:shape id="_x0000_s1773" type="#_x0000_t202" style="position:absolute;margin-left:28.8pt;margin-top:54pt;width:554.4pt;height:328pt;z-index:251816035;mso-wrap-edited:f;mso-position-horizontal-relative:page;mso-position-vertical-relative:page" wrapcoords="0 0 21600 0 21600 21600 0 21600 0 0" mv:complextextbox="1" filled="f" stroked="f">
            <v:fill o:detectmouseclick="t"/>
            <v:textbox style="mso-next-textbox:#_x0000_s1773" inset=",7.2pt,,7.2pt">
              <w:txbxContent>
                <w:p w:rsidR="00311013" w:rsidRPr="00125DC5" w:rsidRDefault="00F6591B" w:rsidP="00311013">
                  <w:pPr>
                    <w:pStyle w:val="Heading3"/>
                    <w:spacing w:before="2" w:after="2"/>
                    <w:rPr>
                      <w:szCs w:val="15"/>
                    </w:rPr>
                  </w:pPr>
                  <w:r w:rsidRPr="00125DC5">
                    <w:rPr>
                      <w:szCs w:val="15"/>
                      <w:highlight w:val="black"/>
                    </w:rPr>
                    <w:t>MATUL Marketing Strategy &amp; Evaluation</w:t>
                  </w:r>
                  <w:r w:rsidRPr="00125DC5">
                    <w:rPr>
                      <w:szCs w:val="15"/>
                    </w:rPr>
                    <w:t xml:space="preserve"> </w:t>
                  </w:r>
                </w:p>
                <w:p w:rsidR="00311013" w:rsidRPr="00402D2C" w:rsidRDefault="00F6591B" w:rsidP="00311013">
                  <w:pPr>
                    <w:spacing w:before="2" w:after="2"/>
                    <w:rPr>
                      <w:rFonts w:cs="Times New Roman"/>
                      <w:szCs w:val="20"/>
                    </w:rPr>
                  </w:pPr>
                  <w:r>
                    <w:rPr>
                      <w:rFonts w:cs="Times New Roman"/>
                    </w:rPr>
                    <w:t xml:space="preserve">From past experience setting up missions, it takes 12-18 months minimum to recruit young people to </w:t>
                  </w:r>
                  <w:r w:rsidRPr="00402D2C">
                    <w:rPr>
                      <w:rFonts w:cs="Times New Roman"/>
                    </w:rPr>
                    <w:t xml:space="preserve">extensive incarnational mission among the </w:t>
                  </w:r>
                  <w:r w:rsidRPr="00402D2C">
                    <w:rPr>
                      <w:rFonts w:cs="Times New Roman"/>
                    </w:rPr>
                    <w:t xml:space="preserve">poor such as this. This is not mission tourism. </w:t>
                  </w:r>
                </w:p>
                <w:p w:rsidR="00311013" w:rsidRPr="00402D2C" w:rsidRDefault="00F6591B" w:rsidP="00311013">
                  <w:pPr>
                    <w:spacing w:before="2" w:after="2"/>
                    <w:rPr>
                      <w:rFonts w:cs="Times New Roman"/>
                    </w:rPr>
                  </w:pPr>
                  <w:r w:rsidRPr="00402D2C">
                    <w:rPr>
                      <w:rFonts w:cs="Times New Roman"/>
                    </w:rPr>
                    <w:t> </w:t>
                  </w:r>
                </w:p>
                <w:p w:rsidR="00311013" w:rsidRPr="00402D2C" w:rsidRDefault="00F6591B" w:rsidP="00311013">
                  <w:pPr>
                    <w:spacing w:before="2" w:after="2"/>
                    <w:rPr>
                      <w:rFonts w:cs="Times New Roman"/>
                    </w:rPr>
                  </w:pPr>
                  <w:r w:rsidRPr="00402D2C">
                    <w:rPr>
                      <w:rFonts w:cs="Times New Roman"/>
                      <w:b/>
                    </w:rPr>
                    <w:t>Marketing Tools Now Fully Developed</w:t>
                  </w:r>
                </w:p>
                <w:p w:rsidR="00311013" w:rsidRDefault="00F6591B" w:rsidP="00311013">
                  <w:pPr>
                    <w:pStyle w:val="NormalWeb"/>
                    <w:numPr>
                      <w:ilvl w:val="0"/>
                      <w:numId w:val="16"/>
                    </w:numPr>
                    <w:spacing w:before="2" w:after="2"/>
                    <w:rPr>
                      <w:sz w:val="24"/>
                      <w:szCs w:val="15"/>
                    </w:rPr>
                  </w:pPr>
                  <w:r w:rsidRPr="00402D2C">
                    <w:rPr>
                      <w:sz w:val="24"/>
                    </w:rPr>
                    <w:t>2 Brochures developed, one placard</w:t>
                  </w:r>
                </w:p>
                <w:p w:rsidR="00311013" w:rsidRDefault="00F6591B" w:rsidP="00311013">
                  <w:pPr>
                    <w:pStyle w:val="NormalWeb"/>
                    <w:numPr>
                      <w:ilvl w:val="0"/>
                      <w:numId w:val="16"/>
                    </w:numPr>
                    <w:spacing w:before="2" w:after="2"/>
                    <w:rPr>
                      <w:sz w:val="24"/>
                      <w:szCs w:val="15"/>
                    </w:rPr>
                  </w:pPr>
                  <w:r>
                    <w:rPr>
                      <w:sz w:val="24"/>
                    </w:rPr>
                    <w:t>School w</w:t>
                  </w:r>
                  <w:r w:rsidRPr="00F97AA7">
                    <w:rPr>
                      <w:sz w:val="24"/>
                    </w:rPr>
                    <w:t xml:space="preserve">ebsite developed and now being upgraded by PR people, </w:t>
                  </w:r>
                </w:p>
                <w:p w:rsidR="00311013" w:rsidRDefault="00F6591B" w:rsidP="00311013">
                  <w:pPr>
                    <w:pStyle w:val="NormalWeb"/>
                    <w:numPr>
                      <w:ilvl w:val="0"/>
                      <w:numId w:val="16"/>
                    </w:numPr>
                    <w:spacing w:before="2" w:after="2"/>
                    <w:rPr>
                      <w:sz w:val="24"/>
                      <w:szCs w:val="15"/>
                    </w:rPr>
                  </w:pPr>
                  <w:r w:rsidRPr="00F97AA7">
                    <w:rPr>
                      <w:sz w:val="24"/>
                    </w:rPr>
                    <w:t>Public face for the Encarnacao Alliance MATUL site developed so folks c</w:t>
                  </w:r>
                  <w:r w:rsidRPr="00F97AA7">
                    <w:rPr>
                      <w:sz w:val="24"/>
                    </w:rPr>
                    <w:t xml:space="preserve">an see the global connections developed.  Near completion at  </w:t>
                  </w:r>
                  <w:r w:rsidRPr="00F97AA7">
                    <w:rPr>
                      <w:sz w:val="24"/>
                    </w:rPr>
                    <w:fldChar w:fldCharType="begin"/>
                  </w:r>
                  <w:r w:rsidRPr="00F97AA7">
                    <w:rPr>
                      <w:sz w:val="24"/>
                    </w:rPr>
                    <w:instrText xml:space="preserve"> HYPERLINK "http://www.matul.org/" \t "_blank" </w:instrText>
                  </w:r>
                  <w:r w:rsidRPr="00F97AA7">
                    <w:rPr>
                      <w:sz w:val="24"/>
                    </w:rPr>
                    <w:fldChar w:fldCharType="separate"/>
                  </w:r>
                  <w:r w:rsidRPr="00F97AA7">
                    <w:rPr>
                      <w:rStyle w:val="Hyperlink"/>
                      <w:sz w:val="24"/>
                    </w:rPr>
                    <w:t>http://www.matul.org</w:t>
                  </w:r>
                  <w:r w:rsidRPr="00F97AA7">
                    <w:rPr>
                      <w:sz w:val="24"/>
                    </w:rPr>
                    <w:fldChar w:fldCharType="end"/>
                  </w:r>
                </w:p>
                <w:p w:rsidR="00311013" w:rsidRDefault="00F6591B" w:rsidP="00311013">
                  <w:pPr>
                    <w:pStyle w:val="NormalWeb"/>
                    <w:numPr>
                      <w:ilvl w:val="0"/>
                      <w:numId w:val="16"/>
                    </w:numPr>
                    <w:spacing w:before="2" w:after="2"/>
                    <w:rPr>
                      <w:sz w:val="24"/>
                      <w:szCs w:val="15"/>
                    </w:rPr>
                  </w:pPr>
                  <w:r w:rsidRPr="00F97AA7">
                    <w:rPr>
                      <w:sz w:val="24"/>
                    </w:rPr>
                    <w:t>Slum House available now for displays at schools</w:t>
                  </w:r>
                </w:p>
                <w:p w:rsidR="00311013" w:rsidRDefault="00F6591B" w:rsidP="00311013">
                  <w:pPr>
                    <w:pStyle w:val="NormalWeb"/>
                    <w:numPr>
                      <w:ilvl w:val="0"/>
                      <w:numId w:val="16"/>
                    </w:numPr>
                    <w:spacing w:before="2" w:after="2"/>
                    <w:rPr>
                      <w:sz w:val="24"/>
                      <w:szCs w:val="15"/>
                    </w:rPr>
                  </w:pPr>
                  <w:r w:rsidRPr="00F97AA7">
                    <w:rPr>
                      <w:sz w:val="24"/>
                    </w:rPr>
                    <w:t>2 Banners and artistic display table</w:t>
                  </w:r>
                </w:p>
                <w:p w:rsidR="00311013" w:rsidRDefault="00F6591B" w:rsidP="00311013">
                  <w:pPr>
                    <w:pStyle w:val="NormalWeb"/>
                    <w:numPr>
                      <w:ilvl w:val="0"/>
                      <w:numId w:val="16"/>
                    </w:numPr>
                    <w:spacing w:before="2" w:after="2"/>
                    <w:rPr>
                      <w:sz w:val="24"/>
                      <w:szCs w:val="15"/>
                    </w:rPr>
                  </w:pPr>
                  <w:r w:rsidRPr="00F97AA7">
                    <w:rPr>
                      <w:sz w:val="24"/>
                    </w:rPr>
                    <w:t>Viv’s Books now completely sold out</w:t>
                  </w:r>
                </w:p>
                <w:p w:rsidR="00311013" w:rsidRDefault="00F6591B" w:rsidP="00311013">
                  <w:pPr>
                    <w:pStyle w:val="NormalWeb"/>
                    <w:numPr>
                      <w:ilvl w:val="0"/>
                      <w:numId w:val="16"/>
                    </w:numPr>
                    <w:spacing w:before="2" w:after="2"/>
                    <w:rPr>
                      <w:sz w:val="24"/>
                      <w:szCs w:val="15"/>
                    </w:rPr>
                  </w:pPr>
                  <w:r w:rsidRPr="00F97AA7">
                    <w:rPr>
                      <w:sz w:val="24"/>
                    </w:rPr>
                    <w:t>3</w:t>
                  </w:r>
                  <w:r w:rsidRPr="00F97AA7">
                    <w:rPr>
                      <w:sz w:val="24"/>
                    </w:rPr>
                    <w:t xml:space="preserve"> Email marketer letters developed for immediate responses</w:t>
                  </w:r>
                </w:p>
                <w:p w:rsidR="00311013" w:rsidRDefault="00F6591B" w:rsidP="00311013">
                  <w:pPr>
                    <w:pStyle w:val="NormalWeb"/>
                    <w:numPr>
                      <w:ilvl w:val="0"/>
                      <w:numId w:val="16"/>
                    </w:numPr>
                    <w:spacing w:before="2" w:after="2"/>
                    <w:rPr>
                      <w:sz w:val="24"/>
                      <w:szCs w:val="15"/>
                    </w:rPr>
                  </w:pPr>
                  <w:r w:rsidRPr="00F97AA7">
                    <w:rPr>
                      <w:sz w:val="24"/>
                    </w:rPr>
                    <w:t>Monthly updates on email marketer</w:t>
                  </w:r>
                </w:p>
                <w:p w:rsidR="00311013" w:rsidRDefault="00F6591B" w:rsidP="00311013">
                  <w:pPr>
                    <w:pStyle w:val="NormalWeb"/>
                    <w:numPr>
                      <w:ilvl w:val="0"/>
                      <w:numId w:val="16"/>
                    </w:numPr>
                    <w:spacing w:before="2" w:after="2"/>
                    <w:rPr>
                      <w:sz w:val="24"/>
                      <w:szCs w:val="15"/>
                    </w:rPr>
                  </w:pPr>
                  <w:r>
                    <w:rPr>
                      <w:sz w:val="24"/>
                    </w:rPr>
                    <w:t>Recruitment now</w:t>
                  </w:r>
                  <w:r w:rsidRPr="00F97AA7">
                    <w:rPr>
                      <w:sz w:val="24"/>
                    </w:rPr>
                    <w:t xml:space="preserve"> fielding queries</w:t>
                  </w:r>
                </w:p>
                <w:p w:rsidR="00311013" w:rsidRDefault="00F6591B" w:rsidP="00311013">
                  <w:pPr>
                    <w:pStyle w:val="NormalWeb"/>
                    <w:numPr>
                      <w:ilvl w:val="0"/>
                      <w:numId w:val="16"/>
                    </w:numPr>
                    <w:spacing w:before="2" w:after="2"/>
                    <w:rPr>
                      <w:sz w:val="24"/>
                      <w:szCs w:val="15"/>
                    </w:rPr>
                  </w:pPr>
                  <w:r>
                    <w:rPr>
                      <w:sz w:val="24"/>
                    </w:rPr>
                    <w:t>Program assistant</w:t>
                  </w:r>
                  <w:r w:rsidRPr="00F97AA7">
                    <w:rPr>
                      <w:sz w:val="24"/>
                    </w:rPr>
                    <w:t xml:space="preserve"> fielding queries weekly</w:t>
                  </w:r>
                </w:p>
                <w:p w:rsidR="00311013" w:rsidRDefault="00F6591B" w:rsidP="00311013">
                  <w:pPr>
                    <w:pStyle w:val="NormalWeb"/>
                    <w:numPr>
                      <w:ilvl w:val="0"/>
                      <w:numId w:val="16"/>
                    </w:numPr>
                    <w:spacing w:before="2" w:after="2"/>
                    <w:rPr>
                      <w:sz w:val="24"/>
                      <w:szCs w:val="15"/>
                    </w:rPr>
                  </w:pPr>
                  <w:r w:rsidRPr="00F97AA7">
                    <w:rPr>
                      <w:sz w:val="24"/>
                    </w:rPr>
                    <w:t>Matul’s Facebook expanded weekly to 400</w:t>
                  </w:r>
                </w:p>
                <w:p w:rsidR="00311013" w:rsidRDefault="00F6591B" w:rsidP="00311013">
                  <w:pPr>
                    <w:pStyle w:val="NormalWeb"/>
                    <w:numPr>
                      <w:ilvl w:val="0"/>
                      <w:numId w:val="16"/>
                    </w:numPr>
                    <w:spacing w:before="2" w:after="2"/>
                    <w:rPr>
                      <w:sz w:val="24"/>
                      <w:szCs w:val="15"/>
                    </w:rPr>
                  </w:pPr>
                  <w:r>
                    <w:rPr>
                      <w:sz w:val="24"/>
                    </w:rPr>
                    <w:t>Personal</w:t>
                  </w:r>
                  <w:r w:rsidRPr="00F97AA7">
                    <w:rPr>
                      <w:sz w:val="24"/>
                    </w:rPr>
                    <w:t xml:space="preserve"> Facebook expanded weekly to 600</w:t>
                  </w:r>
                </w:p>
                <w:p w:rsidR="00311013" w:rsidRDefault="00F6591B" w:rsidP="00311013">
                  <w:pPr>
                    <w:pStyle w:val="NormalWeb"/>
                    <w:numPr>
                      <w:ilvl w:val="0"/>
                      <w:numId w:val="16"/>
                    </w:numPr>
                    <w:spacing w:before="2" w:after="2"/>
                    <w:rPr>
                      <w:sz w:val="24"/>
                      <w:szCs w:val="15"/>
                    </w:rPr>
                  </w:pPr>
                  <w:r w:rsidRPr="00F97AA7">
                    <w:rPr>
                      <w:sz w:val="24"/>
                    </w:rPr>
                    <w:t>8-page i</w:t>
                  </w:r>
                  <w:r w:rsidRPr="00F97AA7">
                    <w:rPr>
                      <w:sz w:val="24"/>
                    </w:rPr>
                    <w:t>nfo packs in process now</w:t>
                  </w:r>
                </w:p>
                <w:p w:rsidR="00311013" w:rsidRPr="00F97AA7" w:rsidRDefault="00F6591B" w:rsidP="00311013">
                  <w:pPr>
                    <w:pStyle w:val="NormalWeb"/>
                    <w:numPr>
                      <w:ilvl w:val="0"/>
                      <w:numId w:val="16"/>
                    </w:numPr>
                    <w:spacing w:before="2" w:after="2"/>
                    <w:rPr>
                      <w:sz w:val="24"/>
                      <w:szCs w:val="15"/>
                    </w:rPr>
                  </w:pPr>
                  <w:r>
                    <w:rPr>
                      <w:sz w:val="24"/>
                    </w:rPr>
                    <w:t>Next step, MATUL video</w:t>
                  </w:r>
                  <w:r w:rsidRPr="00F97AA7">
                    <w:rPr>
                      <w:sz w:val="24"/>
                    </w:rPr>
                    <w:t>.</w:t>
                  </w:r>
                </w:p>
              </w:txbxContent>
            </v:textbox>
            <w10:wrap type="tight" anchorx="page" anchory="page"/>
          </v:shape>
        </w:pict>
      </w:r>
      <w:r w:rsidRPr="00C16231">
        <w:rPr>
          <w:rFonts w:ascii="Corbel" w:eastAsia="ＭＳ Ｐゴシック" w:hAnsi="Corbel" w:cs="ＭＳ Ｐゴシック"/>
          <w:noProof/>
          <w:color w:val="FFFFFF"/>
          <w:kern w:val="24"/>
          <w:sz w:val="48"/>
          <w:szCs w:val="48"/>
        </w:rPr>
        <w:pict>
          <v:shape id="_x0000_s1771" type="#_x0000_t202" style="position:absolute;margin-left:17.5pt;margin-top:17.9pt;width:359pt;height:29pt;z-index:251813987;mso-wrap-edited:f;mso-position-horizontal-relative:page;mso-position-vertical-relative:page" wrapcoords="0 0 21600 0 21600 21600 0 21600 0 0" mv:complextextbox="1" fillcolor="white [3212]" stroked="f">
            <v:fill o:detectmouseclick="t"/>
            <v:textbox style="mso-next-textbox:#_x0000_s1771" inset=",7.2pt,,7.2pt">
              <w:txbxContent>
                <w:p w:rsidR="00311013" w:rsidRPr="00B31C3B" w:rsidRDefault="00F6591B" w:rsidP="00311013">
                  <w:pPr>
                    <w:rPr>
                      <w:rFonts w:ascii="Optima" w:hAnsi="Optima"/>
                      <w:b/>
                      <w:sz w:val="20"/>
                    </w:rPr>
                  </w:pPr>
                </w:p>
              </w:txbxContent>
            </v:textbox>
            <w10:wrap type="tight" anchorx="page" anchory="page"/>
          </v:shape>
        </w:pict>
      </w:r>
      <w:r w:rsidRPr="00C16231">
        <w:rPr>
          <w:rFonts w:ascii="Corbel" w:eastAsia="ＭＳ Ｐゴシック" w:hAnsi="Corbel" w:cs="ＭＳ Ｐゴシック"/>
          <w:noProof/>
          <w:color w:val="FFFFFF"/>
          <w:kern w:val="24"/>
          <w:sz w:val="48"/>
          <w:szCs w:val="48"/>
        </w:rPr>
        <w:pict>
          <v:rect id="_x0000_s1772" style="position:absolute;margin-left:487.7pt;margin-top:17.2pt;width:106pt;height:27.7pt;z-index:251815011;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rFonts w:ascii="Corbel" w:eastAsia="ＭＳ Ｐゴシック" w:hAnsi="Corbel" w:cs="ＭＳ Ｐゴシック"/>
          <w:color w:val="FFFFFF"/>
          <w:kern w:val="24"/>
          <w:sz w:val="48"/>
          <w:szCs w:val="48"/>
        </w:rPr>
        <w:br w:type="page"/>
      </w:r>
      <w:r w:rsidRPr="00C16231">
        <w:rPr>
          <w:rFonts w:ascii="Corbel" w:eastAsia="ＭＳ Ｐゴシック" w:hAnsi="Corbel" w:cs="ＭＳ Ｐゴシック"/>
          <w:noProof/>
          <w:color w:val="FFFFFF"/>
          <w:kern w:val="24"/>
          <w:sz w:val="48"/>
          <w:szCs w:val="48"/>
        </w:rPr>
        <w:pict>
          <v:shape id="_x0000_s1776" type="#_x0000_t202" style="position:absolute;margin-left:28.8pt;margin-top:35pt;width:554.4pt;height:740.3pt;z-index:251817059;mso-wrap-edited:f;mso-position-horizontal-relative:page;mso-position-vertical-relative:page" wrapcoords="0 0 21600 0 21600 21600 0 21600 0 0" mv:complextextbox="1" filled="f" stroked="f">
            <v:fill o:detectmouseclick="t"/>
            <v:textbox style="mso-next-textbox:#_x0000_s1776" inset=",7.2pt,,7.2pt">
              <w:txbxContent>
                <w:p w:rsidR="00311013" w:rsidRPr="00125DC5" w:rsidRDefault="00F6591B" w:rsidP="00311013">
                  <w:pPr>
                    <w:spacing w:after="240"/>
                    <w:rPr>
                      <w:rFonts w:ascii="Times" w:hAnsi="Times"/>
                      <w:b/>
                      <w:color w:val="FFFFFF" w:themeColor="background1"/>
                      <w:sz w:val="36"/>
                      <w:szCs w:val="15"/>
                    </w:rPr>
                  </w:pPr>
                  <w:r w:rsidRPr="00125DC5">
                    <w:rPr>
                      <w:rFonts w:ascii="Times" w:hAnsi="Times"/>
                      <w:b/>
                      <w:color w:val="FFFFFF" w:themeColor="background1"/>
                      <w:sz w:val="36"/>
                      <w:szCs w:val="15"/>
                      <w:highlight w:val="black"/>
                    </w:rPr>
                    <w:t>Targeted Advertisements by University Marketing</w:t>
                  </w:r>
                </w:p>
                <w:tbl>
                  <w:tblPr>
                    <w:tblW w:w="0" w:type="auto"/>
                    <w:jc w:val="center"/>
                    <w:tblCellMar>
                      <w:left w:w="0" w:type="dxa"/>
                      <w:right w:w="0" w:type="dxa"/>
                    </w:tblCellMar>
                    <w:tblLook w:val="0000"/>
                  </w:tblPr>
                  <w:tblGrid>
                    <w:gridCol w:w="1460"/>
                    <w:gridCol w:w="3360"/>
                    <w:gridCol w:w="1459"/>
                    <w:gridCol w:w="1459"/>
                    <w:gridCol w:w="558"/>
                    <w:gridCol w:w="812"/>
                  </w:tblGrid>
                  <w:tr w:rsidR="00311013" w:rsidRPr="005C79BC">
                    <w:trPr>
                      <w:jc w:val="center"/>
                    </w:trPr>
                    <w:tc>
                      <w:tcPr>
                        <w:tcW w:w="1460" w:type="dxa"/>
                        <w:tcBorders>
                          <w:top w:val="single" w:sz="12" w:space="0" w:color="000000"/>
                          <w:left w:val="single" w:sz="12" w:space="0" w:color="000000"/>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Priority</w:t>
                        </w:r>
                      </w:p>
                    </w:tc>
                    <w:tc>
                      <w:tcPr>
                        <w:tcW w:w="3360" w:type="dxa"/>
                        <w:tcBorders>
                          <w:top w:val="single" w:sz="12" w:space="0" w:color="000000"/>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Organizational Target</w:t>
                        </w:r>
                      </w:p>
                    </w:tc>
                    <w:tc>
                      <w:tcPr>
                        <w:tcW w:w="1459" w:type="dxa"/>
                        <w:tcBorders>
                          <w:top w:val="single" w:sz="12" w:space="0" w:color="000000"/>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Projected Cost</w:t>
                        </w:r>
                      </w:p>
                    </w:tc>
                    <w:tc>
                      <w:tcPr>
                        <w:tcW w:w="1459" w:type="dxa"/>
                        <w:tcBorders>
                          <w:top w:val="single" w:sz="12" w:space="0" w:color="000000"/>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Target Date</w:t>
                        </w:r>
                      </w:p>
                    </w:tc>
                    <w:tc>
                      <w:tcPr>
                        <w:tcW w:w="558" w:type="dxa"/>
                        <w:tcBorders>
                          <w:top w:val="single" w:sz="12" w:space="0" w:color="000000"/>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UR revised Cost</w:t>
                        </w:r>
                      </w:p>
                    </w:tc>
                    <w:tc>
                      <w:tcPr>
                        <w:tcW w:w="812" w:type="dxa"/>
                        <w:tcBorders>
                          <w:top w:val="single" w:sz="12" w:space="0" w:color="000000"/>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UR Priority</w:t>
                        </w:r>
                      </w:p>
                    </w:tc>
                  </w:tr>
                  <w:tr w:rsidR="00311013" w:rsidRPr="005C79BC">
                    <w:trPr>
                      <w:jc w:val="center"/>
                    </w:trPr>
                    <w:tc>
                      <w:tcPr>
                        <w:tcW w:w="4820" w:type="dxa"/>
                        <w:gridSpan w:val="2"/>
                        <w:tcBorders>
                          <w:top w:val="nil"/>
                          <w:left w:val="single" w:sz="12" w:space="0" w:color="000000"/>
                          <w:bottom w:val="single" w:sz="12" w:space="0" w:color="000000"/>
                          <w:right w:val="nil"/>
                        </w:tcBorders>
                        <w:shd w:val="clear" w:color="auto" w:fill="auto"/>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b/>
                            <w:sz w:val="20"/>
                            <w:szCs w:val="20"/>
                          </w:rPr>
                          <w:t>1. Upgrading website, including keywords .</w:t>
                        </w:r>
                      </w:p>
                    </w:tc>
                    <w:tc>
                      <w:tcPr>
                        <w:tcW w:w="1459" w:type="dxa"/>
                        <w:tcBorders>
                          <w:top w:val="nil"/>
                          <w:left w:val="nil"/>
                          <w:bottom w:val="single" w:sz="12" w:space="0" w:color="000000"/>
                          <w:right w:val="nil"/>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b/>
                            <w:sz w:val="20"/>
                            <w:szCs w:val="20"/>
                          </w:rPr>
                          <w:t> </w:t>
                        </w:r>
                      </w:p>
                    </w:tc>
                    <w:tc>
                      <w:tcPr>
                        <w:tcW w:w="1459" w:type="dxa"/>
                        <w:tcBorders>
                          <w:top w:val="nil"/>
                          <w:left w:val="nil"/>
                          <w:bottom w:val="single" w:sz="12" w:space="0" w:color="000000"/>
                          <w:right w:val="nil"/>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b/>
                            <w:sz w:val="20"/>
                            <w:szCs w:val="20"/>
                          </w:rPr>
                          <w:t> </w:t>
                        </w:r>
                      </w:p>
                    </w:tc>
                    <w:tc>
                      <w:tcPr>
                        <w:tcW w:w="558" w:type="dxa"/>
                        <w:tcBorders>
                          <w:top w:val="nil"/>
                          <w:left w:val="nil"/>
                          <w:bottom w:val="single" w:sz="12" w:space="0" w:color="000000"/>
                          <w:right w:val="nil"/>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b/>
                            <w:sz w:val="20"/>
                            <w:szCs w:val="20"/>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b/>
                            <w:sz w:val="20"/>
                            <w:szCs w:val="20"/>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4819" w:type="dxa"/>
                        <w:gridSpan w:val="2"/>
                        <w:tcBorders>
                          <w:top w:val="nil"/>
                          <w:left w:val="nil"/>
                          <w:bottom w:val="single" w:sz="12" w:space="0" w:color="000000"/>
                          <w:right w:val="single" w:sz="12" w:space="0" w:color="000000"/>
                        </w:tcBorders>
                        <w:shd w:val="clear" w:color="auto" w:fill="auto"/>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 xml:space="preserve">Need to add in </w:t>
                        </w:r>
                        <w:r w:rsidRPr="005C79BC">
                          <w:rPr>
                            <w:rFonts w:ascii="Times New Roman" w:hAnsi="Times New Roman" w:cs="Times New Roman"/>
                            <w:sz w:val="20"/>
                            <w:szCs w:val="20"/>
                          </w:rPr>
                          <w:t xml:space="preserve">the mid-career missionary or development worker option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31-Jan</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r>
                  <w:tr w:rsidR="00311013" w:rsidRPr="005C79BC">
                    <w:trPr>
                      <w:jc w:val="center"/>
                    </w:trPr>
                    <w:tc>
                      <w:tcPr>
                        <w:tcW w:w="9108" w:type="dxa"/>
                        <w:gridSpan w:val="6"/>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b/>
                            <w:sz w:val="20"/>
                            <w:szCs w:val="20"/>
                          </w:rPr>
                          <w:t xml:space="preserve">2. Academic Feeder institutions: </w:t>
                        </w:r>
                        <w:r w:rsidRPr="005C79BC">
                          <w:rPr>
                            <w:rFonts w:ascii="Times New Roman" w:hAnsi="Times New Roman" w:cs="Times New Roman"/>
                            <w:sz w:val="20"/>
                            <w:szCs w:val="20"/>
                          </w:rPr>
                          <w:t>marketing to 10 student newspapers, support ads in student newspapers where we go conferencing.  Priority is schools with undergrad programs in internation</w:t>
                        </w:r>
                        <w:r w:rsidRPr="005C79BC">
                          <w:rPr>
                            <w:rFonts w:ascii="Times New Roman" w:hAnsi="Times New Roman" w:cs="Times New Roman"/>
                            <w:sz w:val="20"/>
                            <w:szCs w:val="20"/>
                          </w:rPr>
                          <w:t>al studies, ministry, youth ministry, developmental studies, sports</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2</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1.</w:t>
                        </w:r>
                        <w:r w:rsidRPr="005C79BC">
                          <w:rPr>
                            <w:rFonts w:ascii="Times New Roman" w:hAnsi="Times New Roman" w:cs="Times New Roman"/>
                            <w:sz w:val="14"/>
                            <w:szCs w:val="14"/>
                          </w:rPr>
                          <w:t xml:space="preserve">     </w:t>
                        </w:r>
                        <w:r>
                          <w:rPr>
                            <w:rFonts w:ascii="Times New Roman" w:hAnsi="Times New Roman" w:cs="Times New Roman"/>
                            <w:sz w:val="22"/>
                            <w:szCs w:val="22"/>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Oct-11</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2.</w:t>
                        </w:r>
                        <w:r w:rsidRPr="005C79BC">
                          <w:rPr>
                            <w:rFonts w:ascii="Times New Roman" w:hAnsi="Times New Roman" w:cs="Times New Roman"/>
                            <w:sz w:val="14"/>
                            <w:szCs w:val="14"/>
                          </w:rPr>
                          <w:t xml:space="preserve">     </w:t>
                        </w:r>
                        <w:r>
                          <w:rPr>
                            <w:rFonts w:ascii="Times New Roman" w:hAnsi="Times New Roman" w:cs="Times New Roman"/>
                            <w:sz w:val="22"/>
                            <w:szCs w:val="22"/>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March./April</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2</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3.</w:t>
                        </w:r>
                        <w:r w:rsidRPr="005C79BC">
                          <w:rPr>
                            <w:rFonts w:ascii="Times New Roman" w:hAnsi="Times New Roman" w:cs="Times New Roman"/>
                            <w:sz w:val="14"/>
                            <w:szCs w:val="14"/>
                          </w:rPr>
                          <w:t xml:space="preserve">     </w:t>
                        </w:r>
                        <w:r>
                          <w:rPr>
                            <w:rFonts w:ascii="Times New Roman" w:hAnsi="Times New Roman" w:cs="Times New Roman"/>
                            <w:sz w:val="22"/>
                            <w:szCs w:val="22"/>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April</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2</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4.</w:t>
                        </w:r>
                        <w:r w:rsidRPr="005C79BC">
                          <w:rPr>
                            <w:rFonts w:ascii="Times New Roman" w:hAnsi="Times New Roman" w:cs="Times New Roman"/>
                            <w:sz w:val="14"/>
                            <w:szCs w:val="14"/>
                          </w:rPr>
                          <w:t xml:space="preserve">     </w:t>
                        </w:r>
                        <w:r>
                          <w:rPr>
                            <w:rFonts w:ascii="Times New Roman" w:hAnsi="Times New Roman" w:cs="Times New Roman"/>
                            <w:sz w:val="22"/>
                            <w:szCs w:val="22"/>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April</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5.</w:t>
                        </w:r>
                        <w:r w:rsidRPr="005C79BC">
                          <w:rPr>
                            <w:rFonts w:ascii="Times New Roman" w:hAnsi="Times New Roman" w:cs="Times New Roman"/>
                            <w:sz w:val="14"/>
                            <w:szCs w:val="14"/>
                          </w:rPr>
                          <w:t xml:space="preserve">     </w:t>
                        </w:r>
                        <w:r>
                          <w:rPr>
                            <w:rFonts w:ascii="Times New Roman" w:hAnsi="Times New Roman" w:cs="Times New Roman"/>
                            <w:sz w:val="22"/>
                            <w:szCs w:val="22"/>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March</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2</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6.</w:t>
                        </w:r>
                        <w:r w:rsidRPr="005C79BC">
                          <w:rPr>
                            <w:rFonts w:ascii="Times New Roman" w:hAnsi="Times New Roman" w:cs="Times New Roman"/>
                            <w:sz w:val="14"/>
                            <w:szCs w:val="14"/>
                          </w:rPr>
                          <w:t xml:space="preserve">     </w:t>
                        </w:r>
                        <w:r>
                          <w:rPr>
                            <w:rFonts w:ascii="Times New Roman" w:hAnsi="Times New Roman" w:cs="Times New Roman"/>
                            <w:sz w:val="22"/>
                            <w:szCs w:val="22"/>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Apirl</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7.</w:t>
                        </w:r>
                        <w:r w:rsidRPr="005C79BC">
                          <w:rPr>
                            <w:rFonts w:ascii="Times New Roman" w:hAnsi="Times New Roman" w:cs="Times New Roman"/>
                            <w:sz w:val="14"/>
                            <w:szCs w:val="14"/>
                          </w:rPr>
                          <w:t xml:space="preserve">     </w:t>
                        </w:r>
                        <w:r>
                          <w:rPr>
                            <w:rFonts w:ascii="Times New Roman" w:hAnsi="Times New Roman" w:cs="Times New Roman"/>
                            <w:sz w:val="22"/>
                            <w:szCs w:val="22"/>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March</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2</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8.</w:t>
                        </w:r>
                        <w:r w:rsidRPr="005C79BC">
                          <w:rPr>
                            <w:rFonts w:ascii="Times New Roman" w:hAnsi="Times New Roman" w:cs="Times New Roman"/>
                            <w:sz w:val="14"/>
                            <w:szCs w:val="14"/>
                          </w:rPr>
                          <w:t xml:space="preserve">     </w:t>
                        </w:r>
                        <w:r>
                          <w:rPr>
                            <w:rFonts w:ascii="Times New Roman" w:hAnsi="Times New Roman" w:cs="Times New Roman"/>
                            <w:sz w:val="22"/>
                            <w:szCs w:val="22"/>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April</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2</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9.</w:t>
                        </w:r>
                        <w:r w:rsidRPr="005C79BC">
                          <w:rPr>
                            <w:rFonts w:ascii="Times New Roman" w:hAnsi="Times New Roman" w:cs="Times New Roman"/>
                            <w:sz w:val="14"/>
                            <w:szCs w:val="14"/>
                          </w:rPr>
                          <w:t xml:space="preserve">     </w:t>
                        </w:r>
                        <w:r>
                          <w:rPr>
                            <w:rFonts w:ascii="Times New Roman" w:hAnsi="Times New Roman" w:cs="Times New Roman"/>
                            <w:sz w:val="22"/>
                            <w:szCs w:val="22"/>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March</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4820" w:type="dxa"/>
                        <w:gridSpan w:val="2"/>
                        <w:tcBorders>
                          <w:top w:val="nil"/>
                          <w:left w:val="single" w:sz="12" w:space="0" w:color="000000"/>
                          <w:bottom w:val="single" w:sz="12" w:space="0" w:color="000000"/>
                          <w:right w:val="single" w:sz="12" w:space="0" w:color="000000"/>
                        </w:tcBorders>
                        <w:shd w:val="clear" w:color="auto" w:fill="auto"/>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Sub-Totals Schools</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2700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0</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r>
                  <w:tr w:rsidR="00311013" w:rsidRPr="005C79BC">
                    <w:trPr>
                      <w:jc w:val="center"/>
                    </w:trPr>
                    <w:tc>
                      <w:tcPr>
                        <w:tcW w:w="9108" w:type="dxa"/>
                        <w:gridSpan w:val="6"/>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b/>
                            <w:sz w:val="20"/>
                            <w:szCs w:val="20"/>
                          </w:rPr>
                          <w:t xml:space="preserve">3. US Urban missions groups with one year or short term training programs. </w:t>
                        </w:r>
                        <w:r w:rsidRPr="005C79BC">
                          <w:rPr>
                            <w:rFonts w:ascii="Times New Roman" w:hAnsi="Times New Roman" w:cs="Times New Roman"/>
                            <w:b/>
                            <w:sz w:val="22"/>
                            <w:szCs w:val="22"/>
                          </w:rPr>
                          <w:t>Urban leaders in one year post-college urban plunges (magazines + conferences):</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1.</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Feb</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2.</w:t>
                        </w:r>
                        <w:r w:rsidRPr="005C79BC">
                          <w:rPr>
                            <w:rFonts w:ascii="Times New Roman" w:hAnsi="Times New Roman" w:cs="Times New Roman"/>
                            <w:sz w:val="14"/>
                            <w:szCs w:val="14"/>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Feb</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3.</w:t>
                        </w:r>
                        <w:r w:rsidRPr="005C79BC">
                          <w:rPr>
                            <w:rFonts w:ascii="Times New Roman" w:hAnsi="Times New Roman" w:cs="Times New Roman"/>
                            <w:sz w:val="14"/>
                            <w:szCs w:val="14"/>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Feb</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4.</w:t>
                        </w:r>
                        <w:r w:rsidRPr="005C79BC">
                          <w:rPr>
                            <w:rFonts w:ascii="Times New Roman" w:hAnsi="Times New Roman" w:cs="Times New Roman"/>
                            <w:sz w:val="14"/>
                            <w:szCs w:val="14"/>
                          </w:rPr>
                          <w:t xml:space="preserve">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Feb</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5.</w:t>
                        </w:r>
                        <w:r w:rsidRPr="005C79BC">
                          <w:rPr>
                            <w:rFonts w:ascii="Times New Roman" w:hAnsi="Times New Roman" w:cs="Times New Roman"/>
                            <w:sz w:val="14"/>
                            <w:szCs w:val="14"/>
                          </w:rPr>
                          <w:t>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Feb</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 xml:space="preserve">6.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500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Feb</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r>
                  <w:tr w:rsidR="00311013" w:rsidRPr="005C79BC">
                    <w:trPr>
                      <w:jc w:val="center"/>
                    </w:trPr>
                    <w:tc>
                      <w:tcPr>
                        <w:tcW w:w="4820" w:type="dxa"/>
                        <w:gridSpan w:val="2"/>
                        <w:tcBorders>
                          <w:top w:val="nil"/>
                          <w:left w:val="single" w:sz="12" w:space="0" w:color="000000"/>
                          <w:bottom w:val="single" w:sz="12" w:space="0" w:color="000000"/>
                          <w:right w:val="single" w:sz="8" w:space="0" w:color="000000"/>
                        </w:tcBorders>
                        <w:shd w:val="clear" w:color="auto" w:fill="auto"/>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Subtotals US Urban Missions</w:t>
                        </w:r>
                      </w:p>
                    </w:tc>
                    <w:tc>
                      <w:tcPr>
                        <w:tcW w:w="1459" w:type="dxa"/>
                        <w:tcBorders>
                          <w:top w:val="nil"/>
                          <w:left w:val="nil"/>
                          <w:bottom w:val="single" w:sz="12"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2000</w:t>
                        </w:r>
                      </w:p>
                    </w:tc>
                    <w:tc>
                      <w:tcPr>
                        <w:tcW w:w="1459" w:type="dxa"/>
                        <w:tcBorders>
                          <w:top w:val="nil"/>
                          <w:left w:val="nil"/>
                          <w:bottom w:val="single" w:sz="12"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558" w:type="dxa"/>
                        <w:tcBorders>
                          <w:top w:val="nil"/>
                          <w:left w:val="nil"/>
                          <w:bottom w:val="single" w:sz="12"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0</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r>
                  <w:tr w:rsidR="00311013" w:rsidRPr="005C79BC">
                    <w:trPr>
                      <w:jc w:val="center"/>
                    </w:trPr>
                    <w:tc>
                      <w:tcPr>
                        <w:tcW w:w="8296" w:type="dxa"/>
                        <w:gridSpan w:val="5"/>
                        <w:tcBorders>
                          <w:top w:val="nil"/>
                          <w:left w:val="single" w:sz="12" w:space="0" w:color="000000"/>
                          <w:bottom w:val="single" w:sz="12" w:space="0" w:color="000000"/>
                          <w:right w:val="nil"/>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b/>
                            <w:sz w:val="20"/>
                            <w:szCs w:val="20"/>
                          </w:rPr>
                          <w:t>4. Mission societies and returning missionaries and short termers with an urban ministry or poor focus</w:t>
                        </w:r>
                        <w:r w:rsidRPr="005C79BC">
                          <w:rPr>
                            <w:rFonts w:ascii="Times New Roman" w:hAnsi="Times New Roman" w:cs="Times New Roman"/>
                            <w:b/>
                            <w:sz w:val="20"/>
                            <w:szCs w:val="20"/>
                          </w:rPr>
                          <w:t>.</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b/>
                            <w:sz w:val="20"/>
                            <w:szCs w:val="20"/>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10.</w:t>
                        </w:r>
                        <w:r w:rsidRPr="005C79BC">
                          <w:rPr>
                            <w:rFonts w:ascii="Times New Roman" w:hAnsi="Times New Roman" w:cs="Times New Roman"/>
                            <w:sz w:val="14"/>
                            <w:szCs w:val="14"/>
                          </w:rPr>
                          <w:t xml:space="preserve">  </w:t>
                        </w:r>
                        <w:r>
                          <w:rPr>
                            <w:rFonts w:ascii="Times New Roman" w:hAnsi="Times New Roman" w:cs="Times New Roman"/>
                            <w:sz w:val="20"/>
                            <w:szCs w:val="20"/>
                          </w:rPr>
                          <w:t>identify four missions and explore</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400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Feb</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11.</w:t>
                        </w:r>
                        <w:r w:rsidRPr="005C79BC">
                          <w:rPr>
                            <w:rFonts w:ascii="Times New Roman" w:hAnsi="Times New Roman" w:cs="Times New Roman"/>
                            <w:sz w:val="14"/>
                            <w:szCs w:val="14"/>
                          </w:rPr>
                          <w:t xml:space="preserve">  </w:t>
                        </w:r>
                        <w:r>
                          <w:rPr>
                            <w:rFonts w:ascii="Times New Roman" w:hAnsi="Times New Roman" w:cs="Times New Roman"/>
                            <w:sz w:val="20"/>
                            <w:szCs w:val="20"/>
                          </w:rPr>
                          <w:t>____</w:t>
                        </w:r>
                        <w:r w:rsidRPr="005C79BC">
                          <w:rPr>
                            <w:rFonts w:ascii="Times New Roman" w:hAnsi="Times New Roman" w:cs="Times New Roman"/>
                            <w:sz w:val="20"/>
                            <w:szCs w:val="20"/>
                          </w:rPr>
                          <w:t xml:space="preserve"> magazine</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Jan</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3</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17.</w:t>
                        </w:r>
                        <w:r w:rsidRPr="005C79BC">
                          <w:rPr>
                            <w:rFonts w:ascii="Times New Roman" w:hAnsi="Times New Roman" w:cs="Times New Roman"/>
                            <w:sz w:val="14"/>
                            <w:szCs w:val="14"/>
                          </w:rPr>
                          <w:t xml:space="preserve">  </w:t>
                        </w:r>
                        <w:r>
                          <w:rPr>
                            <w:rFonts w:ascii="Times New Roman" w:hAnsi="Times New Roman" w:cs="Times New Roman"/>
                            <w:sz w:val="22"/>
                            <w:szCs w:val="22"/>
                          </w:rPr>
                          <w:t>_______</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March</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Sub-total Missions</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 </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1000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0</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Priority</w:t>
                        </w:r>
                      </w:p>
                    </w:tc>
                    <w:tc>
                      <w:tcPr>
                        <w:tcW w:w="3360" w:type="dxa"/>
                        <w:tcBorders>
                          <w:top w:val="nil"/>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Organizational Target</w:t>
                        </w:r>
                      </w:p>
                    </w:tc>
                    <w:tc>
                      <w:tcPr>
                        <w:tcW w:w="1459" w:type="dxa"/>
                        <w:tcBorders>
                          <w:top w:val="nil"/>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Projected Cost</w:t>
                        </w:r>
                      </w:p>
                    </w:tc>
                    <w:tc>
                      <w:tcPr>
                        <w:tcW w:w="1459" w:type="dxa"/>
                        <w:tcBorders>
                          <w:top w:val="nil"/>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Target Date</w:t>
                        </w:r>
                      </w:p>
                    </w:tc>
                    <w:tc>
                      <w:tcPr>
                        <w:tcW w:w="558" w:type="dxa"/>
                        <w:tcBorders>
                          <w:top w:val="nil"/>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UR revised Cost</w:t>
                        </w:r>
                      </w:p>
                    </w:tc>
                    <w:tc>
                      <w:tcPr>
                        <w:tcW w:w="812" w:type="dxa"/>
                        <w:tcBorders>
                          <w:top w:val="nil"/>
                          <w:left w:val="nil"/>
                          <w:bottom w:val="single" w:sz="12" w:space="0" w:color="000000"/>
                          <w:right w:val="single" w:sz="12" w:space="0" w:color="000000"/>
                        </w:tcBorders>
                        <w:shd w:val="clear" w:color="auto" w:fill="D212FE"/>
                        <w:tcMar>
                          <w:top w:w="0" w:type="dxa"/>
                          <w:left w:w="30" w:type="dxa"/>
                          <w:bottom w:w="0" w:type="dxa"/>
                          <w:right w:w="30" w:type="dxa"/>
                        </w:tcMar>
                      </w:tcPr>
                      <w:p w:rsidR="00311013" w:rsidRPr="005C79BC" w:rsidRDefault="00F6591B" w:rsidP="00311013">
                        <w:pPr>
                          <w:autoSpaceDE w:val="0"/>
                          <w:autoSpaceDN w:val="0"/>
                          <w:spacing w:beforeLines="1" w:afterLines="1"/>
                          <w:jc w:val="center"/>
                          <w:rPr>
                            <w:rFonts w:ascii="Times" w:hAnsi="Times" w:cs="Times New Roman"/>
                            <w:sz w:val="20"/>
                            <w:szCs w:val="20"/>
                          </w:rPr>
                        </w:pPr>
                        <w:r w:rsidRPr="005C79BC">
                          <w:rPr>
                            <w:rFonts w:ascii="Times New Roman" w:hAnsi="Times New Roman" w:cs="Times New Roman"/>
                            <w:b/>
                            <w:sz w:val="16"/>
                            <w:szCs w:val="16"/>
                          </w:rPr>
                          <w:t>UR Priority</w:t>
                        </w:r>
                      </w:p>
                    </w:tc>
                  </w:tr>
                  <w:tr w:rsidR="00311013" w:rsidRPr="005C79BC">
                    <w:trPr>
                      <w:jc w:val="center"/>
                    </w:trPr>
                    <w:tc>
                      <w:tcPr>
                        <w:tcW w:w="4820" w:type="dxa"/>
                        <w:gridSpan w:val="2"/>
                        <w:tcBorders>
                          <w:top w:val="nil"/>
                          <w:left w:val="single" w:sz="12" w:space="0" w:color="000000"/>
                          <w:bottom w:val="single" w:sz="12" w:space="0" w:color="000000"/>
                          <w:right w:val="nil"/>
                        </w:tcBorders>
                        <w:shd w:val="clear" w:color="auto" w:fill="auto"/>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b/>
                            <w:sz w:val="20"/>
                            <w:szCs w:val="20"/>
                          </w:rPr>
                          <w:t>5. Justice R</w:t>
                        </w:r>
                        <w:r w:rsidRPr="005C79BC">
                          <w:rPr>
                            <w:rFonts w:ascii="Times New Roman" w:hAnsi="Times New Roman" w:cs="Times New Roman"/>
                            <w:b/>
                            <w:sz w:val="20"/>
                            <w:szCs w:val="20"/>
                          </w:rPr>
                          <w:t>elated Organization Website Ads</w:t>
                        </w:r>
                      </w:p>
                    </w:tc>
                    <w:tc>
                      <w:tcPr>
                        <w:tcW w:w="1459" w:type="dxa"/>
                        <w:tcBorders>
                          <w:top w:val="nil"/>
                          <w:left w:val="nil"/>
                          <w:bottom w:val="single" w:sz="12" w:space="0" w:color="000000"/>
                          <w:right w:val="nil"/>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b/>
                            <w:sz w:val="20"/>
                            <w:szCs w:val="20"/>
                          </w:rPr>
                          <w:t> </w:t>
                        </w:r>
                      </w:p>
                    </w:tc>
                    <w:tc>
                      <w:tcPr>
                        <w:tcW w:w="1459" w:type="dxa"/>
                        <w:tcBorders>
                          <w:top w:val="nil"/>
                          <w:left w:val="nil"/>
                          <w:bottom w:val="single" w:sz="12" w:space="0" w:color="000000"/>
                          <w:right w:val="nil"/>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b/>
                            <w:sz w:val="20"/>
                            <w:szCs w:val="20"/>
                          </w:rPr>
                          <w:t> </w:t>
                        </w:r>
                      </w:p>
                    </w:tc>
                    <w:tc>
                      <w:tcPr>
                        <w:tcW w:w="558" w:type="dxa"/>
                        <w:tcBorders>
                          <w:top w:val="nil"/>
                          <w:left w:val="nil"/>
                          <w:bottom w:val="single" w:sz="12" w:space="0" w:color="000000"/>
                          <w:right w:val="nil"/>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b/>
                            <w:sz w:val="20"/>
                            <w:szCs w:val="20"/>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b/>
                            <w:sz w:val="20"/>
                            <w:szCs w:val="20"/>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7D0FAD">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13.</w:t>
                        </w:r>
                        <w:r w:rsidRPr="005C79BC">
                          <w:rPr>
                            <w:rFonts w:ascii="Times New Roman" w:hAnsi="Times New Roman" w:cs="Times New Roman"/>
                            <w:sz w:val="14"/>
                            <w:szCs w:val="14"/>
                          </w:rPr>
                          <w:t xml:space="preserve">  </w:t>
                        </w:r>
                        <w:r>
                          <w:rPr>
                            <w:rFonts w:ascii="Times New Roman" w:hAnsi="Times New Roman" w:cs="Times New Roman"/>
                            <w:sz w:val="20"/>
                            <w:szCs w:val="20"/>
                          </w:rPr>
                          <w:t>------</w:t>
                        </w:r>
                        <w:r w:rsidRPr="005C79BC">
                          <w:rPr>
                            <w:rFonts w:ascii="Times New Roman" w:hAnsi="Times New Roman" w:cs="Times New Roman"/>
                            <w:sz w:val="20"/>
                            <w:szCs w:val="20"/>
                          </w:rPr>
                          <w:t>Justice event site on the web, concerning “Justice and Building Faith Communities: A global degree in grassroots transformation”.</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500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0"/>
                            <w:szCs w:val="20"/>
                          </w:rPr>
                          <w:t>Feb</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0"/>
                            <w:szCs w:val="20"/>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1</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7D0FAD">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14.</w:t>
                        </w:r>
                        <w:r w:rsidRPr="005C79BC">
                          <w:rPr>
                            <w:rFonts w:ascii="Times New Roman" w:hAnsi="Times New Roman" w:cs="Times New Roman"/>
                            <w:sz w:val="14"/>
                            <w:szCs w:val="14"/>
                          </w:rPr>
                          <w:t xml:space="preserve">  </w:t>
                        </w:r>
                        <w:r>
                          <w:rPr>
                            <w:rFonts w:ascii="Times New Roman" w:hAnsi="Times New Roman" w:cs="Times New Roman"/>
                            <w:sz w:val="22"/>
                            <w:szCs w:val="22"/>
                          </w:rPr>
                          <w:t>------</w:t>
                        </w:r>
                        <w:r w:rsidRPr="005C79BC">
                          <w:rPr>
                            <w:rFonts w:ascii="Times New Roman" w:hAnsi="Times New Roman" w:cs="Times New Roman"/>
                            <w:sz w:val="22"/>
                            <w:szCs w:val="22"/>
                          </w:rPr>
                          <w:t>s.org</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Feb</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7D0FAD">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15.</w:t>
                        </w:r>
                        <w:r w:rsidRPr="005C79BC">
                          <w:rPr>
                            <w:rFonts w:ascii="Times New Roman" w:hAnsi="Times New Roman" w:cs="Times New Roman"/>
                            <w:sz w:val="14"/>
                            <w:szCs w:val="14"/>
                          </w:rPr>
                          <w:t xml:space="preserve">  </w:t>
                        </w:r>
                        <w:r>
                          <w:rPr>
                            <w:rFonts w:ascii="Times New Roman" w:hAnsi="Times New Roman" w:cs="Times New Roman"/>
                            <w:sz w:val="22"/>
                            <w:szCs w:val="22"/>
                          </w:rPr>
                          <w:t>------</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Apr</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2</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7D0FAD">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18.</w:t>
                        </w:r>
                        <w:r w:rsidRPr="005C79BC">
                          <w:rPr>
                            <w:rFonts w:ascii="Times New Roman" w:hAnsi="Times New Roman" w:cs="Times New Roman"/>
                            <w:sz w:val="14"/>
                            <w:szCs w:val="14"/>
                          </w:rPr>
                          <w:t xml:space="preserve">  </w:t>
                        </w:r>
                        <w:r>
                          <w:rPr>
                            <w:rFonts w:ascii="Times New Roman" w:hAnsi="Times New Roman" w:cs="Times New Roman"/>
                            <w:sz w:val="22"/>
                            <w:szCs w:val="22"/>
                          </w:rPr>
                          <w:t>------</w:t>
                        </w:r>
                        <w:r w:rsidRPr="005C79BC">
                          <w:rPr>
                            <w:rFonts w:ascii="Times New Roman" w:hAnsi="Times New Roman" w:cs="Times New Roman"/>
                            <w:sz w:val="22"/>
                            <w:szCs w:val="22"/>
                          </w:rPr>
                          <w:t xml:space="preserve"> site</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Mar</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1460" w:type="dxa"/>
                        <w:tcBorders>
                          <w:top w:val="nil"/>
                          <w:left w:val="single" w:sz="12" w:space="0" w:color="000000"/>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2</w:t>
                        </w:r>
                      </w:p>
                    </w:tc>
                    <w:tc>
                      <w:tcPr>
                        <w:tcW w:w="3360"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7D0FAD">
                        <w:pPr>
                          <w:autoSpaceDE w:val="0"/>
                          <w:autoSpaceDN w:val="0"/>
                          <w:spacing w:beforeLines="1" w:afterLines="1"/>
                          <w:rPr>
                            <w:rFonts w:ascii="Times" w:hAnsi="Times" w:cs="Times New Roman"/>
                            <w:sz w:val="20"/>
                            <w:szCs w:val="20"/>
                          </w:rPr>
                        </w:pPr>
                        <w:r w:rsidRPr="005C79BC">
                          <w:rPr>
                            <w:rFonts w:ascii="Times New Roman" w:hAnsi="Times New Roman" w:cs="Times New Roman"/>
                            <w:b/>
                            <w:sz w:val="22"/>
                            <w:szCs w:val="22"/>
                          </w:rPr>
                          <w:t>19.</w:t>
                        </w:r>
                        <w:r w:rsidRPr="005C79BC">
                          <w:rPr>
                            <w:rFonts w:ascii="Times New Roman" w:hAnsi="Times New Roman" w:cs="Times New Roman"/>
                            <w:b/>
                            <w:sz w:val="14"/>
                            <w:szCs w:val="14"/>
                          </w:rPr>
                          <w:t xml:space="preserve"> </w:t>
                        </w:r>
                        <w:r>
                          <w:rPr>
                            <w:rFonts w:ascii="Times New Roman" w:hAnsi="Times New Roman" w:cs="Times New Roman"/>
                            <w:sz w:val="22"/>
                            <w:szCs w:val="22"/>
                          </w:rPr>
                          <w:t>------</w:t>
                        </w:r>
                        <w:r w:rsidRPr="005C79BC">
                          <w:rPr>
                            <w:rFonts w:ascii="Times New Roman" w:hAnsi="Times New Roman" w:cs="Times New Roman"/>
                            <w:sz w:val="22"/>
                            <w:szCs w:val="22"/>
                          </w:rPr>
                          <w:t xml:space="preserve"> site</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300</w:t>
                        </w:r>
                      </w:p>
                    </w:tc>
                    <w:tc>
                      <w:tcPr>
                        <w:tcW w:w="1459"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Times New Roman" w:hAnsi="Times New Roman" w:cs="Times New Roman"/>
                            <w:sz w:val="22"/>
                            <w:szCs w:val="22"/>
                          </w:rPr>
                          <w:t>Mar</w:t>
                        </w:r>
                      </w:p>
                    </w:tc>
                    <w:tc>
                      <w:tcPr>
                        <w:tcW w:w="558"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c>
                      <w:tcPr>
                        <w:tcW w:w="812" w:type="dxa"/>
                        <w:tcBorders>
                          <w:top w:val="nil"/>
                          <w:left w:val="nil"/>
                          <w:bottom w:val="single" w:sz="12" w:space="0" w:color="000000"/>
                          <w:right w:val="single" w:sz="12"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Times New Roman" w:hAnsi="Times New Roman" w:cs="Times New Roman"/>
                            <w:sz w:val="22"/>
                            <w:szCs w:val="22"/>
                          </w:rPr>
                          <w:t> </w:t>
                        </w:r>
                      </w:p>
                    </w:tc>
                  </w:tr>
                  <w:tr w:rsidR="00311013" w:rsidRPr="005C79BC">
                    <w:trPr>
                      <w:jc w:val="center"/>
                    </w:trPr>
                    <w:tc>
                      <w:tcPr>
                        <w:tcW w:w="4820" w:type="dxa"/>
                        <w:gridSpan w:val="2"/>
                        <w:tcBorders>
                          <w:top w:val="nil"/>
                          <w:left w:val="single" w:sz="8" w:space="0" w:color="000000"/>
                          <w:bottom w:val="single" w:sz="8" w:space="0" w:color="000000"/>
                          <w:right w:val="single" w:sz="8" w:space="0" w:color="000000"/>
                        </w:tcBorders>
                        <w:shd w:val="clear" w:color="auto" w:fill="auto"/>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Verdana" w:hAnsi="Verdana" w:cs="Times New Roman"/>
                            <w:b/>
                            <w:sz w:val="20"/>
                            <w:szCs w:val="20"/>
                          </w:rPr>
                          <w:t>Sub-Totals Justice</w:t>
                        </w:r>
                      </w:p>
                    </w:tc>
                    <w:tc>
                      <w:tcPr>
                        <w:tcW w:w="1459" w:type="dxa"/>
                        <w:tcBorders>
                          <w:top w:val="nil"/>
                          <w:left w:val="nil"/>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Verdana" w:hAnsi="Verdana" w:cs="Times New Roman"/>
                            <w:b/>
                            <w:sz w:val="20"/>
                            <w:szCs w:val="20"/>
                          </w:rPr>
                          <w:t>$1700</w:t>
                        </w:r>
                      </w:p>
                    </w:tc>
                    <w:tc>
                      <w:tcPr>
                        <w:tcW w:w="1459" w:type="dxa"/>
                        <w:tcBorders>
                          <w:top w:val="nil"/>
                          <w:left w:val="nil"/>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Verdana" w:hAnsi="Verdana" w:cs="Times New Roman"/>
                            <w:b/>
                            <w:sz w:val="20"/>
                            <w:szCs w:val="20"/>
                          </w:rPr>
                          <w:t> </w:t>
                        </w:r>
                      </w:p>
                    </w:tc>
                    <w:tc>
                      <w:tcPr>
                        <w:tcW w:w="558" w:type="dxa"/>
                        <w:tcBorders>
                          <w:top w:val="nil"/>
                          <w:left w:val="nil"/>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Verdana" w:hAnsi="Verdana" w:cs="Times New Roman"/>
                            <w:b/>
                            <w:sz w:val="20"/>
                            <w:szCs w:val="20"/>
                          </w:rPr>
                          <w:t> </w:t>
                        </w:r>
                      </w:p>
                    </w:tc>
                    <w:tc>
                      <w:tcPr>
                        <w:tcW w:w="812" w:type="dxa"/>
                        <w:tcBorders>
                          <w:top w:val="nil"/>
                          <w:left w:val="nil"/>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Verdana" w:hAnsi="Verdana" w:cs="Times New Roman"/>
                            <w:b/>
                            <w:sz w:val="20"/>
                            <w:szCs w:val="20"/>
                          </w:rPr>
                          <w:t> </w:t>
                        </w:r>
                      </w:p>
                    </w:tc>
                  </w:tr>
                  <w:tr w:rsidR="00311013" w:rsidRPr="005C79BC">
                    <w:trPr>
                      <w:jc w:val="center"/>
                    </w:trPr>
                    <w:tc>
                      <w:tcPr>
                        <w:tcW w:w="1460" w:type="dxa"/>
                        <w:tcBorders>
                          <w:top w:val="nil"/>
                          <w:left w:val="single" w:sz="8" w:space="0" w:color="000000"/>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rPr>
                            <w:rFonts w:ascii="Times" w:hAnsi="Times" w:cs="Times New Roman"/>
                            <w:sz w:val="20"/>
                            <w:szCs w:val="20"/>
                          </w:rPr>
                        </w:pPr>
                        <w:r w:rsidRPr="005C79BC">
                          <w:rPr>
                            <w:rFonts w:ascii="Verdana" w:hAnsi="Verdana" w:cs="Times New Roman"/>
                            <w:b/>
                            <w:sz w:val="20"/>
                            <w:szCs w:val="20"/>
                          </w:rPr>
                          <w:t>Totals</w:t>
                        </w:r>
                      </w:p>
                    </w:tc>
                    <w:tc>
                      <w:tcPr>
                        <w:tcW w:w="3360" w:type="dxa"/>
                        <w:tcBorders>
                          <w:top w:val="nil"/>
                          <w:left w:val="nil"/>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Verdana" w:hAnsi="Verdana" w:cs="Times New Roman"/>
                            <w:b/>
                            <w:sz w:val="20"/>
                            <w:szCs w:val="20"/>
                          </w:rPr>
                          <w:t> </w:t>
                        </w:r>
                      </w:p>
                    </w:tc>
                    <w:tc>
                      <w:tcPr>
                        <w:tcW w:w="1459" w:type="dxa"/>
                        <w:tcBorders>
                          <w:top w:val="nil"/>
                          <w:left w:val="nil"/>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Verdana" w:hAnsi="Verdana" w:cs="Times New Roman"/>
                            <w:b/>
                            <w:sz w:val="20"/>
                            <w:szCs w:val="20"/>
                          </w:rPr>
                          <w:t>$7400</w:t>
                        </w:r>
                      </w:p>
                    </w:tc>
                    <w:tc>
                      <w:tcPr>
                        <w:tcW w:w="1459" w:type="dxa"/>
                        <w:tcBorders>
                          <w:top w:val="nil"/>
                          <w:left w:val="nil"/>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Verdana" w:hAnsi="Verdana" w:cs="Times New Roman"/>
                            <w:b/>
                            <w:sz w:val="20"/>
                            <w:szCs w:val="20"/>
                          </w:rPr>
                          <w:t> </w:t>
                        </w:r>
                      </w:p>
                    </w:tc>
                    <w:tc>
                      <w:tcPr>
                        <w:tcW w:w="558" w:type="dxa"/>
                        <w:tcBorders>
                          <w:top w:val="nil"/>
                          <w:left w:val="nil"/>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Verdana" w:hAnsi="Verdana" w:cs="Times New Roman"/>
                            <w:b/>
                            <w:sz w:val="20"/>
                            <w:szCs w:val="20"/>
                          </w:rPr>
                          <w:t> </w:t>
                        </w:r>
                      </w:p>
                    </w:tc>
                    <w:tc>
                      <w:tcPr>
                        <w:tcW w:w="812" w:type="dxa"/>
                        <w:tcBorders>
                          <w:top w:val="nil"/>
                          <w:left w:val="nil"/>
                          <w:bottom w:val="single" w:sz="8" w:space="0" w:color="000000"/>
                          <w:right w:val="single" w:sz="8" w:space="0" w:color="000000"/>
                        </w:tcBorders>
                        <w:shd w:val="clear" w:color="auto" w:fill="auto"/>
                        <w:tcMar>
                          <w:top w:w="0" w:type="dxa"/>
                          <w:left w:w="30" w:type="dxa"/>
                          <w:bottom w:w="0" w:type="dxa"/>
                          <w:right w:w="30" w:type="dxa"/>
                        </w:tcMar>
                      </w:tcPr>
                      <w:p w:rsidR="00311013" w:rsidRPr="005C79BC" w:rsidRDefault="00F6591B" w:rsidP="00311013">
                        <w:pPr>
                          <w:autoSpaceDE w:val="0"/>
                          <w:autoSpaceDN w:val="0"/>
                          <w:spacing w:beforeLines="1" w:afterLines="1"/>
                          <w:jc w:val="right"/>
                          <w:rPr>
                            <w:rFonts w:ascii="Times" w:hAnsi="Times" w:cs="Times New Roman"/>
                            <w:sz w:val="20"/>
                            <w:szCs w:val="20"/>
                          </w:rPr>
                        </w:pPr>
                        <w:r w:rsidRPr="005C79BC">
                          <w:rPr>
                            <w:rFonts w:ascii="Verdana" w:hAnsi="Verdana" w:cs="Times New Roman"/>
                            <w:b/>
                            <w:sz w:val="20"/>
                            <w:szCs w:val="20"/>
                          </w:rPr>
                          <w:t> </w:t>
                        </w:r>
                      </w:p>
                    </w:tc>
                  </w:tr>
                </w:tbl>
                <w:p w:rsidR="00311013" w:rsidRDefault="00F6591B"/>
              </w:txbxContent>
            </v:textbox>
            <w10:wrap type="tight" anchorx="page" anchory="page"/>
          </v:shape>
        </w:pict>
      </w:r>
      <w:r w:rsidRPr="00C16231">
        <w:rPr>
          <w:rFonts w:ascii="Corbel" w:eastAsia="ＭＳ Ｐゴシック" w:hAnsi="Corbel" w:cs="ＭＳ Ｐゴシック"/>
          <w:noProof/>
          <w:color w:val="FFFFFF"/>
          <w:kern w:val="24"/>
          <w:sz w:val="48"/>
          <w:szCs w:val="48"/>
        </w:rPr>
        <w:pict>
          <v:rect id="_x0000_s1778" style="position:absolute;margin-left:476.45pt;margin-top:20.5pt;width:106pt;height:27.7pt;z-index:251645951;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sidRPr="00C16231">
        <w:rPr>
          <w:rFonts w:ascii="Corbel" w:eastAsia="ＭＳ Ｐゴシック" w:hAnsi="Corbel" w:cs="ＭＳ Ｐゴシック"/>
          <w:noProof/>
          <w:color w:val="FFFFFF"/>
          <w:kern w:val="24"/>
          <w:sz w:val="48"/>
          <w:szCs w:val="48"/>
        </w:rPr>
        <w:pict>
          <v:shape id="_x0000_s1777" type="#_x0000_t202" style="position:absolute;margin-left:6.25pt;margin-top:21.2pt;width:359pt;height:29pt;z-index:251644927;mso-wrap-edited:f;mso-position-horizontal-relative:page;mso-position-vertical-relative:page" wrapcoords="0 0 21600 0 21600 21600 0 21600 0 0" mv:complextextbox="1" fillcolor="white [3212]" stroked="f">
            <v:fill o:detectmouseclick="t"/>
            <v:textbox style="mso-next-textbox:#_x0000_s1777" inset=",7.2pt,,7.2pt">
              <w:txbxContent>
                <w:p w:rsidR="00311013" w:rsidRPr="00B31C3B" w:rsidRDefault="00F6591B" w:rsidP="00311013">
                  <w:pPr>
                    <w:rPr>
                      <w:rFonts w:ascii="Optima" w:hAnsi="Optima"/>
                      <w:b/>
                      <w:sz w:val="20"/>
                    </w:rPr>
                  </w:pPr>
                </w:p>
              </w:txbxContent>
            </v:textbox>
            <w10:wrap type="tight" anchorx="page" anchory="page"/>
          </v:shape>
        </w:pict>
      </w:r>
      <w:r>
        <w:rPr>
          <w:rFonts w:ascii="Corbel" w:eastAsia="ＭＳ Ｐゴシック" w:hAnsi="Corbel" w:cs="ＭＳ Ｐゴシック"/>
          <w:color w:val="FFFFFF"/>
          <w:kern w:val="24"/>
          <w:sz w:val="48"/>
          <w:szCs w:val="48"/>
        </w:rPr>
        <w:br w:type="page"/>
      </w:r>
      <w:r>
        <w:rPr>
          <w:noProof/>
        </w:rPr>
        <w:pict>
          <v:shape id="_x0000_s14572" type="#_x0000_t202" style="position:absolute;margin-left:20.6pt;margin-top:33.9pt;width:500.8pt;height:46.85pt;z-index:251789411;mso-wrap-edited:f;mso-position-horizontal-relative:page;mso-position-vertical-relative:page" wrapcoords="0 0 21600 0 21600 21600 0 21600 0 0" o:regroupid="41" mv:complextextbox="1" filled="f" stroked="f">
            <v:fill o:detectmouseclick="t"/>
            <v:textbox style="mso-next-textbox:#_x0000_s14572" inset=",7.2pt,,7.2pt">
              <w:txbxContent>
                <w:p w:rsidR="00311013" w:rsidRPr="00125DC5" w:rsidRDefault="00F6591B">
                  <w:pPr>
                    <w:rPr>
                      <w:color w:val="FFFFFF" w:themeColor="background1"/>
                      <w:sz w:val="40"/>
                    </w:rPr>
                  </w:pPr>
                  <w:r w:rsidRPr="00125DC5">
                    <w:rPr>
                      <w:b/>
                      <w:color w:val="FFFFFF" w:themeColor="background1"/>
                      <w:sz w:val="40"/>
                      <w:highlight w:val="black"/>
                    </w:rPr>
                    <w:t>5. Yearly MATUL Commission Partnership Progressions</w:t>
                  </w:r>
                </w:p>
              </w:txbxContent>
            </v:textbox>
            <w10:wrap type="tight" anchorx="page" anchory="page"/>
          </v:shape>
        </w:pict>
      </w:r>
      <w:r>
        <w:rPr>
          <w:noProof/>
        </w:rPr>
        <w:pict>
          <v:shape id="_x0000_s1781" type="#_x0000_t202" style="position:absolute;margin-left:29.5pt;margin-top:98.4pt;width:553.4pt;height:606.65pt;z-index:251819107;mso-wrap-edited:f;mso-position-horizontal-relative:page;mso-position-vertical-relative:page" wrapcoords="0 0 21600 0 21600 21600 0 21600 0 0" filled="f" stroked="f">
            <v:fill o:detectmouseclick="t"/>
            <v:textbox style="mso-next-textbox:#_x0000_s1781" inset="5.4pt,0,5.4pt,0">
              <w:txbxContent>
                <w:tbl>
                  <w:tblPr>
                    <w:tblW w:w="11069" w:type="dxa"/>
                    <w:jc w:val="center"/>
                    <w:tblInd w:w="-144" w:type="dxa"/>
                    <w:tblBorders>
                      <w:top w:val="single" w:sz="6" w:space="0" w:color="000000"/>
                      <w:left w:val="single" w:sz="6" w:space="0" w:color="000000"/>
                      <w:bottom w:val="single" w:sz="6" w:space="0" w:color="000000"/>
                      <w:right w:val="single" w:sz="6" w:space="0" w:color="000000"/>
                      <w:insideH w:val="nil"/>
                      <w:insideV w:val="single" w:sz="6" w:space="0" w:color="000000"/>
                    </w:tblBorders>
                    <w:tblLayout w:type="fixed"/>
                    <w:tblLook w:val="00AF"/>
                  </w:tblPr>
                  <w:tblGrid>
                    <w:gridCol w:w="2907"/>
                    <w:gridCol w:w="3195"/>
                    <w:gridCol w:w="2664"/>
                    <w:gridCol w:w="2303"/>
                  </w:tblGrid>
                  <w:tr w:rsidR="00311013" w:rsidRPr="00CB62FD">
                    <w:trPr>
                      <w:trHeight w:val="212"/>
                      <w:jc w:val="center"/>
                    </w:trPr>
                    <w:tc>
                      <w:tcPr>
                        <w:tcW w:w="2907" w:type="dxa"/>
                        <w:tcBorders>
                          <w:bottom w:val="single" w:sz="6" w:space="0" w:color="000000"/>
                        </w:tcBorders>
                        <w:shd w:val="clear" w:color="4C6600" w:themeColor="accent4" w:themeShade="80" w:fill="4C6600" w:themeFill="accent4" w:themeFillShade="80"/>
                      </w:tcPr>
                      <w:p w:rsidR="00311013" w:rsidRPr="00402D2C" w:rsidRDefault="00F6591B" w:rsidP="00311013">
                        <w:pPr>
                          <w:spacing w:before="2" w:after="2"/>
                          <w:rPr>
                            <w:b/>
                            <w:i/>
                          </w:rPr>
                        </w:pPr>
                        <w:r w:rsidRPr="00402D2C">
                          <w:rPr>
                            <w:b/>
                            <w:i/>
                          </w:rPr>
                          <w:t>Task</w:t>
                        </w:r>
                      </w:p>
                    </w:tc>
                    <w:tc>
                      <w:tcPr>
                        <w:tcW w:w="3195" w:type="dxa"/>
                        <w:tcBorders>
                          <w:bottom w:val="single" w:sz="6" w:space="0" w:color="000000"/>
                        </w:tcBorders>
                        <w:shd w:val="clear" w:color="4C6600" w:themeColor="accent4" w:themeShade="80" w:fill="4C6600" w:themeFill="accent4" w:themeFillShade="80"/>
                      </w:tcPr>
                      <w:p w:rsidR="00311013" w:rsidRPr="00402D2C" w:rsidRDefault="00F6591B" w:rsidP="00311013">
                        <w:pPr>
                          <w:spacing w:before="2" w:after="2"/>
                          <w:rPr>
                            <w:b/>
                            <w:i/>
                          </w:rPr>
                        </w:pPr>
                        <w:r w:rsidRPr="00402D2C">
                          <w:rPr>
                            <w:b/>
                            <w:i/>
                          </w:rPr>
                          <w:t>2011-12</w:t>
                        </w:r>
                      </w:p>
                    </w:tc>
                    <w:tc>
                      <w:tcPr>
                        <w:tcW w:w="2664" w:type="dxa"/>
                        <w:tcBorders>
                          <w:bottom w:val="single" w:sz="6" w:space="0" w:color="000000"/>
                        </w:tcBorders>
                        <w:shd w:val="clear" w:color="4C6600" w:themeColor="accent4" w:themeShade="80" w:fill="4C6600" w:themeFill="accent4" w:themeFillShade="80"/>
                      </w:tcPr>
                      <w:p w:rsidR="00311013" w:rsidRPr="00402D2C" w:rsidRDefault="00F6591B" w:rsidP="00311013">
                        <w:pPr>
                          <w:spacing w:before="2" w:after="2"/>
                          <w:rPr>
                            <w:b/>
                            <w:i/>
                          </w:rPr>
                        </w:pPr>
                        <w:r w:rsidRPr="00402D2C">
                          <w:rPr>
                            <w:b/>
                            <w:i/>
                          </w:rPr>
                          <w:t>2013</w:t>
                        </w:r>
                      </w:p>
                    </w:tc>
                    <w:tc>
                      <w:tcPr>
                        <w:tcW w:w="2303" w:type="dxa"/>
                        <w:tcBorders>
                          <w:bottom w:val="single" w:sz="6" w:space="0" w:color="000000"/>
                        </w:tcBorders>
                        <w:shd w:val="solid" w:color="4C6600" w:themeColor="accent4" w:themeShade="80" w:fill="FFFFFF"/>
                      </w:tcPr>
                      <w:p w:rsidR="00311013" w:rsidRPr="00402D2C" w:rsidRDefault="00F6591B" w:rsidP="00311013">
                        <w:pPr>
                          <w:spacing w:before="2" w:after="2"/>
                          <w:rPr>
                            <w:b/>
                            <w:i/>
                          </w:rPr>
                        </w:pPr>
                        <w:r w:rsidRPr="00402D2C">
                          <w:rPr>
                            <w:b/>
                            <w:i/>
                          </w:rPr>
                          <w:t>2014</w:t>
                        </w:r>
                      </w:p>
                    </w:tc>
                  </w:tr>
                  <w:tr w:rsidR="00311013" w:rsidRPr="00CB62FD">
                    <w:trPr>
                      <w:trHeight w:val="612"/>
                      <w:jc w:val="center"/>
                    </w:trPr>
                    <w:tc>
                      <w:tcPr>
                        <w:tcW w:w="2907" w:type="dxa"/>
                        <w:tcBorders>
                          <w:top w:val="single" w:sz="6" w:space="0" w:color="000000"/>
                        </w:tcBorders>
                        <w:shd w:val="clear" w:color="D0FF47" w:themeColor="accent4" w:themeTint="99" w:fill="729800" w:themeFill="accent4" w:themeFillShade="BF"/>
                      </w:tcPr>
                      <w:p w:rsidR="00311013" w:rsidRPr="00402D2C" w:rsidRDefault="00F6591B" w:rsidP="00311013">
                        <w:pPr>
                          <w:spacing w:before="2" w:after="2"/>
                          <w:rPr>
                            <w:b/>
                          </w:rPr>
                        </w:pPr>
                        <w:r w:rsidRPr="00402D2C">
                          <w:rPr>
                            <w:b/>
                          </w:rPr>
                          <w:t>New partner sites</w:t>
                        </w:r>
                      </w:p>
                      <w:p w:rsidR="00311013" w:rsidRPr="00402D2C" w:rsidRDefault="00F6591B" w:rsidP="00311013">
                        <w:pPr>
                          <w:spacing w:before="2" w:after="2"/>
                          <w:rPr>
                            <w:b/>
                          </w:rPr>
                        </w:pPr>
                      </w:p>
                    </w:tc>
                    <w:tc>
                      <w:tcPr>
                        <w:tcW w:w="3195" w:type="dxa"/>
                        <w:tcBorders>
                          <w:top w:val="single" w:sz="6" w:space="0" w:color="000000"/>
                        </w:tcBorders>
                        <w:shd w:val="clear" w:color="D0FF47" w:themeColor="accent4" w:themeTint="99" w:fill="729800" w:themeFill="accent4" w:themeFillShade="BF"/>
                      </w:tcPr>
                      <w:p w:rsidR="00311013" w:rsidRPr="00402D2C" w:rsidRDefault="00F6591B" w:rsidP="00311013">
                        <w:pPr>
                          <w:spacing w:before="2" w:after="2"/>
                        </w:pPr>
                        <w:r w:rsidRPr="00402D2C">
                          <w:t>Nairobi launch</w:t>
                        </w:r>
                      </w:p>
                      <w:p w:rsidR="00311013" w:rsidRPr="00402D2C" w:rsidRDefault="00F6591B" w:rsidP="00311013">
                        <w:pPr>
                          <w:spacing w:before="2" w:after="2"/>
                        </w:pPr>
                        <w:r w:rsidRPr="00402D2C">
                          <w:t>Nagpur Launch</w:t>
                        </w:r>
                      </w:p>
                    </w:tc>
                    <w:tc>
                      <w:tcPr>
                        <w:tcW w:w="2664" w:type="dxa"/>
                        <w:tcBorders>
                          <w:top w:val="single" w:sz="6" w:space="0" w:color="000000"/>
                        </w:tcBorders>
                        <w:shd w:val="clear" w:color="D0FF47" w:themeColor="accent4" w:themeTint="99" w:fill="729800" w:themeFill="accent4" w:themeFillShade="BF"/>
                      </w:tcPr>
                      <w:p w:rsidR="00311013" w:rsidRPr="00402D2C" w:rsidRDefault="00F6591B" w:rsidP="00311013">
                        <w:pPr>
                          <w:spacing w:before="2" w:after="2"/>
                        </w:pPr>
                        <w:r w:rsidRPr="00402D2C">
                          <w:t>Accra</w:t>
                        </w:r>
                      </w:p>
                      <w:p w:rsidR="00311013" w:rsidRPr="00402D2C" w:rsidRDefault="00F6591B" w:rsidP="00311013">
                        <w:pPr>
                          <w:spacing w:before="2" w:after="2"/>
                        </w:pPr>
                        <w:r w:rsidRPr="00402D2C">
                          <w:t>South Africa</w:t>
                        </w:r>
                      </w:p>
                      <w:p w:rsidR="00311013" w:rsidRPr="00402D2C" w:rsidRDefault="00F6591B" w:rsidP="00311013">
                        <w:pPr>
                          <w:spacing w:before="2" w:after="2"/>
                        </w:pPr>
                        <w:r w:rsidRPr="00402D2C">
                          <w:t>Palestine</w:t>
                        </w:r>
                      </w:p>
                    </w:tc>
                    <w:tc>
                      <w:tcPr>
                        <w:tcW w:w="2303" w:type="dxa"/>
                        <w:tcBorders>
                          <w:top w:val="single" w:sz="6" w:space="0" w:color="000000"/>
                        </w:tcBorders>
                        <w:shd w:val="clear" w:color="D0FF47" w:themeColor="accent4" w:themeTint="99" w:fill="729800" w:themeFill="accent4" w:themeFillShade="BF"/>
                      </w:tcPr>
                      <w:p w:rsidR="00311013" w:rsidRPr="00402D2C" w:rsidRDefault="00F6591B" w:rsidP="00311013">
                        <w:pPr>
                          <w:spacing w:before="2" w:after="2"/>
                        </w:pPr>
                        <w:r w:rsidRPr="00402D2C">
                          <w:t>One other</w:t>
                        </w:r>
                      </w:p>
                      <w:p w:rsidR="00311013" w:rsidRPr="00402D2C" w:rsidRDefault="00F6591B" w:rsidP="00311013">
                        <w:pPr>
                          <w:spacing w:before="2" w:after="2"/>
                        </w:pPr>
                        <w:r w:rsidRPr="00402D2C">
                          <w:t>Addis</w:t>
                        </w:r>
                      </w:p>
                    </w:tc>
                  </w:tr>
                  <w:tr w:rsidR="00311013" w:rsidRPr="00CB62FD">
                    <w:trPr>
                      <w:trHeight w:val="765"/>
                      <w:jc w:val="center"/>
                    </w:trPr>
                    <w:tc>
                      <w:tcPr>
                        <w:tcW w:w="2907" w:type="dxa"/>
                        <w:shd w:val="clear" w:color="FF0000" w:fill="D0FF47" w:themeFill="accent4" w:themeFillTint="99"/>
                      </w:tcPr>
                      <w:p w:rsidR="00311013" w:rsidRPr="00402D2C" w:rsidRDefault="00F6591B" w:rsidP="00311013">
                        <w:pPr>
                          <w:spacing w:before="2" w:after="2"/>
                          <w:rPr>
                            <w:b/>
                          </w:rPr>
                        </w:pPr>
                        <w:r w:rsidRPr="00402D2C">
                          <w:rPr>
                            <w:b/>
                          </w:rPr>
                          <w:t xml:space="preserve">Saravanan at HBI in India  </w:t>
                        </w:r>
                      </w:p>
                    </w:tc>
                    <w:tc>
                      <w:tcPr>
                        <w:tcW w:w="3195" w:type="dxa"/>
                        <w:shd w:val="clear" w:color="FF0000" w:fill="D0FF47" w:themeFill="accent4" w:themeFillTint="99"/>
                      </w:tcPr>
                      <w:p w:rsidR="00311013" w:rsidRPr="00402D2C" w:rsidRDefault="00F6591B" w:rsidP="00311013">
                        <w:pPr>
                          <w:spacing w:before="2" w:after="2"/>
                        </w:pPr>
                        <w:r w:rsidRPr="00402D2C">
                          <w:t>Gather leaders</w:t>
                        </w:r>
                      </w:p>
                      <w:p w:rsidR="00311013" w:rsidRPr="00402D2C" w:rsidRDefault="00F6591B" w:rsidP="00311013">
                        <w:pPr>
                          <w:spacing w:before="2" w:after="2"/>
                        </w:pPr>
                        <w:r w:rsidRPr="00402D2C">
                          <w:t>Launch Nagpur</w:t>
                        </w:r>
                      </w:p>
                      <w:p w:rsidR="00311013" w:rsidRPr="00402D2C" w:rsidRDefault="00F6591B" w:rsidP="00311013">
                        <w:pPr>
                          <w:spacing w:before="2" w:after="2"/>
                        </w:pPr>
                        <w:r w:rsidRPr="00402D2C">
                          <w:t>Delhi launch</w:t>
                        </w:r>
                      </w:p>
                    </w:tc>
                    <w:tc>
                      <w:tcPr>
                        <w:tcW w:w="2664" w:type="dxa"/>
                        <w:shd w:val="clear" w:color="FF0000" w:fill="D0FF47" w:themeFill="accent4" w:themeFillTint="99"/>
                      </w:tcPr>
                      <w:p w:rsidR="00311013" w:rsidRPr="00402D2C" w:rsidRDefault="00F6591B" w:rsidP="00311013">
                        <w:pPr>
                          <w:spacing w:before="2" w:after="2"/>
                        </w:pPr>
                        <w:r w:rsidRPr="00402D2C">
                          <w:t>Ahmedabad</w:t>
                        </w:r>
                      </w:p>
                      <w:p w:rsidR="00311013" w:rsidRPr="00402D2C" w:rsidRDefault="00F6591B" w:rsidP="00311013">
                        <w:pPr>
                          <w:spacing w:before="2" w:after="2"/>
                        </w:pPr>
                        <w:r w:rsidRPr="00402D2C">
                          <w:t>Kolkata</w:t>
                        </w:r>
                      </w:p>
                      <w:p w:rsidR="00311013" w:rsidRPr="00402D2C" w:rsidRDefault="00F6591B" w:rsidP="00311013">
                        <w:pPr>
                          <w:spacing w:before="2" w:after="2"/>
                        </w:pPr>
                      </w:p>
                    </w:tc>
                    <w:tc>
                      <w:tcPr>
                        <w:tcW w:w="2303" w:type="dxa"/>
                        <w:shd w:val="clear" w:color="FF0000" w:fill="D0FF47" w:themeFill="accent4" w:themeFillTint="99"/>
                      </w:tcPr>
                      <w:p w:rsidR="00311013" w:rsidRPr="00402D2C" w:rsidRDefault="00F6591B" w:rsidP="00311013">
                        <w:pPr>
                          <w:spacing w:before="2" w:after="2"/>
                        </w:pPr>
                        <w:r w:rsidRPr="00402D2C">
                          <w:t>Hyderabad</w:t>
                        </w:r>
                      </w:p>
                      <w:p w:rsidR="00311013" w:rsidRPr="00402D2C" w:rsidRDefault="00F6591B" w:rsidP="00311013">
                        <w:pPr>
                          <w:spacing w:before="2" w:after="2"/>
                        </w:pPr>
                        <w:r w:rsidRPr="00402D2C">
                          <w:t>One other</w:t>
                        </w:r>
                      </w:p>
                    </w:tc>
                  </w:tr>
                  <w:tr w:rsidR="00311013" w:rsidRPr="00CB62FD">
                    <w:trPr>
                      <w:trHeight w:val="1041"/>
                      <w:jc w:val="center"/>
                    </w:trPr>
                    <w:tc>
                      <w:tcPr>
                        <w:tcW w:w="2907" w:type="dxa"/>
                        <w:shd w:val="clear" w:color="auto" w:fill="729800" w:themeFill="accent4" w:themeFillShade="BF"/>
                      </w:tcPr>
                      <w:p w:rsidR="00311013" w:rsidRPr="00402D2C" w:rsidRDefault="00F6591B" w:rsidP="00311013">
                        <w:pPr>
                          <w:spacing w:before="2" w:after="2"/>
                          <w:rPr>
                            <w:b/>
                          </w:rPr>
                        </w:pPr>
                        <w:r w:rsidRPr="00402D2C">
                          <w:rPr>
                            <w:b/>
                          </w:rPr>
                          <w:t>(b)US Recruiting</w:t>
                        </w:r>
                      </w:p>
                      <w:p w:rsidR="00311013" w:rsidRPr="00402D2C" w:rsidRDefault="00F6591B" w:rsidP="00311013">
                        <w:pPr>
                          <w:spacing w:before="2" w:after="2"/>
                          <w:rPr>
                            <w:b/>
                          </w:rPr>
                        </w:pPr>
                      </w:p>
                      <w:p w:rsidR="00311013" w:rsidRPr="00402D2C" w:rsidRDefault="00F6591B" w:rsidP="00311013">
                        <w:pPr>
                          <w:spacing w:before="2" w:after="2"/>
                          <w:rPr>
                            <w:b/>
                          </w:rPr>
                        </w:pPr>
                      </w:p>
                    </w:tc>
                    <w:tc>
                      <w:tcPr>
                        <w:tcW w:w="3195" w:type="dxa"/>
                        <w:shd w:val="clear" w:color="auto" w:fill="729800" w:themeFill="accent4" w:themeFillShade="BF"/>
                      </w:tcPr>
                      <w:p w:rsidR="00311013" w:rsidRPr="00402D2C" w:rsidRDefault="00F6591B" w:rsidP="00311013">
                        <w:pPr>
                          <w:pStyle w:val="ListParagraph"/>
                          <w:numPr>
                            <w:ilvl w:val="0"/>
                            <w:numId w:val="15"/>
                          </w:numPr>
                          <w:spacing w:before="2" w:after="2"/>
                          <w:ind w:left="360"/>
                        </w:pPr>
                        <w:r w:rsidRPr="00402D2C">
                          <w:t>Networking</w:t>
                        </w:r>
                      </w:p>
                      <w:p w:rsidR="00311013" w:rsidRPr="00402D2C" w:rsidRDefault="00F6591B" w:rsidP="00311013">
                        <w:pPr>
                          <w:pStyle w:val="ListParagraph"/>
                          <w:numPr>
                            <w:ilvl w:val="0"/>
                            <w:numId w:val="15"/>
                          </w:numPr>
                          <w:spacing w:before="2" w:after="2"/>
                          <w:ind w:left="360"/>
                        </w:pPr>
                        <w:r w:rsidRPr="00402D2C">
                          <w:t>MOU’s with 5 incarnational missions</w:t>
                        </w:r>
                      </w:p>
                      <w:p w:rsidR="00311013" w:rsidRPr="00402D2C" w:rsidRDefault="00F6591B" w:rsidP="00311013">
                        <w:pPr>
                          <w:pStyle w:val="ListParagraph"/>
                          <w:numPr>
                            <w:ilvl w:val="0"/>
                            <w:numId w:val="15"/>
                          </w:numPr>
                          <w:spacing w:before="2" w:after="2"/>
                          <w:ind w:left="360"/>
                        </w:pPr>
                        <w:r w:rsidRPr="00402D2C">
                          <w:t>Designed a 5 year in-field progra</w:t>
                        </w:r>
                        <w:r w:rsidRPr="00402D2C">
                          <w:t>m</w:t>
                        </w:r>
                      </w:p>
                    </w:tc>
                    <w:tc>
                      <w:tcPr>
                        <w:tcW w:w="2664" w:type="dxa"/>
                        <w:shd w:val="clear" w:color="auto" w:fill="729800" w:themeFill="accent4" w:themeFillShade="BF"/>
                      </w:tcPr>
                      <w:p w:rsidR="00311013" w:rsidRPr="00402D2C" w:rsidRDefault="00F6591B" w:rsidP="00311013">
                        <w:pPr>
                          <w:pStyle w:val="ListParagraph"/>
                          <w:spacing w:before="2" w:after="2"/>
                          <w:ind w:left="360"/>
                        </w:pPr>
                      </w:p>
                      <w:p w:rsidR="00311013" w:rsidRPr="00402D2C" w:rsidRDefault="00F6591B" w:rsidP="00311013">
                        <w:pPr>
                          <w:pStyle w:val="ListParagraph"/>
                          <w:numPr>
                            <w:ilvl w:val="0"/>
                            <w:numId w:val="15"/>
                          </w:numPr>
                          <w:spacing w:before="2" w:after="2"/>
                          <w:ind w:left="360"/>
                        </w:pPr>
                        <w:r w:rsidRPr="00402D2C">
                          <w:t>First indep location</w:t>
                        </w:r>
                      </w:p>
                      <w:p w:rsidR="00311013" w:rsidRPr="00402D2C" w:rsidRDefault="00F6591B" w:rsidP="00311013">
                        <w:pPr>
                          <w:pStyle w:val="ListParagraph"/>
                          <w:numPr>
                            <w:ilvl w:val="0"/>
                            <w:numId w:val="15"/>
                          </w:numPr>
                          <w:spacing w:before="2" w:after="2"/>
                          <w:ind w:left="360"/>
                        </w:pPr>
                        <w:r w:rsidRPr="00402D2C">
                          <w:t>US/Europe Conference Speaking</w:t>
                        </w:r>
                      </w:p>
                      <w:p w:rsidR="00311013" w:rsidRPr="00402D2C" w:rsidRDefault="00F6591B" w:rsidP="00311013">
                        <w:pPr>
                          <w:pStyle w:val="ListParagraph"/>
                          <w:spacing w:before="2" w:after="2"/>
                          <w:ind w:left="0"/>
                        </w:pPr>
                      </w:p>
                    </w:tc>
                    <w:tc>
                      <w:tcPr>
                        <w:tcW w:w="2303" w:type="dxa"/>
                        <w:shd w:val="clear" w:color="auto" w:fill="729800" w:themeFill="accent4" w:themeFillShade="BF"/>
                      </w:tcPr>
                      <w:p w:rsidR="00311013" w:rsidRPr="00402D2C" w:rsidRDefault="00F6591B" w:rsidP="00311013">
                        <w:pPr>
                          <w:spacing w:before="2" w:after="2"/>
                        </w:pPr>
                        <w:r w:rsidRPr="00402D2C">
                          <w:t>Conference Speaking</w:t>
                        </w:r>
                      </w:p>
                      <w:p w:rsidR="00311013" w:rsidRPr="00402D2C" w:rsidRDefault="00F6591B" w:rsidP="00311013">
                        <w:pPr>
                          <w:spacing w:before="2" w:after="2"/>
                        </w:pPr>
                        <w:r w:rsidRPr="00402D2C">
                          <w:t>2</w:t>
                        </w:r>
                        <w:r w:rsidRPr="00402D2C">
                          <w:rPr>
                            <w:vertAlign w:val="superscript"/>
                          </w:rPr>
                          <w:t>nd</w:t>
                        </w:r>
                        <w:r w:rsidRPr="00402D2C">
                          <w:t xml:space="preserve"> independent location</w:t>
                        </w:r>
                      </w:p>
                    </w:tc>
                  </w:tr>
                  <w:tr w:rsidR="00311013" w:rsidRPr="00CB62FD">
                    <w:trPr>
                      <w:trHeight w:val="637"/>
                      <w:jc w:val="center"/>
                    </w:trPr>
                    <w:tc>
                      <w:tcPr>
                        <w:tcW w:w="2907" w:type="dxa"/>
                        <w:shd w:val="clear" w:color="auto" w:fill="D0FF47" w:themeFill="accent4" w:themeFillTint="99"/>
                      </w:tcPr>
                      <w:p w:rsidR="00311013" w:rsidRPr="00402D2C" w:rsidRDefault="00F6591B" w:rsidP="00311013">
                        <w:pPr>
                          <w:spacing w:before="2" w:after="2"/>
                          <w:rPr>
                            <w:b/>
                          </w:rPr>
                        </w:pPr>
                        <w:r w:rsidRPr="00402D2C">
                          <w:rPr>
                            <w:b/>
                          </w:rPr>
                          <w:t xml:space="preserve">(c)Develop a “global” design for each course </w:t>
                        </w:r>
                      </w:p>
                    </w:tc>
                    <w:tc>
                      <w:tcPr>
                        <w:tcW w:w="3195" w:type="dxa"/>
                        <w:shd w:val="clear" w:color="auto" w:fill="D0FF47" w:themeFill="accent4" w:themeFillTint="99"/>
                      </w:tcPr>
                      <w:p w:rsidR="00311013" w:rsidRPr="00402D2C" w:rsidRDefault="00F6591B" w:rsidP="00311013">
                        <w:pPr>
                          <w:spacing w:before="2" w:after="2"/>
                        </w:pPr>
                        <w:r w:rsidRPr="00402D2C">
                          <w:t>5 global courses online</w:t>
                        </w:r>
                      </w:p>
                      <w:p w:rsidR="00311013" w:rsidRPr="00402D2C" w:rsidRDefault="00F6591B" w:rsidP="00311013">
                        <w:pPr>
                          <w:spacing w:before="2" w:after="2"/>
                        </w:pPr>
                      </w:p>
                      <w:p w:rsidR="00311013" w:rsidRPr="00402D2C" w:rsidRDefault="00F6591B" w:rsidP="00311013">
                        <w:pPr>
                          <w:spacing w:before="2" w:after="2"/>
                        </w:pPr>
                        <w:r w:rsidRPr="00402D2C">
                          <w:t>First 3 manuals</w:t>
                        </w:r>
                      </w:p>
                    </w:tc>
                    <w:tc>
                      <w:tcPr>
                        <w:tcW w:w="2664" w:type="dxa"/>
                        <w:shd w:val="clear" w:color="auto" w:fill="D0FF47" w:themeFill="accent4" w:themeFillTint="99"/>
                      </w:tcPr>
                      <w:p w:rsidR="00311013" w:rsidRPr="00402D2C" w:rsidRDefault="00F6591B" w:rsidP="00311013">
                        <w:pPr>
                          <w:spacing w:before="2" w:after="2"/>
                        </w:pPr>
                        <w:r w:rsidRPr="00402D2C">
                          <w:t>7 course outlines</w:t>
                        </w:r>
                      </w:p>
                      <w:p w:rsidR="00311013" w:rsidRPr="00402D2C" w:rsidRDefault="00F6591B" w:rsidP="00311013">
                        <w:pPr>
                          <w:spacing w:before="2" w:after="2"/>
                        </w:pPr>
                        <w:r w:rsidRPr="00402D2C">
                          <w:t>3 course manuals</w:t>
                        </w:r>
                      </w:p>
                    </w:tc>
                    <w:tc>
                      <w:tcPr>
                        <w:tcW w:w="2303" w:type="dxa"/>
                        <w:shd w:val="clear" w:color="auto" w:fill="D0FF47" w:themeFill="accent4" w:themeFillTint="99"/>
                      </w:tcPr>
                      <w:p w:rsidR="00311013" w:rsidRPr="00402D2C" w:rsidRDefault="00F6591B" w:rsidP="00311013">
                        <w:pPr>
                          <w:spacing w:before="2" w:after="2"/>
                        </w:pPr>
                        <w:r w:rsidRPr="00402D2C">
                          <w:t>5 revised manuals</w:t>
                        </w:r>
                      </w:p>
                      <w:p w:rsidR="00311013" w:rsidRPr="00402D2C" w:rsidRDefault="00F6591B" w:rsidP="00311013">
                        <w:pPr>
                          <w:spacing w:before="2" w:after="2"/>
                        </w:pPr>
                        <w:r w:rsidRPr="00402D2C">
                          <w:t>4 course online</w:t>
                        </w:r>
                      </w:p>
                    </w:tc>
                  </w:tr>
                  <w:tr w:rsidR="00311013" w:rsidRPr="00CB62FD">
                    <w:trPr>
                      <w:trHeight w:val="616"/>
                      <w:jc w:val="center"/>
                    </w:trPr>
                    <w:tc>
                      <w:tcPr>
                        <w:tcW w:w="2907" w:type="dxa"/>
                        <w:shd w:val="clear" w:color="auto" w:fill="729800" w:themeFill="accent4" w:themeFillShade="BF"/>
                      </w:tcPr>
                      <w:p w:rsidR="00311013" w:rsidRPr="00402D2C" w:rsidRDefault="00F6591B" w:rsidP="00311013">
                        <w:pPr>
                          <w:spacing w:before="2" w:after="2"/>
                          <w:rPr>
                            <w:b/>
                          </w:rPr>
                        </w:pPr>
                        <w:r w:rsidRPr="00402D2C">
                          <w:rPr>
                            <w:b/>
                          </w:rPr>
                          <w:t xml:space="preserve">(d) Explore further schools in Caribbean/Latin America wishing to launch. </w:t>
                        </w:r>
                      </w:p>
                    </w:tc>
                    <w:tc>
                      <w:tcPr>
                        <w:tcW w:w="3195" w:type="dxa"/>
                        <w:shd w:val="clear" w:color="auto" w:fill="729800" w:themeFill="accent4" w:themeFillShade="BF"/>
                      </w:tcPr>
                      <w:p w:rsidR="00311013" w:rsidRPr="00402D2C" w:rsidRDefault="00F6591B" w:rsidP="00311013">
                        <w:pPr>
                          <w:spacing w:before="2" w:after="2"/>
                        </w:pPr>
                        <w:r w:rsidRPr="00402D2C">
                          <w:t>Haiti</w:t>
                        </w:r>
                      </w:p>
                      <w:p w:rsidR="00311013" w:rsidRPr="00402D2C" w:rsidRDefault="00F6591B" w:rsidP="00311013">
                        <w:pPr>
                          <w:spacing w:before="2" w:after="2"/>
                        </w:pPr>
                        <w:r w:rsidRPr="00402D2C">
                          <w:t>Rio de Janiero</w:t>
                        </w:r>
                      </w:p>
                      <w:p w:rsidR="00311013" w:rsidRPr="00402D2C" w:rsidRDefault="00F6591B" w:rsidP="00311013">
                        <w:pPr>
                          <w:spacing w:before="2" w:after="2"/>
                        </w:pPr>
                      </w:p>
                    </w:tc>
                    <w:tc>
                      <w:tcPr>
                        <w:tcW w:w="2664" w:type="dxa"/>
                        <w:shd w:val="clear" w:color="auto" w:fill="729800" w:themeFill="accent4" w:themeFillShade="BF"/>
                      </w:tcPr>
                      <w:p w:rsidR="00311013" w:rsidRPr="00402D2C" w:rsidRDefault="00F6591B" w:rsidP="00311013">
                        <w:pPr>
                          <w:spacing w:before="2" w:after="2"/>
                        </w:pPr>
                        <w:r w:rsidRPr="00402D2C">
                          <w:t>Colombia</w:t>
                        </w:r>
                      </w:p>
                    </w:tc>
                    <w:tc>
                      <w:tcPr>
                        <w:tcW w:w="2303" w:type="dxa"/>
                        <w:shd w:val="clear" w:color="auto" w:fill="729800" w:themeFill="accent4" w:themeFillShade="BF"/>
                      </w:tcPr>
                      <w:p w:rsidR="00311013" w:rsidRPr="00402D2C" w:rsidRDefault="00F6591B" w:rsidP="00311013">
                        <w:pPr>
                          <w:spacing w:before="2" w:after="2"/>
                        </w:pPr>
                        <w:r w:rsidRPr="00402D2C">
                          <w:t>Sao Paulo</w:t>
                        </w:r>
                      </w:p>
                    </w:tc>
                  </w:tr>
                  <w:tr w:rsidR="00311013" w:rsidRPr="00CB62FD">
                    <w:trPr>
                      <w:trHeight w:val="1254"/>
                      <w:jc w:val="center"/>
                    </w:trPr>
                    <w:tc>
                      <w:tcPr>
                        <w:tcW w:w="2907" w:type="dxa"/>
                        <w:shd w:val="clear" w:color="auto" w:fill="D0FF47" w:themeFill="accent4" w:themeFillTint="99"/>
                      </w:tcPr>
                      <w:p w:rsidR="00311013" w:rsidRPr="00402D2C" w:rsidRDefault="00F6591B" w:rsidP="00311013">
                        <w:pPr>
                          <w:spacing w:before="2" w:after="2"/>
                          <w:rPr>
                            <w:b/>
                          </w:rPr>
                        </w:pPr>
                        <w:r w:rsidRPr="00402D2C">
                          <w:rPr>
                            <w:b/>
                          </w:rPr>
                          <w:t xml:space="preserve">(e) Documents translated into French, Spanish and Portuguese. </w:t>
                        </w:r>
                      </w:p>
                    </w:tc>
                    <w:tc>
                      <w:tcPr>
                        <w:tcW w:w="3195" w:type="dxa"/>
                        <w:shd w:val="clear" w:color="auto" w:fill="D0FF47" w:themeFill="accent4" w:themeFillTint="99"/>
                      </w:tcPr>
                      <w:p w:rsidR="00311013" w:rsidRPr="00402D2C" w:rsidRDefault="00F6591B" w:rsidP="00311013">
                        <w:pPr>
                          <w:spacing w:before="2" w:after="2"/>
                        </w:pPr>
                        <w:r w:rsidRPr="00402D2C">
                          <w:t>Portuguese “Common Understandings”</w:t>
                        </w:r>
                      </w:p>
                    </w:tc>
                    <w:tc>
                      <w:tcPr>
                        <w:tcW w:w="2664" w:type="dxa"/>
                        <w:shd w:val="clear" w:color="auto" w:fill="D0FF47" w:themeFill="accent4" w:themeFillTint="99"/>
                      </w:tcPr>
                      <w:p w:rsidR="00311013" w:rsidRPr="00402D2C" w:rsidRDefault="00F6591B" w:rsidP="00311013">
                        <w:pPr>
                          <w:spacing w:before="2" w:after="2"/>
                        </w:pPr>
                        <w:r w:rsidRPr="00402D2C">
                          <w:t>Portuguese</w:t>
                        </w:r>
                      </w:p>
                      <w:p w:rsidR="00311013" w:rsidRPr="00402D2C" w:rsidRDefault="00F6591B" w:rsidP="00311013">
                        <w:pPr>
                          <w:spacing w:before="2" w:after="2"/>
                        </w:pPr>
                        <w:r w:rsidRPr="00402D2C">
                          <w:t>French</w:t>
                        </w:r>
                      </w:p>
                      <w:p w:rsidR="00311013" w:rsidRPr="00402D2C" w:rsidRDefault="00F6591B" w:rsidP="00311013">
                        <w:pPr>
                          <w:spacing w:before="2" w:after="2"/>
                        </w:pPr>
                        <w:r w:rsidRPr="00402D2C">
                          <w:t>Spanish “Common Under</w:t>
                        </w:r>
                        <w:r w:rsidRPr="00402D2C">
                          <w:t>standings”</w:t>
                        </w:r>
                      </w:p>
                      <w:p w:rsidR="00311013" w:rsidRPr="00402D2C" w:rsidRDefault="00F6591B" w:rsidP="00311013">
                        <w:pPr>
                          <w:spacing w:before="2" w:after="2"/>
                        </w:pPr>
                        <w:r w:rsidRPr="00402D2C">
                          <w:t>Translation of course outlines and manuals</w:t>
                        </w:r>
                      </w:p>
                    </w:tc>
                    <w:tc>
                      <w:tcPr>
                        <w:tcW w:w="2303" w:type="dxa"/>
                        <w:shd w:val="clear" w:color="auto" w:fill="D0FF47" w:themeFill="accent4" w:themeFillTint="99"/>
                      </w:tcPr>
                      <w:p w:rsidR="00311013" w:rsidRPr="00402D2C" w:rsidRDefault="00F6591B" w:rsidP="00311013">
                        <w:pPr>
                          <w:spacing w:before="2" w:after="2"/>
                        </w:pPr>
                        <w:r w:rsidRPr="00402D2C">
                          <w:t>Complete all sixteen course outlines in each language</w:t>
                        </w:r>
                      </w:p>
                    </w:tc>
                  </w:tr>
                  <w:tr w:rsidR="00311013" w:rsidRPr="00CB62FD">
                    <w:trPr>
                      <w:trHeight w:val="829"/>
                      <w:jc w:val="center"/>
                    </w:trPr>
                    <w:tc>
                      <w:tcPr>
                        <w:tcW w:w="2907" w:type="dxa"/>
                        <w:shd w:val="clear" w:color="auto" w:fill="729800" w:themeFill="accent4" w:themeFillShade="BF"/>
                      </w:tcPr>
                      <w:p w:rsidR="00311013" w:rsidRPr="00402D2C" w:rsidRDefault="00F6591B" w:rsidP="00311013">
                        <w:pPr>
                          <w:spacing w:before="2" w:after="2"/>
                          <w:rPr>
                            <w:b/>
                          </w:rPr>
                        </w:pPr>
                        <w:r w:rsidRPr="00402D2C">
                          <w:rPr>
                            <w:b/>
                          </w:rPr>
                          <w:t>(f) Expanded MATUL website, libraries, and course CD’s for partners .</w:t>
                        </w:r>
                      </w:p>
                    </w:tc>
                    <w:tc>
                      <w:tcPr>
                        <w:tcW w:w="3195" w:type="dxa"/>
                        <w:shd w:val="clear" w:color="auto" w:fill="729800" w:themeFill="accent4" w:themeFillShade="BF"/>
                      </w:tcPr>
                      <w:p w:rsidR="00311013" w:rsidRPr="00402D2C" w:rsidRDefault="00F6591B" w:rsidP="00311013">
                        <w:pPr>
                          <w:spacing w:before="2" w:after="2"/>
                        </w:pPr>
                        <w:r w:rsidRPr="00402D2C">
                          <w:t>Hire web designer</w:t>
                        </w:r>
                      </w:p>
                      <w:p w:rsidR="00311013" w:rsidRPr="00402D2C" w:rsidRDefault="00F6591B" w:rsidP="00311013">
                        <w:pPr>
                          <w:spacing w:before="2" w:after="2"/>
                        </w:pPr>
                        <w:r w:rsidRPr="00402D2C">
                          <w:t>Public www.matul.org</w:t>
                        </w:r>
                      </w:p>
                      <w:p w:rsidR="00311013" w:rsidRPr="00402D2C" w:rsidRDefault="00F6591B" w:rsidP="00311013">
                        <w:pPr>
                          <w:spacing w:before="2" w:after="2"/>
                        </w:pPr>
                        <w:r w:rsidRPr="00402D2C">
                          <w:t>Partner site templates</w:t>
                        </w:r>
                      </w:p>
                      <w:p w:rsidR="00311013" w:rsidRPr="00402D2C" w:rsidRDefault="00F6591B" w:rsidP="00311013">
                        <w:pPr>
                          <w:spacing w:before="2" w:after="2"/>
                        </w:pPr>
                        <w:r w:rsidRPr="00402D2C">
                          <w:t>5 course CD’s</w:t>
                        </w:r>
                      </w:p>
                    </w:tc>
                    <w:tc>
                      <w:tcPr>
                        <w:tcW w:w="2664" w:type="dxa"/>
                        <w:shd w:val="clear" w:color="auto" w:fill="729800" w:themeFill="accent4" w:themeFillShade="BF"/>
                      </w:tcPr>
                      <w:p w:rsidR="00311013" w:rsidRPr="00402D2C" w:rsidRDefault="00F6591B" w:rsidP="00311013">
                        <w:pPr>
                          <w:spacing w:before="2" w:after="2"/>
                        </w:pPr>
                        <w:r w:rsidRPr="00402D2C">
                          <w:t>2</w:t>
                        </w:r>
                        <w:r w:rsidRPr="00402D2C">
                          <w:rPr>
                            <w:vertAlign w:val="superscript"/>
                          </w:rPr>
                          <w:t>nd</w:t>
                        </w:r>
                        <w:r w:rsidRPr="00402D2C">
                          <w:t xml:space="preserve"> five course CD’s</w:t>
                        </w:r>
                      </w:p>
                      <w:p w:rsidR="00311013" w:rsidRPr="00402D2C" w:rsidRDefault="00F6591B" w:rsidP="00311013">
                        <w:pPr>
                          <w:spacing w:before="2" w:after="2"/>
                        </w:pPr>
                        <w:r w:rsidRPr="00402D2C">
                          <w:t>Each partner site expand library to 400 core books</w:t>
                        </w:r>
                      </w:p>
                    </w:tc>
                    <w:tc>
                      <w:tcPr>
                        <w:tcW w:w="2303" w:type="dxa"/>
                        <w:shd w:val="clear" w:color="auto" w:fill="729800" w:themeFill="accent4" w:themeFillShade="BF"/>
                      </w:tcPr>
                      <w:p w:rsidR="00311013" w:rsidRPr="00402D2C" w:rsidRDefault="00F6591B" w:rsidP="00311013">
                        <w:pPr>
                          <w:spacing w:before="2" w:after="2"/>
                        </w:pPr>
                        <w:r w:rsidRPr="00402D2C">
                          <w:t>3</w:t>
                        </w:r>
                        <w:r w:rsidRPr="00402D2C">
                          <w:rPr>
                            <w:vertAlign w:val="superscript"/>
                          </w:rPr>
                          <w:t>rd</w:t>
                        </w:r>
                        <w:r w:rsidRPr="00402D2C">
                          <w:t xml:space="preserve"> Five course Cd’s</w:t>
                        </w:r>
                      </w:p>
                      <w:p w:rsidR="00311013" w:rsidRPr="00402D2C" w:rsidRDefault="00F6591B" w:rsidP="00311013">
                        <w:pPr>
                          <w:spacing w:before="2" w:after="2"/>
                        </w:pPr>
                        <w:r w:rsidRPr="00402D2C">
                          <w:t>Core books to new sites</w:t>
                        </w:r>
                      </w:p>
                    </w:tc>
                  </w:tr>
                  <w:tr w:rsidR="00311013" w:rsidRPr="00CB62FD">
                    <w:trPr>
                      <w:trHeight w:val="425"/>
                      <w:jc w:val="center"/>
                    </w:trPr>
                    <w:tc>
                      <w:tcPr>
                        <w:tcW w:w="2907" w:type="dxa"/>
                        <w:shd w:val="clear" w:color="auto" w:fill="D0FF47" w:themeFill="accent4" w:themeFillTint="99"/>
                      </w:tcPr>
                      <w:p w:rsidR="00311013" w:rsidRPr="00402D2C" w:rsidRDefault="00F6591B" w:rsidP="00311013">
                        <w:pPr>
                          <w:spacing w:before="2" w:after="2"/>
                          <w:rPr>
                            <w:b/>
                          </w:rPr>
                        </w:pPr>
                        <w:r w:rsidRPr="00402D2C">
                          <w:rPr>
                            <w:b/>
                          </w:rPr>
                          <w:t>(g) Training Commission thinktanks.</w:t>
                        </w:r>
                      </w:p>
                    </w:tc>
                    <w:tc>
                      <w:tcPr>
                        <w:tcW w:w="3195" w:type="dxa"/>
                        <w:shd w:val="clear" w:color="auto" w:fill="D0FF47" w:themeFill="accent4" w:themeFillTint="99"/>
                      </w:tcPr>
                      <w:p w:rsidR="00311013" w:rsidRPr="00402D2C" w:rsidRDefault="00F6591B" w:rsidP="00311013">
                        <w:pPr>
                          <w:spacing w:before="2" w:after="2"/>
                        </w:pPr>
                        <w:r w:rsidRPr="00402D2C">
                          <w:t>Nairobi</w:t>
                        </w:r>
                      </w:p>
                    </w:tc>
                    <w:tc>
                      <w:tcPr>
                        <w:tcW w:w="2664" w:type="dxa"/>
                        <w:shd w:val="clear" w:color="auto" w:fill="D0FF47" w:themeFill="accent4" w:themeFillTint="99"/>
                      </w:tcPr>
                      <w:p w:rsidR="00311013" w:rsidRPr="00402D2C" w:rsidRDefault="00F6591B" w:rsidP="00311013">
                        <w:pPr>
                          <w:spacing w:before="2" w:after="2"/>
                        </w:pPr>
                        <w:r w:rsidRPr="00402D2C">
                          <w:t>Soa Paulo?  Or Manila</w:t>
                        </w:r>
                      </w:p>
                    </w:tc>
                    <w:tc>
                      <w:tcPr>
                        <w:tcW w:w="2303" w:type="dxa"/>
                        <w:shd w:val="clear" w:color="auto" w:fill="D0FF47" w:themeFill="accent4" w:themeFillTint="99"/>
                      </w:tcPr>
                      <w:p w:rsidR="00311013" w:rsidRPr="00402D2C" w:rsidRDefault="00F6591B" w:rsidP="00311013">
                        <w:pPr>
                          <w:spacing w:before="2" w:after="2"/>
                        </w:pPr>
                        <w:r w:rsidRPr="00402D2C">
                          <w:t>Manila</w:t>
                        </w:r>
                      </w:p>
                    </w:tc>
                  </w:tr>
                  <w:tr w:rsidR="00311013" w:rsidRPr="00CB62FD">
                    <w:trPr>
                      <w:trHeight w:val="637"/>
                      <w:jc w:val="center"/>
                    </w:trPr>
                    <w:tc>
                      <w:tcPr>
                        <w:tcW w:w="2907" w:type="dxa"/>
                        <w:shd w:val="clear" w:color="auto" w:fill="729800" w:themeFill="accent4" w:themeFillShade="BF"/>
                      </w:tcPr>
                      <w:p w:rsidR="00311013" w:rsidRPr="00402D2C" w:rsidRDefault="00F6591B" w:rsidP="00311013">
                        <w:pPr>
                          <w:spacing w:before="2" w:after="2"/>
                          <w:rPr>
                            <w:b/>
                          </w:rPr>
                        </w:pPr>
                        <w:r w:rsidRPr="00402D2C">
                          <w:rPr>
                            <w:b/>
                          </w:rPr>
                          <w:t>(h) Connecting urban poor movement leaders.</w:t>
                        </w:r>
                      </w:p>
                    </w:tc>
                    <w:tc>
                      <w:tcPr>
                        <w:tcW w:w="3195" w:type="dxa"/>
                        <w:shd w:val="clear" w:color="auto" w:fill="729800" w:themeFill="accent4" w:themeFillShade="BF"/>
                      </w:tcPr>
                      <w:p w:rsidR="00311013" w:rsidRPr="00402D2C" w:rsidRDefault="00F6591B" w:rsidP="00311013">
                        <w:pPr>
                          <w:spacing w:before="2" w:after="2"/>
                        </w:pPr>
                        <w:r w:rsidRPr="00402D2C">
                          <w:t>Internatinal Urban Mi</w:t>
                        </w:r>
                        <w:r w:rsidRPr="00402D2C">
                          <w:t>ssions Consortium</w:t>
                        </w:r>
                      </w:p>
                    </w:tc>
                    <w:tc>
                      <w:tcPr>
                        <w:tcW w:w="2664" w:type="dxa"/>
                        <w:shd w:val="clear" w:color="auto" w:fill="729800" w:themeFill="accent4" w:themeFillShade="BF"/>
                      </w:tcPr>
                      <w:p w:rsidR="00311013" w:rsidRPr="00402D2C" w:rsidRDefault="00F6591B" w:rsidP="00311013">
                        <w:pPr>
                          <w:spacing w:before="2" w:after="2"/>
                        </w:pPr>
                        <w:r w:rsidRPr="00402D2C">
                          <w:t>Graduate facebook</w:t>
                        </w:r>
                      </w:p>
                    </w:tc>
                    <w:tc>
                      <w:tcPr>
                        <w:tcW w:w="2303" w:type="dxa"/>
                        <w:shd w:val="clear" w:color="auto" w:fill="729800" w:themeFill="accent4" w:themeFillShade="BF"/>
                      </w:tcPr>
                      <w:p w:rsidR="00311013" w:rsidRPr="00402D2C" w:rsidRDefault="00F6591B" w:rsidP="00311013">
                        <w:pPr>
                          <w:spacing w:before="2" w:after="2"/>
                        </w:pPr>
                        <w:r w:rsidRPr="00402D2C">
                          <w:t>Web-based update on outcomes by each student</w:t>
                        </w:r>
                      </w:p>
                    </w:tc>
                  </w:tr>
                  <w:tr w:rsidR="00311013" w:rsidRPr="00CB62FD">
                    <w:trPr>
                      <w:trHeight w:val="1041"/>
                      <w:jc w:val="center"/>
                    </w:trPr>
                    <w:tc>
                      <w:tcPr>
                        <w:tcW w:w="2907" w:type="dxa"/>
                        <w:shd w:val="clear" w:color="auto" w:fill="D0FF47" w:themeFill="accent4" w:themeFillTint="99"/>
                      </w:tcPr>
                      <w:p w:rsidR="00311013" w:rsidRPr="00402D2C" w:rsidRDefault="00F6591B" w:rsidP="00311013">
                        <w:pPr>
                          <w:spacing w:before="2" w:after="2"/>
                          <w:rPr>
                            <w:b/>
                          </w:rPr>
                        </w:pPr>
                        <w:r w:rsidRPr="00402D2C">
                          <w:rPr>
                            <w:b/>
                          </w:rPr>
                          <w:t>(i) Resourcing $</w:t>
                        </w:r>
                      </w:p>
                    </w:tc>
                    <w:tc>
                      <w:tcPr>
                        <w:tcW w:w="3195" w:type="dxa"/>
                        <w:shd w:val="clear" w:color="auto" w:fill="D0FF47" w:themeFill="accent4" w:themeFillTint="99"/>
                      </w:tcPr>
                      <w:p w:rsidR="00311013" w:rsidRPr="00402D2C" w:rsidRDefault="00F6591B" w:rsidP="00311013">
                        <w:pPr>
                          <w:spacing w:before="2" w:after="2"/>
                        </w:pPr>
                        <w:r w:rsidRPr="00402D2C">
                          <w:t>Current APU donor.</w:t>
                        </w:r>
                      </w:p>
                      <w:p w:rsidR="00311013" w:rsidRPr="00402D2C" w:rsidRDefault="00F6591B" w:rsidP="00311013">
                        <w:pPr>
                          <w:spacing w:before="2" w:after="2"/>
                        </w:pPr>
                        <w:r w:rsidRPr="00402D2C">
                          <w:t>Reset US 501c3</w:t>
                        </w:r>
                      </w:p>
                      <w:p w:rsidR="00311013" w:rsidRPr="00402D2C" w:rsidRDefault="00F6591B" w:rsidP="00311013">
                        <w:pPr>
                          <w:spacing w:before="2" w:after="2"/>
                        </w:pPr>
                        <w:r w:rsidRPr="00402D2C">
                          <w:t>for areas of development not directly within APU goals</w:t>
                        </w:r>
                      </w:p>
                      <w:p w:rsidR="00311013" w:rsidRPr="00402D2C" w:rsidRDefault="00F6591B" w:rsidP="00311013">
                        <w:pPr>
                          <w:spacing w:before="2" w:after="2"/>
                        </w:pPr>
                      </w:p>
                    </w:tc>
                    <w:tc>
                      <w:tcPr>
                        <w:tcW w:w="2664" w:type="dxa"/>
                        <w:shd w:val="clear" w:color="auto" w:fill="D0FF47" w:themeFill="accent4" w:themeFillTint="99"/>
                      </w:tcPr>
                      <w:p w:rsidR="00311013" w:rsidRPr="00402D2C" w:rsidRDefault="00F6591B" w:rsidP="00311013">
                        <w:pPr>
                          <w:spacing w:before="2" w:after="2"/>
                        </w:pPr>
                        <w:r w:rsidRPr="00402D2C">
                          <w:t>Fees</w:t>
                        </w:r>
                      </w:p>
                      <w:p w:rsidR="00311013" w:rsidRPr="00402D2C" w:rsidRDefault="00F6591B" w:rsidP="00311013">
                        <w:pPr>
                          <w:spacing w:before="2" w:after="2"/>
                        </w:pPr>
                        <w:r w:rsidRPr="00402D2C">
                          <w:t>Current Donor</w:t>
                        </w:r>
                      </w:p>
                      <w:p w:rsidR="00311013" w:rsidRPr="00402D2C" w:rsidRDefault="00F6591B" w:rsidP="00311013">
                        <w:pPr>
                          <w:spacing w:before="2" w:after="2"/>
                        </w:pPr>
                        <w:r w:rsidRPr="00402D2C">
                          <w:t>Other Foundations for advances</w:t>
                        </w:r>
                      </w:p>
                    </w:tc>
                    <w:tc>
                      <w:tcPr>
                        <w:tcW w:w="2303" w:type="dxa"/>
                        <w:shd w:val="clear" w:color="auto" w:fill="D0FF47" w:themeFill="accent4" w:themeFillTint="99"/>
                      </w:tcPr>
                      <w:p w:rsidR="00311013" w:rsidRPr="00402D2C" w:rsidRDefault="00F6591B" w:rsidP="00311013">
                        <w:pPr>
                          <w:spacing w:before="2" w:after="2"/>
                        </w:pPr>
                        <w:r w:rsidRPr="00402D2C">
                          <w:t>Fees</w:t>
                        </w:r>
                      </w:p>
                      <w:p w:rsidR="00311013" w:rsidRPr="00402D2C" w:rsidRDefault="00F6591B" w:rsidP="00311013">
                        <w:pPr>
                          <w:spacing w:before="2" w:after="2"/>
                        </w:pPr>
                        <w:r w:rsidRPr="00402D2C">
                          <w:t>Donor</w:t>
                        </w:r>
                      </w:p>
                      <w:p w:rsidR="00311013" w:rsidRPr="00402D2C" w:rsidRDefault="00F6591B" w:rsidP="00311013">
                        <w:pPr>
                          <w:spacing w:before="2" w:after="2"/>
                        </w:pPr>
                        <w:r w:rsidRPr="00402D2C">
                          <w:t xml:space="preserve">Other </w:t>
                        </w:r>
                        <w:r w:rsidRPr="00402D2C">
                          <w:t>Foundations</w:t>
                        </w:r>
                      </w:p>
                    </w:tc>
                  </w:tr>
                  <w:tr w:rsidR="00311013" w:rsidRPr="00CB62FD">
                    <w:trPr>
                      <w:trHeight w:val="85"/>
                      <w:jc w:val="center"/>
                    </w:trPr>
                    <w:tc>
                      <w:tcPr>
                        <w:tcW w:w="2907" w:type="dxa"/>
                        <w:shd w:val="clear" w:color="auto" w:fill="729800" w:themeFill="accent4" w:themeFillShade="BF"/>
                      </w:tcPr>
                      <w:p w:rsidR="00311013" w:rsidRPr="00402D2C" w:rsidRDefault="00F6591B" w:rsidP="00311013">
                        <w:pPr>
                          <w:spacing w:before="2" w:after="2"/>
                          <w:rPr>
                            <w:b/>
                          </w:rPr>
                        </w:pPr>
                        <w:r w:rsidRPr="00402D2C">
                          <w:rPr>
                            <w:b/>
                          </w:rPr>
                          <w:t>(j) Resourcing people</w:t>
                        </w:r>
                      </w:p>
                    </w:tc>
                    <w:tc>
                      <w:tcPr>
                        <w:tcW w:w="3195" w:type="dxa"/>
                        <w:shd w:val="clear" w:color="auto" w:fill="729800" w:themeFill="accent4" w:themeFillShade="BF"/>
                      </w:tcPr>
                      <w:p w:rsidR="00311013" w:rsidRPr="00402D2C" w:rsidRDefault="00F6591B" w:rsidP="00311013">
                        <w:pPr>
                          <w:spacing w:before="2" w:after="2"/>
                        </w:pPr>
                        <w:r w:rsidRPr="00402D2C">
                          <w:t>1 1/2 faculty, ½ x admin asst</w:t>
                        </w:r>
                      </w:p>
                    </w:tc>
                    <w:tc>
                      <w:tcPr>
                        <w:tcW w:w="4966" w:type="dxa"/>
                        <w:gridSpan w:val="2"/>
                        <w:shd w:val="clear" w:color="auto" w:fill="729800" w:themeFill="accent4" w:themeFillShade="BF"/>
                      </w:tcPr>
                      <w:p w:rsidR="00311013" w:rsidRPr="00402D2C" w:rsidRDefault="00F6591B" w:rsidP="00311013">
                        <w:pPr>
                          <w:spacing w:before="2" w:after="2"/>
                        </w:pPr>
                        <w:r w:rsidRPr="00402D2C">
                          <w:t>2 x faculty, 2 x ½ admin asst (501c3 add grant writer, database manager,)</w:t>
                        </w:r>
                      </w:p>
                    </w:tc>
                  </w:tr>
                </w:tbl>
                <w:p w:rsidR="00311013" w:rsidRDefault="00F6591B"/>
              </w:txbxContent>
            </v:textbox>
            <w10:wrap type="tight" anchorx="page" anchory="page"/>
          </v:shape>
        </w:pict>
      </w:r>
      <w:r>
        <w:rPr>
          <w:noProof/>
        </w:rPr>
        <w:pict>
          <v:shape id="_x0000_s1542" type="#_x0000_t202" style="position:absolute;margin-left:67.25pt;margin-top:54pt;width:477.5pt;height:14.9pt;z-index:251788387;mso-wrap-edited:f;mso-position-horizontal-relative:page;mso-position-vertical-relative:page" wrapcoords="0 0 21600 0 21600 21600 0 21600 0 0" mv:complextextbox="1" fillcolor="white [3212]" stroked="f">
            <v:fill o:detectmouseclick="t"/>
            <v:textbox style="mso-next-textbox:#_x0000_s1542" inset=",7.2pt,,7.2pt">
              <w:txbxContent>
                <w:p w:rsidR="00311013" w:rsidRPr="00B31C3B" w:rsidRDefault="00F6591B" w:rsidP="00311013">
                  <w:pPr>
                    <w:rPr>
                      <w:rFonts w:ascii="Optima" w:hAnsi="Optima"/>
                      <w:b/>
                      <w:sz w:val="20"/>
                    </w:rPr>
                  </w:pPr>
                </w:p>
              </w:txbxContent>
            </v:textbox>
            <w10:wrap type="tight" anchorx="page" anchory="page"/>
          </v:shape>
        </w:pict>
      </w:r>
      <w:r>
        <w:rPr>
          <w:noProof/>
        </w:rPr>
        <w:pict>
          <v:rect id="_x0000_s1335" style="position:absolute;margin-left:499pt;margin-top:18.7pt;width:106pt;height:27.7pt;z-index:251737187;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334" type="#_x0000_t202" style="position:absolute;margin-left:28.8pt;margin-top:19.4pt;width:359pt;height:29pt;z-index:251736163;mso-wrap-edited:f;mso-position-horizontal-relative:page;mso-position-vertical-relative:page" wrapcoords="0 0 21600 0 21600 21600 0 21600 0 0" mv:complextextbox="1" fillcolor="white [3212]" stroked="f">
            <v:fill o:detectmouseclick="t"/>
            <v:textbox style="mso-next-textbox:#_x0000_s1334" inset=",7.2pt,,7.2pt">
              <w:txbxContent>
                <w:p w:rsidR="00311013" w:rsidRPr="00B31C3B" w:rsidRDefault="00F6591B" w:rsidP="00311013">
                  <w:pPr>
                    <w:rPr>
                      <w:rFonts w:ascii="Optima" w:hAnsi="Optima"/>
                      <w:b/>
                      <w:sz w:val="20"/>
                    </w:rPr>
                  </w:pPr>
                </w:p>
              </w:txbxContent>
            </v:textbox>
            <w10:wrap type="tight" anchorx="page" anchory="page"/>
          </v:shape>
        </w:pict>
      </w:r>
      <w:r>
        <w:rPr>
          <w:rFonts w:ascii="Corbel" w:eastAsia="ＭＳ Ｐゴシック" w:hAnsi="Corbel" w:cs="ＭＳ Ｐゴシック"/>
          <w:color w:val="FFFFFF"/>
          <w:kern w:val="24"/>
          <w:sz w:val="48"/>
          <w:szCs w:val="48"/>
        </w:rPr>
        <w:br w:type="page"/>
      </w:r>
      <w:r>
        <w:rPr>
          <w:noProof/>
        </w:rPr>
        <w:pict>
          <v:shape id="_x0000_s1339" type="#_x0000_t202" style="position:absolute;margin-left:28.8pt;margin-top:54pt;width:554.4pt;height:41pt;z-index:251742307;mso-wrap-edited:f;mso-position-horizontal-relative:page;mso-position-vertical-relative:page" wrapcoords="0 0 21600 0 21600 21600 0 21600 0 0" mv:complextextbox="1" fillcolor="black [3213]" stroked="f">
            <v:fill o:detectmouseclick="t"/>
            <v:textbox style="mso-next-textbox:#_x0000_s1339" inset=",7.2pt,,7.2pt">
              <w:txbxContent>
                <w:p w:rsidR="00311013" w:rsidRPr="009E3407" w:rsidRDefault="00F6591B" w:rsidP="00311013">
                  <w:pPr>
                    <w:jc w:val="center"/>
                    <w:rPr>
                      <w:rFonts w:ascii="Optima" w:eastAsia="ＭＳ Ｐゴシック" w:hAnsi="Optima" w:cs="ＭＳ Ｐゴシック"/>
                      <w:b/>
                      <w:caps/>
                      <w:color w:val="FFFFFF" w:themeColor="background1"/>
                      <w:kern w:val="24"/>
                      <w:position w:val="-6"/>
                      <w:sz w:val="20"/>
                      <w:szCs w:val="48"/>
                    </w:rPr>
                  </w:pPr>
                  <w:r>
                    <w:rPr>
                      <w:rFonts w:ascii="Optima" w:eastAsia="ＭＳ Ｐゴシック" w:hAnsi="Optima" w:cs="ＭＳ Ｐゴシック"/>
                      <w:b/>
                      <w:caps/>
                      <w:color w:val="FFFFFF" w:themeColor="background1"/>
                      <w:kern w:val="24"/>
                      <w:position w:val="-6"/>
                      <w:sz w:val="40"/>
                      <w:szCs w:val="48"/>
                    </w:rPr>
                    <w:t xml:space="preserve">6. </w:t>
                  </w:r>
                  <w:r w:rsidRPr="005374B1">
                    <w:rPr>
                      <w:rFonts w:ascii="Optima" w:eastAsia="ＭＳ Ｐゴシック" w:hAnsi="Optima" w:cs="ＭＳ Ｐゴシック"/>
                      <w:b/>
                      <w:caps/>
                      <w:color w:val="FFFFFF" w:themeColor="background1"/>
                      <w:kern w:val="24"/>
                      <w:position w:val="-6"/>
                      <w:sz w:val="40"/>
                      <w:szCs w:val="48"/>
                    </w:rPr>
                    <w:t>RESOURCES NEEDED</w:t>
                  </w:r>
                  <w:r>
                    <w:rPr>
                      <w:rFonts w:ascii="Optima" w:eastAsia="ＭＳ Ｐゴシック" w:hAnsi="Optima" w:cs="ＭＳ Ｐゴシック"/>
                      <w:b/>
                      <w:caps/>
                      <w:color w:val="FFFFFF" w:themeColor="background1"/>
                      <w:kern w:val="24"/>
                      <w:position w:val="-6"/>
                      <w:sz w:val="20"/>
                      <w:szCs w:val="48"/>
                    </w:rPr>
                    <w:t xml:space="preserve"> </w:t>
                  </w:r>
                  <w:r w:rsidRPr="009E3407">
                    <w:rPr>
                      <w:rFonts w:ascii="Optima" w:eastAsia="ＭＳ Ｐゴシック" w:hAnsi="Optima" w:cs="ＭＳ Ｐゴシック"/>
                      <w:color w:val="FFFFFF" w:themeColor="background1"/>
                      <w:kern w:val="24"/>
                      <w:position w:val="-6"/>
                      <w:szCs w:val="48"/>
                    </w:rPr>
                    <w:t xml:space="preserve">The </w:t>
                  </w:r>
                  <w:r w:rsidRPr="009E3407">
                    <w:rPr>
                      <w:rFonts w:ascii="Optima" w:eastAsia="ＭＳ Ｐゴシック" w:hAnsi="Optima" w:cs="ＭＳ Ｐゴシック"/>
                      <w:kern w:val="24"/>
                      <w:position w:val="-6"/>
                      <w:szCs w:val="48"/>
                    </w:rPr>
                    <w:t>f</w:t>
                  </w:r>
                  <w:r w:rsidRPr="005374B1">
                    <w:rPr>
                      <w:rFonts w:ascii="Optima" w:eastAsia="ＭＳ Ｐゴシック" w:hAnsi="Optima" w:cs="ＭＳ Ｐゴシック"/>
                      <w:kern w:val="24"/>
                      <w:position w:val="-6"/>
                      <w:szCs w:val="48"/>
                    </w:rPr>
                    <w:t>ollowing are some of the program needs unmet at this point</w:t>
                  </w:r>
                  <w:r>
                    <w:rPr>
                      <w:rFonts w:ascii="Optima" w:eastAsia="ＭＳ Ｐゴシック" w:hAnsi="Optima" w:cs="ＭＳ Ｐゴシック"/>
                      <w:kern w:val="24"/>
                      <w:position w:val="-6"/>
                      <w:szCs w:val="48"/>
                    </w:rPr>
                    <w:t>.</w:t>
                  </w:r>
                  <w:r w:rsidRPr="009D3675">
                    <w:rPr>
                      <w:caps/>
                      <w:color w:val="FFFFFF" w:themeColor="background1"/>
                      <w:sz w:val="40"/>
                    </w:rPr>
                    <w:t xml:space="preserve"> </w:t>
                  </w:r>
                </w:p>
              </w:txbxContent>
            </v:textbox>
            <w10:wrap type="tight" anchorx="page" anchory="page"/>
          </v:shape>
        </w:pict>
      </w:r>
      <w:r>
        <w:rPr>
          <w:noProof/>
        </w:rPr>
        <w:pict>
          <v:shape id="_x0000_s1338" type="#_x0000_t202" style="position:absolute;margin-left:28.8pt;margin-top:95pt;width:554.4pt;height:643pt;z-index:251741283;mso-wrap-edited:f;mso-position-horizontal-relative:page;mso-position-vertical-relative:page" wrapcoords="0 0 21600 0 21600 21600 0 21600 0 0" mv:complextextbox="1" filled="f" stroked="f">
            <v:fill o:detectmouseclick="t"/>
            <v:textbox style="mso-next-textbox:#_x0000_s1338" inset=",7.2pt,,7.2pt">
              <w:txbxContent>
                <w:p w:rsidR="00311013" w:rsidRPr="007A1F35" w:rsidRDefault="00F6591B" w:rsidP="00311013">
                  <w:pPr>
                    <w:jc w:val="both"/>
                    <w:rPr>
                      <w:rFonts w:ascii="Optima" w:eastAsia="ＭＳ Ｐゴシック" w:hAnsi="Optima" w:cs="ＭＳ Ｐゴシック"/>
                      <w:b/>
                      <w:bCs/>
                      <w:kern w:val="24"/>
                      <w:szCs w:val="48"/>
                    </w:rPr>
                  </w:pPr>
                  <w:r w:rsidRPr="007A1F35">
                    <w:rPr>
                      <w:rFonts w:ascii="Optima" w:eastAsia="ＭＳ Ｐゴシック" w:hAnsi="Optima" w:cs="ＭＳ Ｐゴシック"/>
                      <w:b/>
                      <w:bCs/>
                      <w:kern w:val="24"/>
                      <w:szCs w:val="48"/>
                    </w:rPr>
                    <w:t>Internal APU MATUL budg</w:t>
                  </w:r>
                  <w:r w:rsidRPr="007A1F35">
                    <w:rPr>
                      <w:rFonts w:ascii="Optima" w:eastAsia="ＭＳ Ｐゴシック" w:hAnsi="Optima" w:cs="ＭＳ Ｐゴシック"/>
                      <w:b/>
                      <w:bCs/>
                      <w:kern w:val="24"/>
                      <w:szCs w:val="48"/>
                    </w:rPr>
                    <w:t>et</w:t>
                  </w:r>
                </w:p>
                <w:p w:rsidR="00311013" w:rsidRPr="007A1F35" w:rsidRDefault="00F6591B" w:rsidP="00311013">
                  <w:pPr>
                    <w:jc w:val="both"/>
                    <w:rPr>
                      <w:rFonts w:ascii="Optima" w:hAnsi="Optima"/>
                      <w:b/>
                    </w:rPr>
                  </w:pPr>
                  <w:r w:rsidRPr="007A1F35">
                    <w:rPr>
                      <w:rFonts w:ascii="Optima" w:hAnsi="Optima"/>
                      <w:i/>
                    </w:rPr>
                    <w:t xml:space="preserve">Start where you are with what you have and do what you can.  </w:t>
                  </w:r>
                </w:p>
                <w:p w:rsidR="00311013" w:rsidRPr="007A1F35" w:rsidRDefault="00F6591B" w:rsidP="00311013">
                  <w:pPr>
                    <w:jc w:val="both"/>
                    <w:rPr>
                      <w:rFonts w:ascii="Optima" w:eastAsia="ＭＳ Ｐゴシック" w:hAnsi="Optima" w:cs="ＭＳ Ｐゴシック"/>
                      <w:b/>
                      <w:kern w:val="24"/>
                      <w:szCs w:val="48"/>
                    </w:rPr>
                  </w:pPr>
                  <w:r w:rsidRPr="007A1F35">
                    <w:rPr>
                      <w:rFonts w:ascii="Optima" w:eastAsia="ＭＳ Ｐゴシック" w:hAnsi="Optima" w:cs="ＭＳ Ｐゴシック"/>
                      <w:b/>
                      <w:kern w:val="24"/>
                      <w:szCs w:val="48"/>
                    </w:rPr>
                    <w:t>Scholarships for APU students</w:t>
                  </w:r>
                </w:p>
                <w:p w:rsidR="00311013" w:rsidRPr="007A1F35" w:rsidRDefault="00F6591B" w:rsidP="00311013">
                  <w:pPr>
                    <w:jc w:val="both"/>
                    <w:rPr>
                      <w:rFonts w:ascii="Optima" w:eastAsia="ＭＳ Ｐゴシック" w:hAnsi="Optima" w:cs="ＭＳ Ｐゴシック"/>
                      <w:b/>
                      <w:bCs/>
                      <w:kern w:val="24"/>
                      <w:szCs w:val="48"/>
                    </w:rPr>
                  </w:pPr>
                  <w:r w:rsidRPr="007A1F35">
                    <w:rPr>
                      <w:rFonts w:ascii="Optima" w:eastAsia="ＭＳ Ｐゴシック" w:hAnsi="Optima" w:cs="ＭＳ Ｐゴシック"/>
                      <w:kern w:val="24"/>
                      <w:szCs w:val="48"/>
                    </w:rPr>
                    <w:t>Tota</w:t>
                  </w:r>
                  <w:r>
                    <w:rPr>
                      <w:rFonts w:ascii="Optima" w:eastAsia="ＭＳ Ｐゴシック" w:hAnsi="Optima" w:cs="ＭＳ Ｐゴシック"/>
                      <w:kern w:val="24"/>
                      <w:szCs w:val="48"/>
                    </w:rPr>
                    <w:t>l $xx/year</w:t>
                  </w:r>
                  <w:r w:rsidRPr="007A1F35">
                    <w:rPr>
                      <w:rFonts w:ascii="Optima" w:eastAsia="ＭＳ Ｐゴシック" w:hAnsi="Optima" w:cs="ＭＳ Ｐゴシック"/>
                      <w:kern w:val="24"/>
                      <w:szCs w:val="48"/>
                    </w:rPr>
                    <w:t xml:space="preserve"> </w:t>
                  </w:r>
                </w:p>
                <w:p w:rsidR="00311013" w:rsidRPr="007A1F35" w:rsidRDefault="00F6591B" w:rsidP="00311013">
                  <w:pPr>
                    <w:jc w:val="both"/>
                    <w:rPr>
                      <w:rFonts w:ascii="Optima" w:eastAsia="ＭＳ Ｐゴシック" w:hAnsi="Optima" w:cs="ＭＳ Ｐゴシック"/>
                      <w:b/>
                      <w:bCs/>
                      <w:kern w:val="24"/>
                      <w:szCs w:val="48"/>
                    </w:rPr>
                  </w:pPr>
                  <w:r w:rsidRPr="007A1F35">
                    <w:rPr>
                      <w:rFonts w:ascii="Optima" w:eastAsia="ＭＳ Ｐゴシック" w:hAnsi="Optima" w:cs="ＭＳ Ｐゴシック"/>
                      <w:b/>
                      <w:bCs/>
                      <w:kern w:val="24"/>
                      <w:szCs w:val="48"/>
                    </w:rPr>
                    <w:t xml:space="preserve">Global Partnership (MATUL Commission) budget </w:t>
                  </w:r>
                </w:p>
                <w:p w:rsidR="00311013" w:rsidRPr="007A1F35" w:rsidRDefault="00F6591B" w:rsidP="00311013">
                  <w:pPr>
                    <w:jc w:val="both"/>
                    <w:rPr>
                      <w:rFonts w:ascii="Optima" w:eastAsia="ＭＳ Ｐゴシック" w:hAnsi="Optima" w:cs="ＭＳ Ｐゴシック"/>
                      <w:kern w:val="24"/>
                      <w:szCs w:val="48"/>
                    </w:rPr>
                  </w:pPr>
                  <w:r w:rsidRPr="007A1F35">
                    <w:rPr>
                      <w:rFonts w:ascii="Optima" w:eastAsia="ＭＳ Ｐゴシック" w:hAnsi="Optima" w:cs="ＭＳ Ｐゴシック"/>
                      <w:b/>
                      <w:bCs/>
                      <w:kern w:val="24"/>
                      <w:szCs w:val="48"/>
                    </w:rPr>
                    <w:t>$</w:t>
                  </w:r>
                  <w:r>
                    <w:rPr>
                      <w:rFonts w:ascii="Optima" w:eastAsia="ＭＳ Ｐゴシック" w:hAnsi="Optima" w:cs="ＭＳ Ｐゴシック"/>
                      <w:b/>
                      <w:bCs/>
                      <w:kern w:val="24"/>
                      <w:szCs w:val="48"/>
                    </w:rPr>
                    <w:t>xxx</w:t>
                  </w:r>
                  <w:r w:rsidRPr="007A1F35">
                    <w:rPr>
                      <w:rFonts w:ascii="Optima" w:eastAsia="ＭＳ Ｐゴシック" w:hAnsi="Optima" w:cs="ＭＳ Ｐゴシック"/>
                      <w:b/>
                      <w:bCs/>
                      <w:kern w:val="24"/>
                      <w:szCs w:val="48"/>
                    </w:rPr>
                    <w:t>/year</w:t>
                  </w:r>
                  <w:r w:rsidRPr="007A1F35">
                    <w:rPr>
                      <w:rFonts w:ascii="Optima" w:eastAsia="ＭＳ Ｐゴシック" w:hAnsi="Optima" w:cs="ＭＳ Ｐゴシック"/>
                      <w:kern w:val="24"/>
                      <w:szCs w:val="48"/>
                    </w:rPr>
                    <w:t xml:space="preserve">. </w:t>
                  </w:r>
                </w:p>
                <w:p w:rsidR="00311013" w:rsidRPr="007A1F35" w:rsidRDefault="00F6591B" w:rsidP="00311013">
                  <w:pPr>
                    <w:jc w:val="both"/>
                    <w:rPr>
                      <w:rFonts w:ascii="Optima" w:eastAsia="ＭＳ Ｐゴシック" w:hAnsi="Optima" w:cs="ＭＳ Ｐゴシック"/>
                      <w:b/>
                      <w:bCs/>
                      <w:kern w:val="24"/>
                      <w:szCs w:val="48"/>
                    </w:rPr>
                  </w:pPr>
                  <w:r w:rsidRPr="007A1F35">
                    <w:rPr>
                      <w:rFonts w:ascii="Optima" w:hAnsi="Optima"/>
                      <w:b/>
                    </w:rPr>
                    <w:t xml:space="preserve">The Development of a CD and website of resources </w:t>
                  </w:r>
                  <w:r w:rsidRPr="007A1F35">
                    <w:rPr>
                      <w:rFonts w:ascii="Optima" w:hAnsi="Optima"/>
                    </w:rPr>
                    <w:t xml:space="preserve">for each course (can be viewed at </w:t>
                  </w:r>
                  <w:r w:rsidRPr="007A1F35">
                    <w:rPr>
                      <w:rFonts w:ascii="Optima" w:hAnsi="Optima"/>
                    </w:rPr>
                    <w:fldChar w:fldCharType="begin"/>
                  </w:r>
                  <w:r w:rsidRPr="007A1F35">
                    <w:rPr>
                      <w:rFonts w:ascii="Optima" w:hAnsi="Optima"/>
                    </w:rPr>
                    <w:instrText xml:space="preserve"> HY</w:instrText>
                  </w:r>
                  <w:r w:rsidRPr="007A1F35">
                    <w:rPr>
                      <w:rFonts w:ascii="Optima" w:hAnsi="Optima"/>
                    </w:rPr>
                    <w:instrText xml:space="preserve">PERLINK "http://www.urbanleaders.org/matul" \t "_blank" </w:instrText>
                  </w:r>
                  <w:r w:rsidRPr="007A1F35">
                    <w:rPr>
                      <w:rFonts w:ascii="Optima" w:hAnsi="Optima"/>
                    </w:rPr>
                    <w:fldChar w:fldCharType="separate"/>
                  </w:r>
                  <w:r w:rsidRPr="007A1F35">
                    <w:rPr>
                      <w:rStyle w:val="Hyperlink"/>
                      <w:rFonts w:ascii="Optima" w:hAnsi="Optima"/>
                    </w:rPr>
                    <w:t>www.urbanleaders.org/matul</w:t>
                  </w:r>
                  <w:r w:rsidRPr="007A1F35">
                    <w:rPr>
                      <w:rFonts w:ascii="Optima" w:hAnsi="Optima"/>
                    </w:rPr>
                    <w:fldChar w:fldCharType="end"/>
                  </w:r>
                  <w:r w:rsidRPr="007A1F35">
                    <w:rPr>
                      <w:rFonts w:ascii="Optima" w:hAnsi="Optima"/>
                    </w:rPr>
                    <w:t xml:space="preserve"> (Use Guest, matul2010 to enter))</w:t>
                  </w:r>
                  <w:r w:rsidRPr="007A1F35">
                    <w:rPr>
                      <w:rFonts w:ascii="Optima" w:hAnsi="Optima"/>
                      <w:b/>
                    </w:rPr>
                    <w:t xml:space="preserve">.  </w:t>
                  </w:r>
                  <w:r w:rsidRPr="007A1F35">
                    <w:rPr>
                      <w:rFonts w:ascii="Optima" w:hAnsi="Optima"/>
                    </w:rPr>
                    <w:t>These enable professors at partner schools, which lack resources to access resources.</w:t>
                  </w:r>
                  <w:r w:rsidRPr="007A1F35">
                    <w:rPr>
                      <w:rFonts w:ascii="Optima" w:hAnsi="Optima"/>
                      <w:b/>
                    </w:rPr>
                    <w:t xml:space="preserve"> </w:t>
                  </w:r>
                  <w:r w:rsidRPr="007A1F35">
                    <w:rPr>
                      <w:rFonts w:ascii="Optima" w:hAnsi="Optima"/>
                    </w:rPr>
                    <w:t>(This helps APU as partners gain resources to deli</w:t>
                  </w:r>
                  <w:r w:rsidRPr="007A1F35">
                    <w:rPr>
                      <w:rFonts w:ascii="Optima" w:hAnsi="Optima"/>
                    </w:rPr>
                    <w:t>ver quality courses)</w:t>
                  </w:r>
                  <w:r w:rsidRPr="007A1F35">
                    <w:rPr>
                      <w:rFonts w:ascii="Optima" w:hAnsi="Optima"/>
                      <w:b/>
                    </w:rPr>
                    <w:t xml:space="preserve">  </w:t>
                  </w:r>
                  <w:r w:rsidRPr="007A1F35">
                    <w:rPr>
                      <w:rFonts w:ascii="Optima" w:hAnsi="Optima"/>
                    </w:rPr>
                    <w:t>Sustaining</w:t>
                  </w:r>
                  <w:r w:rsidRPr="007A1F35">
                    <w:rPr>
                      <w:rFonts w:ascii="Optima" w:hAnsi="Optima"/>
                      <w:b/>
                    </w:rPr>
                    <w:t xml:space="preserve"> </w:t>
                  </w:r>
                  <w:r w:rsidRPr="007A1F35">
                    <w:rPr>
                      <w:rFonts w:ascii="Optima" w:hAnsi="Optima"/>
                    </w:rPr>
                    <w:t xml:space="preserve">7 web sites as they expand to 15 requires a part time web designer.   </w:t>
                  </w:r>
                  <w:r w:rsidRPr="007A1F35">
                    <w:rPr>
                      <w:rFonts w:ascii="Optima" w:hAnsi="Optima"/>
                      <w:b/>
                    </w:rPr>
                    <w:t xml:space="preserve">Fundraising </w:t>
                  </w:r>
                  <w:r w:rsidRPr="007A1F35">
                    <w:rPr>
                      <w:rFonts w:ascii="Optima" w:hAnsi="Optima"/>
                    </w:rPr>
                    <w:t>also requires</w:t>
                  </w:r>
                  <w:r w:rsidRPr="007A1F35">
                    <w:rPr>
                      <w:rFonts w:ascii="Optima" w:hAnsi="Optima"/>
                      <w:b/>
                    </w:rPr>
                    <w:t xml:space="preserve"> </w:t>
                  </w:r>
                  <w:r w:rsidRPr="007A1F35">
                    <w:rPr>
                      <w:rFonts w:ascii="Optima" w:hAnsi="Optima"/>
                    </w:rPr>
                    <w:t>a part time specialist</w:t>
                  </w:r>
                  <w:r w:rsidRPr="007A1F35">
                    <w:rPr>
                      <w:rFonts w:ascii="Optima" w:hAnsi="Optima"/>
                      <w:b/>
                    </w:rPr>
                    <w:t>. </w:t>
                  </w:r>
                  <w:r w:rsidRPr="007A1F35">
                    <w:rPr>
                      <w:rFonts w:ascii="Optima" w:hAnsi="Optima"/>
                    </w:rPr>
                    <w:t xml:space="preserve"> This would cut my workload ten hours a week.</w:t>
                  </w:r>
                  <w:r>
                    <w:rPr>
                      <w:rFonts w:ascii="Optima" w:hAnsi="Optima"/>
                      <w:b/>
                    </w:rPr>
                    <w:t xml:space="preserve"> $xxx/</w:t>
                  </w:r>
                  <w:r w:rsidRPr="007A1F35">
                    <w:rPr>
                      <w:rFonts w:ascii="Optima" w:hAnsi="Optima"/>
                      <w:b/>
                    </w:rPr>
                    <w:t>yr</w:t>
                  </w:r>
                  <w:r w:rsidRPr="007A1F35">
                    <w:rPr>
                      <w:rFonts w:ascii="Optima" w:eastAsia="ＭＳ Ｐゴシック" w:hAnsi="Optima" w:cs="ＭＳ Ｐゴシック"/>
                      <w:b/>
                      <w:bCs/>
                      <w:kern w:val="24"/>
                      <w:szCs w:val="48"/>
                    </w:rPr>
                    <w:t xml:space="preserve"> </w:t>
                  </w:r>
                </w:p>
                <w:p w:rsidR="00311013" w:rsidRPr="007A1F35" w:rsidRDefault="00F6591B" w:rsidP="00311013">
                  <w:pPr>
                    <w:jc w:val="both"/>
                    <w:rPr>
                      <w:rFonts w:ascii="Optima" w:eastAsia="ＭＳ Ｐゴシック" w:hAnsi="Optima" w:cs="ＭＳ Ｐゴシック"/>
                      <w:kern w:val="24"/>
                      <w:szCs w:val="48"/>
                    </w:rPr>
                  </w:pPr>
                  <w:r w:rsidRPr="007A1F35">
                    <w:rPr>
                      <w:rFonts w:ascii="Optima" w:eastAsia="ＭＳ Ｐゴシック" w:hAnsi="Optima" w:cs="ＭＳ Ｐゴシック"/>
                      <w:b/>
                      <w:bCs/>
                      <w:kern w:val="24"/>
                      <w:szCs w:val="48"/>
                    </w:rPr>
                    <w:t xml:space="preserve">Scholarship budget:  </w:t>
                  </w:r>
                  <w:r w:rsidRPr="007A1F35">
                    <w:rPr>
                      <w:rFonts w:ascii="Optima" w:eastAsia="ＭＳ Ｐゴシック" w:hAnsi="Optima" w:cs="ＭＳ Ｐゴシック"/>
                      <w:kern w:val="24"/>
                      <w:szCs w:val="48"/>
                    </w:rPr>
                    <w:t xml:space="preserve">The partner schools charge </w:t>
                  </w:r>
                  <w:r w:rsidRPr="007A1F35">
                    <w:rPr>
                      <w:rFonts w:ascii="Optima" w:eastAsia="ＭＳ Ｐゴシック" w:hAnsi="Optima" w:cs="ＭＳ Ｐゴシック"/>
                      <w:kern w:val="24"/>
                      <w:szCs w:val="48"/>
                    </w:rPr>
                    <w:t>low fees for the degree, but even this is beyond slum leader’s capacity.  The schools attempt to raise their own scholarships.  If we can provide 20 scholarships at $50 a month, to be distributed between schools, this will go a long way towards building pa</w:t>
                  </w:r>
                  <w:r w:rsidRPr="007A1F35">
                    <w:rPr>
                      <w:rFonts w:ascii="Optima" w:eastAsia="ＭＳ Ｐゴシック" w:hAnsi="Optima" w:cs="ＭＳ Ｐゴシック"/>
                      <w:kern w:val="24"/>
                      <w:szCs w:val="48"/>
                    </w:rPr>
                    <w:t xml:space="preserve">rtner sustainability. </w:t>
                  </w:r>
                  <w:r w:rsidRPr="007A1F35">
                    <w:rPr>
                      <w:rFonts w:ascii="Optima" w:eastAsia="ＭＳ Ｐゴシック" w:hAnsi="Optima" w:cs="ＭＳ Ｐゴシック"/>
                      <w:b/>
                      <w:bCs/>
                      <w:kern w:val="24"/>
                      <w:szCs w:val="48"/>
                    </w:rPr>
                    <w:t xml:space="preserve"> $12,000/yr</w:t>
                  </w:r>
                </w:p>
                <w:p w:rsidR="00311013" w:rsidRPr="007A1F35" w:rsidRDefault="00F6591B" w:rsidP="00311013">
                  <w:pPr>
                    <w:jc w:val="both"/>
                    <w:rPr>
                      <w:rFonts w:ascii="Optima" w:eastAsia="ＭＳ Ｐゴシック" w:hAnsi="Optima" w:cs="ＭＳ Ｐゴシック"/>
                      <w:kern w:val="24"/>
                      <w:szCs w:val="48"/>
                    </w:rPr>
                  </w:pPr>
                  <w:r w:rsidRPr="007A1F35">
                    <w:rPr>
                      <w:rFonts w:ascii="Optima" w:eastAsia="ＭＳ Ｐゴシック" w:hAnsi="Optima" w:cs="ＭＳ Ｐゴシック"/>
                      <w:kern w:val="24"/>
                      <w:szCs w:val="48"/>
                    </w:rPr>
                    <w:t xml:space="preserve">Partner schools have </w:t>
                  </w:r>
                  <w:r>
                    <w:rPr>
                      <w:rFonts w:ascii="Optima" w:eastAsia="ＭＳ Ｐゴシック" w:hAnsi="Optima" w:cs="ＭＳ Ｐゴシック"/>
                      <w:kern w:val="24"/>
                      <w:szCs w:val="48"/>
                    </w:rPr>
                    <w:t>meager</w:t>
                  </w:r>
                  <w:r w:rsidRPr="007A1F35">
                    <w:rPr>
                      <w:rFonts w:ascii="Optima" w:eastAsia="ＭＳ Ｐゴシック" w:hAnsi="Optima" w:cs="ＭＳ Ｐゴシック"/>
                      <w:kern w:val="24"/>
                      <w:szCs w:val="48"/>
                    </w:rPr>
                    <w:t xml:space="preserve"> in </w:t>
                  </w:r>
                  <w:r w:rsidRPr="007A1F35">
                    <w:rPr>
                      <w:rFonts w:ascii="Optima" w:eastAsia="ＭＳ Ｐゴシック" w:hAnsi="Optima" w:cs="ＭＳ Ｐゴシック"/>
                      <w:b/>
                      <w:bCs/>
                      <w:kern w:val="24"/>
                      <w:szCs w:val="48"/>
                    </w:rPr>
                    <w:t>library resources</w:t>
                  </w:r>
                  <w:r w:rsidRPr="007A1F35">
                    <w:rPr>
                      <w:rFonts w:ascii="Optima" w:eastAsia="ＭＳ Ｐゴシック" w:hAnsi="Optima" w:cs="ＭＳ Ｐゴシック"/>
                      <w:kern w:val="24"/>
                      <w:szCs w:val="48"/>
                    </w:rPr>
                    <w:t>. We have not succeeded in providing the basic 400 books to all of the schools.  We need $4000 for each year of two years at each new school starting the program and $2000 to</w:t>
                  </w:r>
                  <w:r w:rsidRPr="007A1F35">
                    <w:rPr>
                      <w:rFonts w:ascii="Optima" w:eastAsia="ＭＳ Ｐゴシック" w:hAnsi="Optima" w:cs="ＭＳ Ｐゴシック"/>
                      <w:kern w:val="24"/>
                      <w:szCs w:val="48"/>
                    </w:rPr>
                    <w:t xml:space="preserve"> bring existing school li</w:t>
                  </w:r>
                  <w:r>
                    <w:rPr>
                      <w:rFonts w:ascii="Optima" w:eastAsia="ＭＳ Ｐゴシック" w:hAnsi="Optima" w:cs="ＭＳ Ｐゴシック"/>
                      <w:kern w:val="24"/>
                      <w:szCs w:val="48"/>
                    </w:rPr>
                    <w:t>braries up to standard. Q</w:t>
                  </w:r>
                  <w:r>
                    <w:t>uality resources at partner sites will enable APU to maintain accreditation standards</w:t>
                  </w:r>
                  <w:r w:rsidRPr="007A1F35">
                    <w:rPr>
                      <w:rFonts w:ascii="Optima" w:eastAsia="ＭＳ Ｐゴシック" w:hAnsi="Optima" w:cs="ＭＳ Ｐゴシック"/>
                      <w:kern w:val="24"/>
                      <w:szCs w:val="48"/>
                    </w:rPr>
                    <w:t xml:space="preserve">.  Total </w:t>
                  </w:r>
                  <w:r w:rsidRPr="007A1F35">
                    <w:rPr>
                      <w:rFonts w:ascii="Optima" w:eastAsia="ＭＳ Ｐゴシック" w:hAnsi="Optima" w:cs="ＭＳ Ｐゴシック"/>
                      <w:b/>
                      <w:bCs/>
                      <w:kern w:val="24"/>
                      <w:szCs w:val="48"/>
                    </w:rPr>
                    <w:t>$12,000 per year</w:t>
                  </w:r>
                  <w:r w:rsidRPr="007A1F35">
                    <w:rPr>
                      <w:rFonts w:ascii="Optima" w:eastAsia="ＭＳ Ｐゴシック" w:hAnsi="Optima" w:cs="ＭＳ Ｐゴシック"/>
                      <w:kern w:val="24"/>
                      <w:szCs w:val="48"/>
                    </w:rPr>
                    <w:t>.</w:t>
                  </w:r>
                </w:p>
                <w:p w:rsidR="00311013" w:rsidRPr="007A1F35" w:rsidRDefault="00F6591B" w:rsidP="00311013">
                  <w:pPr>
                    <w:jc w:val="both"/>
                    <w:rPr>
                      <w:rFonts w:ascii="Optima" w:hAnsi="Optima"/>
                    </w:rPr>
                  </w:pPr>
                </w:p>
              </w:txbxContent>
            </v:textbox>
            <w10:wrap type="tight" anchorx="page" anchory="page"/>
          </v:shape>
        </w:pict>
      </w:r>
      <w:r>
        <w:rPr>
          <w:noProof/>
        </w:rPr>
        <w:pict>
          <v:rect id="_x0000_s1337" style="position:absolute;margin-left:499pt;margin-top:15.7pt;width:106pt;height:27.7pt;z-index:251739235;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336" type="#_x0000_t202" style="position:absolute;margin-left:28.8pt;margin-top:19.4pt;width:359pt;height:29pt;z-index:251738211;mso-wrap-edited:f;mso-position-horizontal-relative:page;mso-position-vertical-relative:page" wrapcoords="0 0 21600 0 21600 21600 0 21600 0 0" mv:complextextbox="1" fillcolor="white [3212]" stroked="f">
            <v:fill o:detectmouseclick="t"/>
            <v:textbox style="mso-next-textbox:#_x0000_s1336" inset=",7.2pt,,7.2pt">
              <w:txbxContent>
                <w:p w:rsidR="00311013" w:rsidRPr="00B31C3B" w:rsidRDefault="00F6591B" w:rsidP="00311013">
                  <w:pPr>
                    <w:rPr>
                      <w:rFonts w:ascii="Optima" w:hAnsi="Optima"/>
                      <w:b/>
                      <w:sz w:val="20"/>
                    </w:rPr>
                  </w:pPr>
                </w:p>
              </w:txbxContent>
            </v:textbox>
            <w10:wrap type="tight" anchorx="page" anchory="page"/>
          </v:shape>
        </w:pict>
      </w:r>
      <w:r>
        <w:rPr>
          <w:rFonts w:ascii="Corbel" w:eastAsia="ＭＳ Ｐゴシック" w:hAnsi="Corbel" w:cs="ＭＳ Ｐゴシック"/>
          <w:color w:val="FFFFFF"/>
          <w:kern w:val="24"/>
          <w:sz w:val="48"/>
          <w:szCs w:val="48"/>
        </w:rPr>
        <w:br w:type="page"/>
      </w:r>
      <w:r>
        <w:rPr>
          <w:noProof/>
        </w:rPr>
        <w:pict>
          <v:shape id="_x0000_s14761" type="#_x0000_t75" style="position:absolute;margin-left:90.55pt;margin-top:319.35pt;width:382.5pt;height:425.85pt;z-index:251844707;mso-wrap-edited:f;mso-position-horizontal-relative:page;mso-position-vertical-relative:page" wrapcoords="0 0 21600 0 21600 21600 0 21600 0 0">
            <v:imagedata r:id="rId57" r:pict="rId58" o:title=""/>
            <w10:wrap type="tight" anchorx="page" anchory="page"/>
          </v:shape>
          <o:OLEObject Type="Embed" ProgID="Excel.Sheet.12" ShapeID="_x0000_s14761" DrawAspect="Content" ObjectID="_1273401050" r:id="rId59"/>
        </w:pict>
      </w:r>
      <w:r>
        <w:rPr>
          <w:noProof/>
        </w:rPr>
        <w:pict>
          <v:shape id="_x0000_s1343" type="#_x0000_t202" style="position:absolute;margin-left:26.3pt;margin-top:267pt;width:560pt;height:36.65pt;z-index:251747427;mso-wrap-edited:f;mso-position-horizontal-relative:page;mso-position-vertical-relative:page" wrapcoords="0 0 21600 0 21600 21600 0 21600 0 0" mv:complextextbox="1" fillcolor="black [3213]" stroked="f">
            <v:fill o:detectmouseclick="t"/>
            <v:textbox style="mso-next-textbox:#_x0000_s1343" inset=",7.2pt,,7.2pt">
              <w:txbxContent>
                <w:p w:rsidR="00311013" w:rsidRPr="009E3407" w:rsidRDefault="00F6591B" w:rsidP="00311013">
                  <w:pPr>
                    <w:jc w:val="center"/>
                    <w:rPr>
                      <w:rFonts w:ascii="Optima" w:eastAsia="ＭＳ Ｐゴシック" w:hAnsi="Optima" w:cs="ＭＳ Ｐゴシック"/>
                      <w:color w:val="FFFFFF" w:themeColor="background1"/>
                      <w:kern w:val="24"/>
                      <w:position w:val="-6"/>
                      <w:sz w:val="20"/>
                      <w:szCs w:val="48"/>
                    </w:rPr>
                  </w:pPr>
                  <w:r w:rsidRPr="009E3407">
                    <w:rPr>
                      <w:rFonts w:ascii="Optima" w:eastAsia="ＭＳ Ｐゴシック" w:hAnsi="Optima" w:cs="ＭＳ Ｐゴシック"/>
                      <w:b/>
                      <w:caps/>
                      <w:color w:val="FFFFFF" w:themeColor="background1"/>
                      <w:kern w:val="24"/>
                      <w:position w:val="-6"/>
                      <w:sz w:val="36"/>
                      <w:szCs w:val="48"/>
                    </w:rPr>
                    <w:t xml:space="preserve">Budget </w:t>
                  </w:r>
                  <w:r>
                    <w:rPr>
                      <w:rFonts w:ascii="Optima" w:eastAsia="ＭＳ Ｐゴシック" w:hAnsi="Optima" w:cs="ＭＳ Ｐゴシック"/>
                      <w:b/>
                      <w:caps/>
                      <w:color w:val="FFFFFF" w:themeColor="background1"/>
                      <w:kern w:val="24"/>
                      <w:position w:val="-6"/>
                      <w:sz w:val="36"/>
                      <w:szCs w:val="48"/>
                    </w:rPr>
                    <w:t xml:space="preserve">&amp; </w:t>
                  </w:r>
                  <w:r w:rsidRPr="009E3407">
                    <w:rPr>
                      <w:rFonts w:ascii="Optima" w:eastAsia="ＭＳ Ｐゴシック" w:hAnsi="Optima" w:cs="ＭＳ Ｐゴシック"/>
                      <w:b/>
                      <w:caps/>
                      <w:color w:val="FFFFFF" w:themeColor="background1"/>
                      <w:kern w:val="24"/>
                      <w:position w:val="-6"/>
                      <w:sz w:val="36"/>
                      <w:szCs w:val="48"/>
                    </w:rPr>
                    <w:t>Narrative</w:t>
                  </w:r>
                  <w:r w:rsidRPr="009E3407">
                    <w:rPr>
                      <w:rFonts w:ascii="Optima" w:eastAsia="ＭＳ Ｐゴシック" w:hAnsi="Optima" w:cs="ＭＳ Ｐゴシック"/>
                      <w:b/>
                      <w:caps/>
                      <w:color w:val="FFFFFF" w:themeColor="background1"/>
                      <w:kern w:val="24"/>
                      <w:position w:val="-6"/>
                      <w:sz w:val="40"/>
                      <w:szCs w:val="48"/>
                    </w:rPr>
                    <w:t xml:space="preserve"> </w:t>
                  </w:r>
                </w:p>
              </w:txbxContent>
            </v:textbox>
            <w10:wrap type="tight" anchorx="page" anchory="page"/>
          </v:shape>
        </w:pict>
      </w:r>
      <w:r>
        <w:rPr>
          <w:noProof/>
        </w:rPr>
        <w:drawing>
          <wp:anchor distT="0" distB="0" distL="114300" distR="114300" simplePos="0" relativeHeight="251753571" behindDoc="0" locked="0" layoutInCell="1" allowOverlap="1">
            <wp:simplePos x="0" y="0"/>
            <wp:positionH relativeFrom="page">
              <wp:posOffset>365760</wp:posOffset>
            </wp:positionH>
            <wp:positionV relativeFrom="page">
              <wp:posOffset>685800</wp:posOffset>
            </wp:positionV>
            <wp:extent cx="7035800" cy="2727325"/>
            <wp:effectExtent l="50800" t="50800" r="25400" b="15875"/>
            <wp:wrapTight wrapText="bothSides">
              <wp:wrapPolygon edited="0">
                <wp:start x="-156" y="-402"/>
                <wp:lineTo x="-156" y="21726"/>
                <wp:lineTo x="21678" y="21726"/>
                <wp:lineTo x="21678" y="-402"/>
                <wp:lineTo x="-156" y="-402"/>
              </wp:wrapPolygon>
            </wp:wrapTight>
            <wp:docPr id="16" name="Picture 15" descr="Screen shot 2012-02-07 at 5.22.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7 at 5.22.32 PM.png"/>
                    <pic:cNvPicPr/>
                  </pic:nvPicPr>
                  <pic:blipFill>
                    <a:blip r:embed="rId60"/>
                    <a:stretch>
                      <a:fillRect/>
                    </a:stretch>
                  </pic:blipFill>
                  <pic:spPr>
                    <a:xfrm>
                      <a:off x="0" y="0"/>
                      <a:ext cx="7035800" cy="2727325"/>
                    </a:xfrm>
                    <a:prstGeom prst="rect">
                      <a:avLst/>
                    </a:prstGeom>
                    <a:ln w="38100" cap="sq">
                      <a:solidFill>
                        <a:srgbClr val="000000"/>
                      </a:solidFill>
                      <a:prstDash val="solid"/>
                      <a:miter lim="800000"/>
                    </a:ln>
                    <a:effectLst/>
                  </pic:spPr>
                </pic:pic>
              </a:graphicData>
            </a:graphic>
          </wp:anchor>
        </w:drawing>
      </w:r>
      <w:r>
        <w:rPr>
          <w:noProof/>
        </w:rPr>
        <w:pict>
          <v:rect id="_x0000_s1341" style="position:absolute;margin-left:499pt;margin-top:15.7pt;width:106pt;height:27.7pt;z-index:251745379;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noProof/>
        </w:rPr>
        <w:pict>
          <v:shape id="_x0000_s1340" type="#_x0000_t202" style="position:absolute;margin-left:28.8pt;margin-top:19.4pt;width:359pt;height:29pt;z-index:251744355;mso-wrap-edited:f;mso-position-horizontal-relative:page;mso-position-vertical-relative:page" wrapcoords="0 0 21600 0 21600 21600 0 21600 0 0" mv:complextextbox="1" fillcolor="white [3212]" stroked="f">
            <v:fill o:detectmouseclick="t"/>
            <v:textbox style="mso-next-textbox:#_x0000_s1340" inset=",7.2pt,,7.2pt">
              <w:txbxContent>
                <w:p w:rsidR="00311013" w:rsidRPr="00B31C3B" w:rsidRDefault="00F6591B" w:rsidP="00311013">
                  <w:pPr>
                    <w:rPr>
                      <w:rFonts w:ascii="Optima" w:hAnsi="Optima"/>
                      <w:b/>
                      <w:sz w:val="20"/>
                    </w:rPr>
                  </w:pPr>
                </w:p>
              </w:txbxContent>
            </v:textbox>
            <w10:wrap type="tight" anchorx="page" anchory="page"/>
          </v:shape>
        </w:pict>
      </w:r>
      <w:r w:rsidRPr="009E3407">
        <w:rPr>
          <w:rFonts w:ascii="Optima" w:eastAsia="ＭＳ Ｐゴシック" w:hAnsi="Optima" w:cs="ＭＳ Ｐゴシック"/>
          <w:bCs/>
          <w:kern w:val="24"/>
          <w:szCs w:val="48"/>
        </w:rPr>
        <w:t xml:space="preserve"> </w:t>
      </w:r>
      <w:r>
        <w:rPr>
          <w:rFonts w:ascii="Optima" w:eastAsia="ＭＳ Ｐゴシック" w:hAnsi="Optima" w:cs="ＭＳ Ｐゴシック"/>
          <w:bCs/>
          <w:kern w:val="24"/>
          <w:szCs w:val="48"/>
        </w:rPr>
        <w:br w:type="page"/>
      </w:r>
      <w:r>
        <w:rPr>
          <w:noProof/>
        </w:rPr>
        <w:pict>
          <v:shape id="_x0000_s1350" type="#_x0000_t202" style="position:absolute;margin-left:28.8pt;margin-top:20.7pt;width:359pt;height:29pt;z-index:251755619;mso-wrap-edited:f;mso-position-horizontal-relative:page;mso-position-vertical-relative:page" wrapcoords="0 0 21600 0 21600 21600 0 21600 0 0" mv:complextextbox="1" fillcolor="white [3212]" stroked="f">
            <v:fill o:detectmouseclick="t"/>
            <v:textbox style="mso-next-textbox:#_x0000_s1350" inset=",7.2pt,,7.2pt">
              <w:txbxContent>
                <w:p w:rsidR="00311013" w:rsidRPr="00B31C3B" w:rsidRDefault="00F6591B" w:rsidP="00311013">
                  <w:pPr>
                    <w:rPr>
                      <w:rFonts w:ascii="Optima" w:hAnsi="Optima"/>
                      <w:b/>
                      <w:sz w:val="20"/>
                    </w:rPr>
                  </w:pPr>
                </w:p>
              </w:txbxContent>
            </v:textbox>
            <w10:wrap type="tight" anchorx="page" anchory="page"/>
          </v:shape>
        </w:pict>
      </w:r>
      <w:r>
        <w:rPr>
          <w:noProof/>
        </w:rPr>
        <w:pict>
          <v:rect id="_x0000_s1351" style="position:absolute;margin-left:499pt;margin-top:17pt;width:106pt;height:27.7pt;z-index:251756643;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r>
        <w:rPr>
          <w:rFonts w:ascii="Optima" w:eastAsia="ＭＳ Ｐゴシック" w:hAnsi="Optima" w:cs="ＭＳ Ｐゴシック"/>
          <w:bCs/>
          <w:kern w:val="24"/>
          <w:szCs w:val="48"/>
        </w:rPr>
        <w:br w:type="page"/>
      </w:r>
      <w:r>
        <w:rPr>
          <w:noProof/>
        </w:rPr>
        <w:pict>
          <v:rect id="_x0000_s1354" style="position:absolute;margin-left:484.35pt;margin-top:17.85pt;width:106pt;height:27.7pt;z-index:251759715;mso-wrap-edited:f;mso-position-horizontal-relative:page;mso-position-vertical-relative:page" wrapcoords="-153 -583 -153 21016 21753 21016 21753 -583 -153 -583" fillcolor="white [3212]" strokecolor="white [3212]" strokeweight="1.5pt">
            <v:fill o:detectmouseclick="t"/>
            <v:shadow opacity="22938f" mv:blur="38100f" offset="0,2pt"/>
            <v:textbox inset=",7.2pt,,7.2pt"/>
            <w10:wrap type="tight" anchorx="page" anchory="page"/>
          </v:rect>
        </w:pict>
      </w:r>
    </w:p>
    <w:sectPr w:rsidR="00A6637C" w:rsidSect="00A6637C">
      <w:footerReference w:type="first" r:id="rId61"/>
      <w:pgSz w:w="12240" w:h="15840"/>
      <w:pgMar w:top="1080" w:right="576" w:bottom="1080" w:left="576" w:header="576" w:footer="576"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yriad Pro">
    <w:panose1 w:val="020B0503030403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Gill Sans MT">
    <w:panose1 w:val="020B0502020104020203"/>
    <w:charset w:val="58"/>
    <w:family w:val="auto"/>
    <w:pitch w:val="variable"/>
    <w:sig w:usb0="00000005" w:usb1="00000000" w:usb2="00000000" w:usb3="00000000" w:csb0="00000002" w:csb1="00000000"/>
  </w:font>
  <w:font w:name="Arial Unicode MS">
    <w:panose1 w:val="020B0604020202020204"/>
    <w:charset w:val="00"/>
    <w:family w:val="auto"/>
    <w:pitch w:val="variable"/>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Optima-Regular">
    <w:altName w:val="Optima"/>
    <w:panose1 w:val="00000000000000000000"/>
    <w:charset w:val="4D"/>
    <w:family w:val="swiss"/>
    <w:notTrueType/>
    <w:pitch w:val="default"/>
    <w:sig w:usb0="00000003" w:usb1="00000000" w:usb2="00000000" w:usb3="00000000" w:csb0="00000001" w:csb1="00000000"/>
  </w:font>
  <w:font w:name="ＭＳ Ｐゴシック">
    <w:charset w:val="4E"/>
    <w:family w:val="auto"/>
    <w:pitch w:val="variable"/>
    <w:sig w:usb0="00000001" w:usb1="00000000" w:usb2="01000407" w:usb3="00000000" w:csb0="00020000" w:csb1="00000000"/>
  </w:font>
  <w:font w:name="EurostileBold">
    <w:altName w:val="Eurostile"/>
    <w:panose1 w:val="00000000000000000000"/>
    <w:charset w:val="4D"/>
    <w:family w:val="swiss"/>
    <w:notTrueType/>
    <w:pitch w:val="default"/>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013" w:rsidRDefault="00F6591B">
    <w:pPr>
      <w:pStyle w:val="Footer"/>
    </w:pPr>
    <w:r>
      <w:rPr>
        <w:noProof/>
      </w:rPr>
      <w:pict>
        <v:shapetype id="_x0000_t202" coordsize="21600,21600" o:spt="202" path="m0,0l0,21600,21600,21600,21600,0xe">
          <v:stroke joinstyle="miter"/>
          <v:path gradientshapeok="t" o:connecttype="rect"/>
        </v:shapetype>
        <v:shape id="_x0000_s2055" type="#_x0000_t202" style="position:absolute;margin-left:28.8pt;margin-top:741.7pt;width:92.2pt;height:19pt;z-index:251658246;mso-wrap-edited:f;mso-position-horizontal-relative:page;mso-position-vertical-relative:page" wrapcoords="0 0 21600 0 21600 21600 0 21600 0 0" filled="f" stroked="f">
          <v:fill o:detectmouseclick="t"/>
          <v:textbox style="mso-next-textbox:#_x0000_s2055" inset="0,0,0,0">
            <w:txbxContent>
              <w:p w:rsidR="00311013" w:rsidRDefault="00F6591B" w:rsidP="00A6637C">
                <w:pPr>
                  <w:pStyle w:val="Footer"/>
                </w:pPr>
                <w:r>
                  <w:fldChar w:fldCharType="begin"/>
                </w:r>
                <w:r>
                  <w:instrText xml:space="preserve"> page </w:instrText>
                </w:r>
                <w:r>
                  <w:fldChar w:fldCharType="separate"/>
                </w:r>
                <w:r>
                  <w:rPr>
                    <w:noProof/>
                  </w:rPr>
                  <w:t>18</w:t>
                </w:r>
                <w:r>
                  <w:fldChar w:fldCharType="end"/>
                </w:r>
              </w:p>
            </w:txbxContent>
          </v:textbox>
          <w10:wrap type="tight" anchorx="page" anchory="page"/>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013" w:rsidRDefault="00F6591B">
    <w:pPr>
      <w:pStyle w:val="Footer"/>
    </w:pPr>
    <w:r>
      <w:rPr>
        <w:noProof/>
      </w:rPr>
      <w:pict>
        <v:shapetype id="_x0000_t202" coordsize="21600,21600" o:spt="202" path="m0,0l0,21600,21600,21600,21600,0xe">
          <v:stroke joinstyle="miter"/>
          <v:path gradientshapeok="t" o:connecttype="rect"/>
        </v:shapetype>
        <v:shape id="_x0000_s2056" type="#_x0000_t202" style="position:absolute;margin-left:491pt;margin-top:741.6pt;width:92.2pt;height:19pt;z-index:251658247;mso-wrap-edited:f;mso-position-horizontal-relative:page;mso-position-vertical-relative:page" wrapcoords="0 0 21600 0 21600 21600 0 21600 0 0" filled="f" stroked="f">
          <v:fill o:detectmouseclick="t"/>
          <v:textbox style="mso-next-textbox:#_x0000_s2056" inset="0,0,0,0">
            <w:txbxContent>
              <w:p w:rsidR="00311013" w:rsidRDefault="00F6591B" w:rsidP="00A6637C">
                <w:pPr>
                  <w:pStyle w:val="Footer-Right"/>
                </w:pPr>
                <w:r>
                  <w:fldChar w:fldCharType="begin"/>
                </w:r>
                <w:r>
                  <w:instrText xml:space="preserve"> page </w:instrText>
                </w:r>
                <w:r>
                  <w:fldChar w:fldCharType="separate"/>
                </w:r>
                <w:r>
                  <w:rPr>
                    <w:noProof/>
                  </w:rPr>
                  <w:t>19</w:t>
                </w:r>
                <w:r>
                  <w:fldChar w:fldCharType="end"/>
                </w:r>
              </w:p>
            </w:txbxContent>
          </v:textbox>
          <w10:wrap type="tight" anchorx="page" anchory="page"/>
        </v:shape>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013" w:rsidRDefault="00F6591B">
    <w:pPr>
      <w:pStyle w:val="Footer"/>
    </w:pPr>
    <w:r>
      <w:rPr>
        <w:noProof/>
      </w:rPr>
      <w:pict>
        <v:shapetype id="_x0000_t202" coordsize="21600,21600" o:spt="202" path="m0,0l0,21600,21600,21600,21600,0xe">
          <v:stroke joinstyle="miter"/>
          <v:path gradientshapeok="t" o:connecttype="rect"/>
        </v:shapetype>
        <v:shape id="_x0000_s2063" type="#_x0000_t202" style="position:absolute;margin-left:40.8pt;margin-top:753.7pt;width:92.2pt;height:19pt;z-index:251659271;mso-wrap-edited:f;mso-position-horizontal-relative:page;mso-position-vertical-relative:page" wrapcoords="0 0 21600 0 21600 21600 0 21600 0 0" filled="f" stroked="f">
          <v:fill o:detectmouseclick="t"/>
          <v:textbox style="mso-next-textbox:#_x0000_s2063" inset="0,0,0,0">
            <w:txbxContent>
              <w:p w:rsidR="00311013" w:rsidRDefault="00F6591B" w:rsidP="00311013">
                <w:pPr>
                  <w:pStyle w:val="Footer"/>
                </w:pPr>
                <w:r>
                  <w:fldChar w:fldCharType="begin"/>
                </w:r>
                <w:r>
                  <w:instrText xml:space="preserve"> page </w:instrText>
                </w:r>
                <w:r>
                  <w:fldChar w:fldCharType="separate"/>
                </w:r>
                <w:r>
                  <w:rPr>
                    <w:noProof/>
                  </w:rPr>
                  <w:t>10</w:t>
                </w:r>
                <w:r>
                  <w:fldChar w:fldCharType="end"/>
                </w:r>
              </w:p>
            </w:txbxContent>
          </v:textbox>
          <w10:wrap type="tight" anchorx="page" anchory="page"/>
        </v:shape>
      </w:pic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8pt;height:14.8pt" o:bullet="t">
        <v:imagedata r:id="rId1" o:title="Word Work File L_49025744"/>
      </v:shape>
    </w:pict>
  </w:numPicBullet>
  <w:abstractNum w:abstractNumId="0">
    <w:nsid w:val="FFFFFF7E"/>
    <w:multiLevelType w:val="singleLevel"/>
    <w:tmpl w:val="2BC6D1B8"/>
    <w:lvl w:ilvl="0">
      <w:start w:val="1"/>
      <w:numFmt w:val="decimal"/>
      <w:lvlText w:val="%1."/>
      <w:lvlJc w:val="left"/>
      <w:pPr>
        <w:tabs>
          <w:tab w:val="num" w:pos="1080"/>
        </w:tabs>
        <w:ind w:left="1080" w:hanging="360"/>
      </w:pPr>
    </w:lvl>
  </w:abstractNum>
  <w:abstractNum w:abstractNumId="1">
    <w:nsid w:val="FFFFFF80"/>
    <w:multiLevelType w:val="singleLevel"/>
    <w:tmpl w:val="AB9C18B0"/>
    <w:lvl w:ilvl="0">
      <w:start w:val="1"/>
      <w:numFmt w:val="bullet"/>
      <w:pStyle w:val="CommentText"/>
      <w:lvlText w:val=""/>
      <w:lvlJc w:val="left"/>
      <w:pPr>
        <w:tabs>
          <w:tab w:val="num" w:pos="1800"/>
        </w:tabs>
        <w:ind w:left="1800" w:hanging="360"/>
      </w:pPr>
      <w:rPr>
        <w:rFonts w:ascii="Symbol" w:hAnsi="Symbol" w:hint="default"/>
      </w:rPr>
    </w:lvl>
  </w:abstractNum>
  <w:abstractNum w:abstractNumId="2">
    <w:nsid w:val="FFFFFF81"/>
    <w:multiLevelType w:val="singleLevel"/>
    <w:tmpl w:val="E4984738"/>
    <w:lvl w:ilvl="0">
      <w:start w:val="1"/>
      <w:numFmt w:val="bullet"/>
      <w:pStyle w:val="CommentTextChar"/>
      <w:lvlText w:val=""/>
      <w:lvlJc w:val="left"/>
      <w:pPr>
        <w:tabs>
          <w:tab w:val="num" w:pos="1440"/>
        </w:tabs>
        <w:ind w:left="1440" w:hanging="360"/>
      </w:pPr>
      <w:rPr>
        <w:rFonts w:ascii="Symbol" w:hAnsi="Symbol" w:hint="default"/>
      </w:rPr>
    </w:lvl>
  </w:abstractNum>
  <w:abstractNum w:abstractNumId="3">
    <w:nsid w:val="FFFFFF88"/>
    <w:multiLevelType w:val="singleLevel"/>
    <w:tmpl w:val="98BC0C00"/>
    <w:lvl w:ilvl="0">
      <w:start w:val="1"/>
      <w:numFmt w:val="decimal"/>
      <w:pStyle w:val="BalloonText"/>
      <w:lvlText w:val="%1."/>
      <w:lvlJc w:val="left"/>
      <w:pPr>
        <w:tabs>
          <w:tab w:val="num" w:pos="360"/>
        </w:tabs>
        <w:ind w:left="360" w:hanging="360"/>
      </w:pPr>
    </w:lvl>
  </w:abstractNum>
  <w:abstractNum w:abstractNumId="4">
    <w:nsid w:val="FFFFFF89"/>
    <w:multiLevelType w:val="singleLevel"/>
    <w:tmpl w:val="6C3A551A"/>
    <w:lvl w:ilvl="0">
      <w:start w:val="1"/>
      <w:numFmt w:val="bullet"/>
      <w:pStyle w:val="TOC9"/>
      <w:lvlText w:val=""/>
      <w:lvlJc w:val="left"/>
      <w:pPr>
        <w:tabs>
          <w:tab w:val="num" w:pos="360"/>
        </w:tabs>
        <w:ind w:left="360" w:hanging="360"/>
      </w:pPr>
      <w:rPr>
        <w:rFonts w:ascii="Symbol" w:hAnsi="Symbol" w:hint="default"/>
      </w:rPr>
    </w:lvl>
  </w:abstractNum>
  <w:abstractNum w:abstractNumId="5">
    <w:nsid w:val="04CF2BE7"/>
    <w:multiLevelType w:val="hybridMultilevel"/>
    <w:tmpl w:val="D5D4A172"/>
    <w:lvl w:ilvl="0" w:tplc="92A66838">
      <w:start w:val="1"/>
      <w:numFmt w:val="bullet"/>
      <w:lvlText w:val=""/>
      <w:lvlJc w:val="left"/>
      <w:pPr>
        <w:ind w:left="720" w:hanging="360"/>
      </w:pPr>
      <w:rPr>
        <w:rFonts w:ascii="Symbol" w:hAnsi="Symbol" w:hint="default"/>
      </w:rPr>
    </w:lvl>
    <w:lvl w:ilvl="1" w:tplc="91B2C588" w:tentative="1">
      <w:start w:val="1"/>
      <w:numFmt w:val="bullet"/>
      <w:lvlText w:val="o"/>
      <w:lvlJc w:val="left"/>
      <w:pPr>
        <w:ind w:left="1440" w:hanging="360"/>
      </w:pPr>
      <w:rPr>
        <w:rFonts w:ascii="Courier New" w:hAnsi="Courier New" w:hint="default"/>
      </w:rPr>
    </w:lvl>
    <w:lvl w:ilvl="2" w:tplc="AB94FEB8" w:tentative="1">
      <w:start w:val="1"/>
      <w:numFmt w:val="bullet"/>
      <w:lvlText w:val=""/>
      <w:lvlJc w:val="left"/>
      <w:pPr>
        <w:ind w:left="2160" w:hanging="360"/>
      </w:pPr>
      <w:rPr>
        <w:rFonts w:ascii="Wingdings" w:hAnsi="Wingdings" w:hint="default"/>
      </w:rPr>
    </w:lvl>
    <w:lvl w:ilvl="3" w:tplc="8FB0FD18" w:tentative="1">
      <w:start w:val="1"/>
      <w:numFmt w:val="bullet"/>
      <w:lvlText w:val=""/>
      <w:lvlJc w:val="left"/>
      <w:pPr>
        <w:ind w:left="2880" w:hanging="360"/>
      </w:pPr>
      <w:rPr>
        <w:rFonts w:ascii="Symbol" w:hAnsi="Symbol" w:hint="default"/>
      </w:rPr>
    </w:lvl>
    <w:lvl w:ilvl="4" w:tplc="4D7ACAB6" w:tentative="1">
      <w:start w:val="1"/>
      <w:numFmt w:val="bullet"/>
      <w:lvlText w:val="o"/>
      <w:lvlJc w:val="left"/>
      <w:pPr>
        <w:ind w:left="3600" w:hanging="360"/>
      </w:pPr>
      <w:rPr>
        <w:rFonts w:ascii="Courier New" w:hAnsi="Courier New" w:hint="default"/>
      </w:rPr>
    </w:lvl>
    <w:lvl w:ilvl="5" w:tplc="60841EEE" w:tentative="1">
      <w:start w:val="1"/>
      <w:numFmt w:val="bullet"/>
      <w:lvlText w:val=""/>
      <w:lvlJc w:val="left"/>
      <w:pPr>
        <w:ind w:left="4320" w:hanging="360"/>
      </w:pPr>
      <w:rPr>
        <w:rFonts w:ascii="Wingdings" w:hAnsi="Wingdings" w:hint="default"/>
      </w:rPr>
    </w:lvl>
    <w:lvl w:ilvl="6" w:tplc="F6C6BBC8" w:tentative="1">
      <w:start w:val="1"/>
      <w:numFmt w:val="bullet"/>
      <w:lvlText w:val=""/>
      <w:lvlJc w:val="left"/>
      <w:pPr>
        <w:ind w:left="5040" w:hanging="360"/>
      </w:pPr>
      <w:rPr>
        <w:rFonts w:ascii="Symbol" w:hAnsi="Symbol" w:hint="default"/>
      </w:rPr>
    </w:lvl>
    <w:lvl w:ilvl="7" w:tplc="7124CC5A" w:tentative="1">
      <w:start w:val="1"/>
      <w:numFmt w:val="bullet"/>
      <w:lvlText w:val="o"/>
      <w:lvlJc w:val="left"/>
      <w:pPr>
        <w:ind w:left="5760" w:hanging="360"/>
      </w:pPr>
      <w:rPr>
        <w:rFonts w:ascii="Courier New" w:hAnsi="Courier New" w:hint="default"/>
      </w:rPr>
    </w:lvl>
    <w:lvl w:ilvl="8" w:tplc="2EC6CF4C" w:tentative="1">
      <w:start w:val="1"/>
      <w:numFmt w:val="bullet"/>
      <w:lvlText w:val=""/>
      <w:lvlJc w:val="left"/>
      <w:pPr>
        <w:ind w:left="6480" w:hanging="360"/>
      </w:pPr>
      <w:rPr>
        <w:rFonts w:ascii="Wingdings" w:hAnsi="Wingdings" w:hint="default"/>
      </w:rPr>
    </w:lvl>
  </w:abstractNum>
  <w:abstractNum w:abstractNumId="6">
    <w:nsid w:val="06A216F1"/>
    <w:multiLevelType w:val="hybridMultilevel"/>
    <w:tmpl w:val="129086B0"/>
    <w:lvl w:ilvl="0" w:tplc="69D44CF6">
      <w:start w:val="1"/>
      <w:numFmt w:val="bullet"/>
      <w:lvlText w:val=""/>
      <w:lvlJc w:val="left"/>
      <w:pPr>
        <w:ind w:left="720" w:hanging="360"/>
      </w:pPr>
      <w:rPr>
        <w:rFonts w:ascii="Symbol" w:hAnsi="Symbol" w:hint="default"/>
      </w:rPr>
    </w:lvl>
    <w:lvl w:ilvl="1" w:tplc="CEB0DB12" w:tentative="1">
      <w:start w:val="1"/>
      <w:numFmt w:val="bullet"/>
      <w:lvlText w:val="o"/>
      <w:lvlJc w:val="left"/>
      <w:pPr>
        <w:ind w:left="1440" w:hanging="360"/>
      </w:pPr>
      <w:rPr>
        <w:rFonts w:ascii="Courier New" w:hAnsi="Courier New" w:hint="default"/>
      </w:rPr>
    </w:lvl>
    <w:lvl w:ilvl="2" w:tplc="E4042FE6" w:tentative="1">
      <w:start w:val="1"/>
      <w:numFmt w:val="bullet"/>
      <w:lvlText w:val=""/>
      <w:lvlJc w:val="left"/>
      <w:pPr>
        <w:ind w:left="2160" w:hanging="360"/>
      </w:pPr>
      <w:rPr>
        <w:rFonts w:ascii="Wingdings" w:hAnsi="Wingdings" w:hint="default"/>
      </w:rPr>
    </w:lvl>
    <w:lvl w:ilvl="3" w:tplc="ECB478D4" w:tentative="1">
      <w:start w:val="1"/>
      <w:numFmt w:val="bullet"/>
      <w:lvlText w:val=""/>
      <w:lvlJc w:val="left"/>
      <w:pPr>
        <w:ind w:left="2880" w:hanging="360"/>
      </w:pPr>
      <w:rPr>
        <w:rFonts w:ascii="Symbol" w:hAnsi="Symbol" w:hint="default"/>
      </w:rPr>
    </w:lvl>
    <w:lvl w:ilvl="4" w:tplc="CE52C33A" w:tentative="1">
      <w:start w:val="1"/>
      <w:numFmt w:val="bullet"/>
      <w:lvlText w:val="o"/>
      <w:lvlJc w:val="left"/>
      <w:pPr>
        <w:ind w:left="3600" w:hanging="360"/>
      </w:pPr>
      <w:rPr>
        <w:rFonts w:ascii="Courier New" w:hAnsi="Courier New" w:hint="default"/>
      </w:rPr>
    </w:lvl>
    <w:lvl w:ilvl="5" w:tplc="35E84DCA" w:tentative="1">
      <w:start w:val="1"/>
      <w:numFmt w:val="bullet"/>
      <w:lvlText w:val=""/>
      <w:lvlJc w:val="left"/>
      <w:pPr>
        <w:ind w:left="4320" w:hanging="360"/>
      </w:pPr>
      <w:rPr>
        <w:rFonts w:ascii="Wingdings" w:hAnsi="Wingdings" w:hint="default"/>
      </w:rPr>
    </w:lvl>
    <w:lvl w:ilvl="6" w:tplc="8EEA25DC" w:tentative="1">
      <w:start w:val="1"/>
      <w:numFmt w:val="bullet"/>
      <w:lvlText w:val=""/>
      <w:lvlJc w:val="left"/>
      <w:pPr>
        <w:ind w:left="5040" w:hanging="360"/>
      </w:pPr>
      <w:rPr>
        <w:rFonts w:ascii="Symbol" w:hAnsi="Symbol" w:hint="default"/>
      </w:rPr>
    </w:lvl>
    <w:lvl w:ilvl="7" w:tplc="C052B486" w:tentative="1">
      <w:start w:val="1"/>
      <w:numFmt w:val="bullet"/>
      <w:lvlText w:val="o"/>
      <w:lvlJc w:val="left"/>
      <w:pPr>
        <w:ind w:left="5760" w:hanging="360"/>
      </w:pPr>
      <w:rPr>
        <w:rFonts w:ascii="Courier New" w:hAnsi="Courier New" w:hint="default"/>
      </w:rPr>
    </w:lvl>
    <w:lvl w:ilvl="8" w:tplc="FF1A220A" w:tentative="1">
      <w:start w:val="1"/>
      <w:numFmt w:val="bullet"/>
      <w:lvlText w:val=""/>
      <w:lvlJc w:val="left"/>
      <w:pPr>
        <w:ind w:left="6480" w:hanging="360"/>
      </w:pPr>
      <w:rPr>
        <w:rFonts w:ascii="Wingdings" w:hAnsi="Wingdings" w:hint="default"/>
      </w:rPr>
    </w:lvl>
  </w:abstractNum>
  <w:abstractNum w:abstractNumId="7">
    <w:nsid w:val="06C31ED8"/>
    <w:multiLevelType w:val="hybridMultilevel"/>
    <w:tmpl w:val="81B2E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ED4877"/>
    <w:multiLevelType w:val="hybridMultilevel"/>
    <w:tmpl w:val="9F46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E06F63"/>
    <w:multiLevelType w:val="hybridMultilevel"/>
    <w:tmpl w:val="0B38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5258ED"/>
    <w:multiLevelType w:val="hybridMultilevel"/>
    <w:tmpl w:val="0CFC7A3E"/>
    <w:lvl w:ilvl="0" w:tplc="04090001">
      <w:start w:val="6"/>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1">
    <w:nsid w:val="11A64775"/>
    <w:multiLevelType w:val="hybridMultilevel"/>
    <w:tmpl w:val="41B4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B87E82"/>
    <w:multiLevelType w:val="hybridMultilevel"/>
    <w:tmpl w:val="3E98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226326"/>
    <w:multiLevelType w:val="hybridMultilevel"/>
    <w:tmpl w:val="001C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4E42A8"/>
    <w:multiLevelType w:val="hybridMultilevel"/>
    <w:tmpl w:val="D5D867D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5A0871"/>
    <w:multiLevelType w:val="hybridMultilevel"/>
    <w:tmpl w:val="0824976E"/>
    <w:lvl w:ilvl="0" w:tplc="643CDE90">
      <w:start w:val="1"/>
      <w:numFmt w:val="bullet"/>
      <w:lvlText w:val=""/>
      <w:lvlJc w:val="left"/>
      <w:pPr>
        <w:ind w:left="3600" w:hanging="360"/>
      </w:pPr>
      <w:rPr>
        <w:rFonts w:ascii="Wingdings" w:hAnsi="Wingdings" w:hint="default"/>
      </w:rPr>
    </w:lvl>
    <w:lvl w:ilvl="1" w:tplc="EEBADCA0" w:tentative="1">
      <w:start w:val="1"/>
      <w:numFmt w:val="bullet"/>
      <w:lvlText w:val="o"/>
      <w:lvlJc w:val="left"/>
      <w:pPr>
        <w:ind w:left="4320" w:hanging="360"/>
      </w:pPr>
      <w:rPr>
        <w:rFonts w:ascii="Courier New" w:hAnsi="Courier New" w:hint="default"/>
      </w:rPr>
    </w:lvl>
    <w:lvl w:ilvl="2" w:tplc="7DFE07A0" w:tentative="1">
      <w:start w:val="1"/>
      <w:numFmt w:val="bullet"/>
      <w:lvlText w:val=""/>
      <w:lvlJc w:val="left"/>
      <w:pPr>
        <w:ind w:left="5040" w:hanging="360"/>
      </w:pPr>
      <w:rPr>
        <w:rFonts w:ascii="Wingdings" w:hAnsi="Wingdings" w:hint="default"/>
      </w:rPr>
    </w:lvl>
    <w:lvl w:ilvl="3" w:tplc="E34EC664" w:tentative="1">
      <w:start w:val="1"/>
      <w:numFmt w:val="bullet"/>
      <w:lvlText w:val=""/>
      <w:lvlJc w:val="left"/>
      <w:pPr>
        <w:ind w:left="5760" w:hanging="360"/>
      </w:pPr>
      <w:rPr>
        <w:rFonts w:ascii="Symbol" w:hAnsi="Symbol" w:hint="default"/>
      </w:rPr>
    </w:lvl>
    <w:lvl w:ilvl="4" w:tplc="6EBEF800" w:tentative="1">
      <w:start w:val="1"/>
      <w:numFmt w:val="bullet"/>
      <w:lvlText w:val="o"/>
      <w:lvlJc w:val="left"/>
      <w:pPr>
        <w:ind w:left="6480" w:hanging="360"/>
      </w:pPr>
      <w:rPr>
        <w:rFonts w:ascii="Courier New" w:hAnsi="Courier New" w:hint="default"/>
      </w:rPr>
    </w:lvl>
    <w:lvl w:ilvl="5" w:tplc="A42217B6" w:tentative="1">
      <w:start w:val="1"/>
      <w:numFmt w:val="bullet"/>
      <w:lvlText w:val=""/>
      <w:lvlJc w:val="left"/>
      <w:pPr>
        <w:ind w:left="7200" w:hanging="360"/>
      </w:pPr>
      <w:rPr>
        <w:rFonts w:ascii="Wingdings" w:hAnsi="Wingdings" w:hint="default"/>
      </w:rPr>
    </w:lvl>
    <w:lvl w:ilvl="6" w:tplc="EAC04F6E" w:tentative="1">
      <w:start w:val="1"/>
      <w:numFmt w:val="bullet"/>
      <w:lvlText w:val=""/>
      <w:lvlJc w:val="left"/>
      <w:pPr>
        <w:ind w:left="7920" w:hanging="360"/>
      </w:pPr>
      <w:rPr>
        <w:rFonts w:ascii="Symbol" w:hAnsi="Symbol" w:hint="default"/>
      </w:rPr>
    </w:lvl>
    <w:lvl w:ilvl="7" w:tplc="84DA130C" w:tentative="1">
      <w:start w:val="1"/>
      <w:numFmt w:val="bullet"/>
      <w:lvlText w:val="o"/>
      <w:lvlJc w:val="left"/>
      <w:pPr>
        <w:ind w:left="8640" w:hanging="360"/>
      </w:pPr>
      <w:rPr>
        <w:rFonts w:ascii="Courier New" w:hAnsi="Courier New" w:hint="default"/>
      </w:rPr>
    </w:lvl>
    <w:lvl w:ilvl="8" w:tplc="080E600C" w:tentative="1">
      <w:start w:val="1"/>
      <w:numFmt w:val="bullet"/>
      <w:lvlText w:val=""/>
      <w:lvlJc w:val="left"/>
      <w:pPr>
        <w:ind w:left="9360" w:hanging="360"/>
      </w:pPr>
      <w:rPr>
        <w:rFonts w:ascii="Wingdings" w:hAnsi="Wingdings" w:hint="default"/>
      </w:rPr>
    </w:lvl>
  </w:abstractNum>
  <w:abstractNum w:abstractNumId="16">
    <w:nsid w:val="26A1242A"/>
    <w:multiLevelType w:val="hybridMultilevel"/>
    <w:tmpl w:val="0B38C690"/>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27AE0620"/>
    <w:multiLevelType w:val="hybridMultilevel"/>
    <w:tmpl w:val="4C42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906E73"/>
    <w:multiLevelType w:val="hybridMultilevel"/>
    <w:tmpl w:val="128AAC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yriad Pr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yriad Pr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BC2DE1"/>
    <w:multiLevelType w:val="hybridMultilevel"/>
    <w:tmpl w:val="9136579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79704A"/>
    <w:multiLevelType w:val="hybridMultilevel"/>
    <w:tmpl w:val="0FB4CAA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6010ED"/>
    <w:multiLevelType w:val="hybridMultilevel"/>
    <w:tmpl w:val="229C3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7684A92"/>
    <w:multiLevelType w:val="hybridMultilevel"/>
    <w:tmpl w:val="ED8A7B7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154D7E"/>
    <w:multiLevelType w:val="hybridMultilevel"/>
    <w:tmpl w:val="4E0C7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503699"/>
    <w:multiLevelType w:val="hybridMultilevel"/>
    <w:tmpl w:val="8258E0D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213918"/>
    <w:multiLevelType w:val="hybridMultilevel"/>
    <w:tmpl w:val="1DB04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847EB3"/>
    <w:multiLevelType w:val="hybridMultilevel"/>
    <w:tmpl w:val="BEF40E82"/>
    <w:lvl w:ilvl="0" w:tplc="04090001">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6F2833"/>
    <w:multiLevelType w:val="hybridMultilevel"/>
    <w:tmpl w:val="CCD4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E96547"/>
    <w:multiLevelType w:val="hybridMultilevel"/>
    <w:tmpl w:val="23D2A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yriad Pr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yriad Pr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8C0F03"/>
    <w:multiLevelType w:val="hybridMultilevel"/>
    <w:tmpl w:val="4134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5C4B28"/>
    <w:multiLevelType w:val="hybridMultilevel"/>
    <w:tmpl w:val="261A346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9C3890"/>
    <w:multiLevelType w:val="hybridMultilevel"/>
    <w:tmpl w:val="70A86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yriad Pr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yriad Pr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yriad Pr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5427425"/>
    <w:multiLevelType w:val="hybridMultilevel"/>
    <w:tmpl w:val="1EE80EB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755D14"/>
    <w:multiLevelType w:val="hybridMultilevel"/>
    <w:tmpl w:val="41CA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4B457F"/>
    <w:multiLevelType w:val="hybridMultilevel"/>
    <w:tmpl w:val="BC7EAAFC"/>
    <w:lvl w:ilvl="0" w:tplc="04090007">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910E0B"/>
    <w:multiLevelType w:val="hybridMultilevel"/>
    <w:tmpl w:val="EF3C6CC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E46CAE"/>
    <w:multiLevelType w:val="hybridMultilevel"/>
    <w:tmpl w:val="31002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E055895"/>
    <w:multiLevelType w:val="hybridMultilevel"/>
    <w:tmpl w:val="18AA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9"/>
  </w:num>
  <w:num w:numId="4">
    <w:abstractNumId w:val="16"/>
  </w:num>
  <w:num w:numId="5">
    <w:abstractNumId w:val="32"/>
  </w:num>
  <w:num w:numId="6">
    <w:abstractNumId w:val="24"/>
  </w:num>
  <w:num w:numId="7">
    <w:abstractNumId w:val="35"/>
  </w:num>
  <w:num w:numId="8">
    <w:abstractNumId w:val="19"/>
  </w:num>
  <w:num w:numId="9">
    <w:abstractNumId w:val="15"/>
  </w:num>
  <w:num w:numId="10">
    <w:abstractNumId w:val="30"/>
  </w:num>
  <w:num w:numId="11">
    <w:abstractNumId w:val="34"/>
  </w:num>
  <w:num w:numId="12">
    <w:abstractNumId w:val="22"/>
  </w:num>
  <w:num w:numId="13">
    <w:abstractNumId w:val="10"/>
  </w:num>
  <w:num w:numId="14">
    <w:abstractNumId w:val="26"/>
  </w:num>
  <w:num w:numId="15">
    <w:abstractNumId w:val="7"/>
  </w:num>
  <w:num w:numId="16">
    <w:abstractNumId w:val="14"/>
  </w:num>
  <w:num w:numId="17">
    <w:abstractNumId w:val="5"/>
  </w:num>
  <w:num w:numId="18">
    <w:abstractNumId w:val="4"/>
  </w:num>
  <w:num w:numId="19">
    <w:abstractNumId w:val="2"/>
  </w:num>
  <w:num w:numId="20">
    <w:abstractNumId w:val="1"/>
  </w:num>
  <w:num w:numId="21">
    <w:abstractNumId w:val="3"/>
  </w:num>
  <w:num w:numId="22">
    <w:abstractNumId w:val="31"/>
  </w:num>
  <w:num w:numId="23">
    <w:abstractNumId w:val="28"/>
  </w:num>
  <w:num w:numId="24">
    <w:abstractNumId w:val="18"/>
  </w:num>
  <w:num w:numId="25">
    <w:abstractNumId w:val="0"/>
  </w:num>
  <w:num w:numId="26">
    <w:abstractNumId w:val="13"/>
  </w:num>
  <w:num w:numId="27">
    <w:abstractNumId w:val="25"/>
  </w:num>
  <w:num w:numId="28">
    <w:abstractNumId w:val="11"/>
  </w:num>
  <w:num w:numId="29">
    <w:abstractNumId w:val="23"/>
  </w:num>
  <w:num w:numId="30">
    <w:abstractNumId w:val="17"/>
  </w:num>
  <w:num w:numId="31">
    <w:abstractNumId w:val="8"/>
  </w:num>
  <w:num w:numId="32">
    <w:abstractNumId w:val="12"/>
  </w:num>
  <w:num w:numId="33">
    <w:abstractNumId w:val="36"/>
  </w:num>
  <w:num w:numId="34">
    <w:abstractNumId w:val="21"/>
  </w:num>
  <w:num w:numId="35">
    <w:abstractNumId w:val="29"/>
  </w:num>
  <w:num w:numId="36">
    <w:abstractNumId w:val="27"/>
  </w:num>
  <w:num w:numId="37">
    <w:abstractNumId w:val="33"/>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5"/>
  <w:embedSystemFonts/>
  <w:bordersDoNotSurroundHeader/>
  <w:bordersDoNotSurroundFooter/>
  <w:attachedTemplate r:id="rId1"/>
  <w:revisionView w:markup="0"/>
  <w:doNotTrackMove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19458">
      <o:colormenu v:ext="edit" fillcolor="none [2408]" strokecolor="none [2749]"/>
    </o:shapedefaults>
    <o:shapelayout v:ext="edit">
      <o:idmap v:ext="edit" data="2"/>
    </o:shapelayout>
  </w:hdrShapeDefaults>
  <w:compat>
    <w:useFELayout/>
    <w:doNotAutofitConstrainedTables/>
    <w:splitPgBreakAndParaMark/>
    <w:doNotVertAlignCellWithSp/>
    <w:doNotBreakConstrainedForcedTable/>
    <w:useAnsiKerningPairs/>
    <w:cachedColBalance/>
  </w:compat>
  <w:docVars>
    <w:docVar w:name="OpenInPublishingView" w:val="0"/>
    <w:docVar w:name="PublishingViewTables" w:val="0"/>
    <w:docVar w:name="ShowStaticGuides" w:val="1"/>
  </w:docVars>
  <w:rsids>
    <w:rsidRoot w:val="00A6637C"/>
    <w:rsid w:val="00F6591B"/>
  </w:rsids>
  <m:mathPr>
    <m:mathFont m:val="Baskerville Old Fac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2408]" strokecolor="none [2749]"/>
    </o:shapedefaults>
    <o:shapelayout v:ext="edit">
      <o:idmap v:ext="edit" data="1,14"/>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9629A9"/>
  </w:style>
  <w:style w:type="paragraph" w:styleId="Heading1">
    <w:name w:val="heading 1"/>
    <w:basedOn w:val="Normal"/>
    <w:next w:val="Normal"/>
    <w:link w:val="Heading1Char"/>
    <w:qFormat/>
    <w:rsid w:val="005E75CA"/>
    <w:pPr>
      <w:spacing w:after="0"/>
      <w:outlineLvl w:val="0"/>
    </w:pPr>
    <w:rPr>
      <w:rFonts w:asciiTheme="majorHAnsi" w:eastAsiaTheme="majorEastAsia" w:hAnsiTheme="majorHAnsi" w:cstheme="majorBidi"/>
      <w:bCs/>
      <w:color w:val="FF6600" w:themeColor="accent2"/>
      <w:sz w:val="48"/>
      <w:szCs w:val="32"/>
    </w:rPr>
  </w:style>
  <w:style w:type="paragraph" w:styleId="Heading2">
    <w:name w:val="heading 2"/>
    <w:basedOn w:val="Normal"/>
    <w:next w:val="Normal"/>
    <w:link w:val="Heading2Char"/>
    <w:unhideWhenUsed/>
    <w:qFormat/>
    <w:rsid w:val="005E75CA"/>
    <w:pPr>
      <w:spacing w:after="0" w:line="264" w:lineRule="auto"/>
      <w:outlineLvl w:val="1"/>
    </w:pPr>
    <w:rPr>
      <w:bCs/>
      <w:color w:val="A6A6A6" w:themeColor="background1" w:themeShade="A6"/>
      <w:sz w:val="36"/>
      <w:szCs w:val="26"/>
    </w:rPr>
  </w:style>
  <w:style w:type="paragraph" w:styleId="Heading3">
    <w:name w:val="heading 3"/>
    <w:basedOn w:val="Normal"/>
    <w:next w:val="Normal"/>
    <w:link w:val="Heading3Char"/>
    <w:unhideWhenUsed/>
    <w:qFormat/>
    <w:rsid w:val="00F36B7C"/>
    <w:pPr>
      <w:spacing w:after="0"/>
      <w:outlineLvl w:val="2"/>
    </w:pPr>
    <w:rPr>
      <w:rFonts w:asciiTheme="majorHAnsi" w:eastAsiaTheme="majorEastAsia" w:hAnsiTheme="majorHAnsi" w:cstheme="majorBidi"/>
      <w:bCs/>
      <w:color w:val="FFFFFF" w:themeColor="background1"/>
      <w:sz w:val="44"/>
    </w:rPr>
  </w:style>
  <w:style w:type="paragraph" w:styleId="Heading4">
    <w:name w:val="heading 4"/>
    <w:basedOn w:val="Normal"/>
    <w:next w:val="Normal"/>
    <w:link w:val="Heading4Char"/>
    <w:unhideWhenUsed/>
    <w:qFormat/>
    <w:rsid w:val="001B727F"/>
    <w:pPr>
      <w:outlineLvl w:val="3"/>
    </w:pPr>
    <w:rPr>
      <w:bCs/>
      <w:iCs/>
      <w:color w:val="A6A6A6" w:themeColor="background1" w:themeShade="A6"/>
      <w:sz w:val="28"/>
    </w:rPr>
  </w:style>
  <w:style w:type="paragraph" w:styleId="Heading5">
    <w:name w:val="heading 5"/>
    <w:basedOn w:val="Normal"/>
    <w:next w:val="Normal"/>
    <w:link w:val="Heading5Char"/>
    <w:unhideWhenUsed/>
    <w:qFormat/>
    <w:rsid w:val="005B150F"/>
    <w:pPr>
      <w:spacing w:after="0" w:line="264" w:lineRule="auto"/>
      <w:outlineLvl w:val="4"/>
    </w:pPr>
    <w:rPr>
      <w:b/>
      <w:color w:val="262626" w:themeColor="text1" w:themeTint="D9"/>
      <w:sz w:val="20"/>
    </w:rPr>
  </w:style>
  <w:style w:type="paragraph" w:styleId="Heading6">
    <w:name w:val="heading 6"/>
    <w:basedOn w:val="Normal"/>
    <w:next w:val="Normal"/>
    <w:link w:val="Heading6Char"/>
    <w:qFormat/>
    <w:rsid w:val="00001603"/>
    <w:pPr>
      <w:spacing w:line="264" w:lineRule="auto"/>
      <w:outlineLvl w:val="5"/>
    </w:pPr>
    <w:rPr>
      <w:b/>
      <w:iCs/>
      <w:color w:val="FF6600" w:themeColor="accent2"/>
      <w:sz w:val="20"/>
    </w:rPr>
  </w:style>
  <w:style w:type="paragraph" w:styleId="Heading7">
    <w:name w:val="heading 7"/>
    <w:basedOn w:val="Normal"/>
    <w:next w:val="Normal"/>
    <w:link w:val="Heading7Char"/>
    <w:qFormat/>
    <w:rsid w:val="00357199"/>
    <w:pPr>
      <w:tabs>
        <w:tab w:val="num" w:pos="1296"/>
      </w:tabs>
      <w:spacing w:before="240" w:after="60"/>
      <w:ind w:left="1296" w:hanging="1296"/>
      <w:outlineLvl w:val="6"/>
    </w:pPr>
    <w:rPr>
      <w:rFonts w:ascii="Times New Roman" w:eastAsia="Times New Roman" w:hAnsi="Times New Roman" w:cs="Times New Roman"/>
    </w:rPr>
  </w:style>
  <w:style w:type="paragraph" w:styleId="Heading8">
    <w:name w:val="heading 8"/>
    <w:basedOn w:val="Normal"/>
    <w:next w:val="Normal"/>
    <w:link w:val="Heading8Char"/>
    <w:qFormat/>
    <w:rsid w:val="00357199"/>
    <w:pPr>
      <w:tabs>
        <w:tab w:val="num" w:pos="1440"/>
      </w:tabs>
      <w:spacing w:before="240" w:after="60"/>
      <w:ind w:left="1440" w:hanging="144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357199"/>
    <w:pPr>
      <w:tabs>
        <w:tab w:val="num" w:pos="1584"/>
      </w:tabs>
      <w:spacing w:before="240" w:after="60"/>
      <w:ind w:left="1584" w:hanging="1584"/>
      <w:outlineLvl w:val="8"/>
    </w:pPr>
    <w:rPr>
      <w:rFonts w:ascii="Arial" w:eastAsia="Times New Roman"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357199"/>
    <w:pPr>
      <w:numPr>
        <w:numId w:val="21"/>
      </w:numPr>
      <w:tabs>
        <w:tab w:val="clear" w:pos="360"/>
      </w:tabs>
      <w:spacing w:after="0"/>
      <w:ind w:left="0" w:firstLine="0"/>
    </w:pPr>
    <w:rPr>
      <w:rFonts w:ascii="Lucida Grande" w:eastAsiaTheme="minorHAnsi" w:hAnsi="Lucida Grande"/>
      <w:sz w:val="18"/>
      <w:szCs w:val="18"/>
    </w:rPr>
  </w:style>
  <w:style w:type="character" w:customStyle="1" w:styleId="BalloonTextChar">
    <w:name w:val="Balloon Text Char"/>
    <w:basedOn w:val="DefaultParagraphFont"/>
    <w:link w:val="BalloonText"/>
    <w:uiPriority w:val="99"/>
    <w:semiHidden/>
    <w:rsid w:val="00C02B54"/>
    <w:rPr>
      <w:rFonts w:ascii="Lucida Grande" w:hAnsi="Lucida Grande"/>
      <w:sz w:val="18"/>
      <w:szCs w:val="18"/>
    </w:rPr>
  </w:style>
  <w:style w:type="paragraph" w:styleId="Header">
    <w:name w:val="header"/>
    <w:basedOn w:val="Normal"/>
    <w:link w:val="HeaderChar"/>
    <w:unhideWhenUsed/>
    <w:rsid w:val="00010F9A"/>
    <w:pPr>
      <w:spacing w:after="0"/>
    </w:pPr>
    <w:rPr>
      <w:b/>
      <w:color w:val="404040" w:themeColor="text1" w:themeTint="BF"/>
    </w:rPr>
  </w:style>
  <w:style w:type="character" w:customStyle="1" w:styleId="HeaderChar">
    <w:name w:val="Header Char"/>
    <w:basedOn w:val="DefaultParagraphFont"/>
    <w:link w:val="Header"/>
    <w:rsid w:val="00010F9A"/>
    <w:rPr>
      <w:b/>
      <w:color w:val="404040" w:themeColor="text1" w:themeTint="BF"/>
    </w:rPr>
  </w:style>
  <w:style w:type="paragraph" w:styleId="Footer">
    <w:name w:val="footer"/>
    <w:basedOn w:val="Normal"/>
    <w:link w:val="FooterChar"/>
    <w:unhideWhenUsed/>
    <w:rsid w:val="00EA0F38"/>
    <w:pPr>
      <w:spacing w:after="0"/>
    </w:pPr>
    <w:rPr>
      <w:b/>
      <w:color w:val="404040" w:themeColor="text1" w:themeTint="BF"/>
    </w:rPr>
  </w:style>
  <w:style w:type="character" w:customStyle="1" w:styleId="FooterChar">
    <w:name w:val="Footer Char"/>
    <w:basedOn w:val="DefaultParagraphFont"/>
    <w:link w:val="Footer"/>
    <w:rsid w:val="00EA0F38"/>
    <w:rPr>
      <w:b/>
      <w:color w:val="404040" w:themeColor="text1" w:themeTint="BF"/>
    </w:rPr>
  </w:style>
  <w:style w:type="paragraph" w:customStyle="1" w:styleId="Header-Right">
    <w:name w:val="Header - Right"/>
    <w:basedOn w:val="Header"/>
    <w:link w:val="Header-RightChar"/>
    <w:qFormat/>
    <w:rsid w:val="00010F9A"/>
    <w:pPr>
      <w:jc w:val="right"/>
    </w:pPr>
  </w:style>
  <w:style w:type="character" w:customStyle="1" w:styleId="Header-RightChar">
    <w:name w:val="Header - Right Char"/>
    <w:basedOn w:val="HeaderChar"/>
    <w:link w:val="Header-Right"/>
    <w:rsid w:val="00010F9A"/>
  </w:style>
  <w:style w:type="paragraph" w:customStyle="1" w:styleId="Footer-Right">
    <w:name w:val="Footer - Right"/>
    <w:basedOn w:val="Footer"/>
    <w:link w:val="Footer-RightChar"/>
    <w:qFormat/>
    <w:rsid w:val="00EA0F38"/>
    <w:pPr>
      <w:jc w:val="right"/>
    </w:pPr>
  </w:style>
  <w:style w:type="character" w:customStyle="1" w:styleId="Footer-RightChar">
    <w:name w:val="Footer - Right Char"/>
    <w:basedOn w:val="FooterChar"/>
    <w:link w:val="Footer-Right"/>
    <w:rsid w:val="00EA0F38"/>
  </w:style>
  <w:style w:type="paragraph" w:styleId="Subtitle">
    <w:name w:val="Subtitle"/>
    <w:basedOn w:val="Normal"/>
    <w:next w:val="Normal"/>
    <w:link w:val="SubtitleChar"/>
    <w:uiPriority w:val="11"/>
    <w:qFormat/>
    <w:rsid w:val="00C305F5"/>
    <w:pPr>
      <w:numPr>
        <w:ilvl w:val="1"/>
      </w:numPr>
      <w:spacing w:after="0" w:line="1240" w:lineRule="exact"/>
    </w:pPr>
    <w:rPr>
      <w:rFonts w:asciiTheme="majorHAnsi" w:eastAsiaTheme="majorEastAsia" w:hAnsiTheme="majorHAnsi" w:cstheme="majorBidi"/>
      <w:b/>
      <w:iCs/>
      <w:color w:val="FFFFFF" w:themeColor="background1"/>
      <w:spacing w:val="15"/>
      <w:sz w:val="120"/>
    </w:rPr>
  </w:style>
  <w:style w:type="character" w:customStyle="1" w:styleId="SubtitleChar">
    <w:name w:val="Subtitle Char"/>
    <w:basedOn w:val="DefaultParagraphFont"/>
    <w:link w:val="Subtitle"/>
    <w:uiPriority w:val="11"/>
    <w:rsid w:val="00C305F5"/>
    <w:rPr>
      <w:rFonts w:asciiTheme="majorHAnsi" w:eastAsiaTheme="majorEastAsia" w:hAnsiTheme="majorHAnsi" w:cstheme="majorBidi"/>
      <w:b/>
      <w:iCs/>
      <w:color w:val="FFFFFF" w:themeColor="background1"/>
      <w:spacing w:val="15"/>
      <w:sz w:val="120"/>
    </w:rPr>
  </w:style>
  <w:style w:type="paragraph" w:styleId="Title">
    <w:name w:val="Title"/>
    <w:basedOn w:val="Normal"/>
    <w:next w:val="Normal"/>
    <w:link w:val="TitleChar"/>
    <w:qFormat/>
    <w:rsid w:val="00C305F5"/>
    <w:pPr>
      <w:spacing w:after="0"/>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rsid w:val="00C305F5"/>
    <w:rPr>
      <w:rFonts w:asciiTheme="majorHAnsi" w:eastAsiaTheme="majorEastAsia" w:hAnsiTheme="majorHAnsi" w:cstheme="majorBidi"/>
      <w:color w:val="FFFFFF" w:themeColor="background1"/>
      <w:sz w:val="72"/>
      <w:szCs w:val="52"/>
    </w:rPr>
  </w:style>
  <w:style w:type="character" w:customStyle="1" w:styleId="Heading1Char">
    <w:name w:val="Heading 1 Char"/>
    <w:basedOn w:val="DefaultParagraphFont"/>
    <w:link w:val="Heading1"/>
    <w:rsid w:val="005E75CA"/>
    <w:rPr>
      <w:rFonts w:asciiTheme="majorHAnsi" w:eastAsiaTheme="majorEastAsia" w:hAnsiTheme="majorHAnsi" w:cstheme="majorBidi"/>
      <w:bCs/>
      <w:color w:val="FF6600" w:themeColor="accent2"/>
      <w:sz w:val="48"/>
      <w:szCs w:val="32"/>
    </w:rPr>
  </w:style>
  <w:style w:type="character" w:customStyle="1" w:styleId="Heading2Char">
    <w:name w:val="Heading 2 Char"/>
    <w:basedOn w:val="DefaultParagraphFont"/>
    <w:link w:val="Heading2"/>
    <w:rsid w:val="005E75CA"/>
    <w:rPr>
      <w:bCs/>
      <w:color w:val="A6A6A6" w:themeColor="background1" w:themeShade="A6"/>
      <w:sz w:val="36"/>
      <w:szCs w:val="26"/>
    </w:rPr>
  </w:style>
  <w:style w:type="paragraph" w:customStyle="1" w:styleId="BlockHeading">
    <w:name w:val="Block Heading"/>
    <w:basedOn w:val="Normal"/>
    <w:link w:val="BlockHeadingChar"/>
    <w:qFormat/>
    <w:rsid w:val="00C72D9A"/>
    <w:pPr>
      <w:tabs>
        <w:tab w:val="right" w:pos="2016"/>
      </w:tabs>
      <w:spacing w:after="0"/>
    </w:pPr>
    <w:rPr>
      <w:b/>
      <w:color w:val="FFFFFF" w:themeColor="background1"/>
      <w:sz w:val="28"/>
    </w:rPr>
  </w:style>
  <w:style w:type="character" w:customStyle="1" w:styleId="BlockHeadingChar">
    <w:name w:val="Block Heading Char"/>
    <w:basedOn w:val="DefaultParagraphFont"/>
    <w:link w:val="BlockHeading"/>
    <w:rsid w:val="00C72D9A"/>
    <w:rPr>
      <w:b/>
      <w:color w:val="FFFFFF" w:themeColor="background1"/>
      <w:sz w:val="28"/>
    </w:rPr>
  </w:style>
  <w:style w:type="paragraph" w:styleId="BodyText">
    <w:name w:val="Body Text"/>
    <w:basedOn w:val="Normal"/>
    <w:link w:val="BodyTextChar"/>
    <w:unhideWhenUsed/>
    <w:rsid w:val="00C305F5"/>
    <w:pPr>
      <w:spacing w:line="264" w:lineRule="auto"/>
    </w:pPr>
    <w:rPr>
      <w:color w:val="262626" w:themeColor="text1" w:themeTint="D9"/>
      <w:sz w:val="20"/>
    </w:rPr>
  </w:style>
  <w:style w:type="character" w:customStyle="1" w:styleId="BodyTextChar">
    <w:name w:val="Body Text Char"/>
    <w:basedOn w:val="DefaultParagraphFont"/>
    <w:link w:val="BodyText"/>
    <w:rsid w:val="00C305F5"/>
    <w:rPr>
      <w:color w:val="262626" w:themeColor="text1" w:themeTint="D9"/>
      <w:sz w:val="20"/>
    </w:rPr>
  </w:style>
  <w:style w:type="paragraph" w:styleId="BodyText3">
    <w:name w:val="Body Text 3"/>
    <w:basedOn w:val="Normal"/>
    <w:link w:val="BodyText3Char"/>
    <w:unhideWhenUsed/>
    <w:rsid w:val="00C305F5"/>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C305F5"/>
    <w:rPr>
      <w:color w:val="FFFFFF" w:themeColor="background1"/>
      <w:sz w:val="18"/>
      <w:szCs w:val="16"/>
    </w:rPr>
  </w:style>
  <w:style w:type="character" w:customStyle="1" w:styleId="Heading5Char">
    <w:name w:val="Heading 5 Char"/>
    <w:basedOn w:val="DefaultParagraphFont"/>
    <w:link w:val="Heading5"/>
    <w:rsid w:val="005B150F"/>
    <w:rPr>
      <w:b/>
      <w:color w:val="262626" w:themeColor="text1" w:themeTint="D9"/>
      <w:sz w:val="20"/>
    </w:rPr>
  </w:style>
  <w:style w:type="character" w:customStyle="1" w:styleId="Heading3Char">
    <w:name w:val="Heading 3 Char"/>
    <w:basedOn w:val="DefaultParagraphFont"/>
    <w:link w:val="Heading3"/>
    <w:rsid w:val="00F36B7C"/>
    <w:rPr>
      <w:rFonts w:asciiTheme="majorHAnsi" w:eastAsiaTheme="majorEastAsia" w:hAnsiTheme="majorHAnsi" w:cstheme="majorBidi"/>
      <w:bCs/>
      <w:color w:val="FFFFFF" w:themeColor="background1"/>
      <w:sz w:val="44"/>
    </w:rPr>
  </w:style>
  <w:style w:type="paragraph" w:styleId="BodyText2">
    <w:name w:val="Body Text 2"/>
    <w:basedOn w:val="BodyText"/>
    <w:link w:val="BodyText2Char"/>
    <w:unhideWhenUsed/>
    <w:rsid w:val="00F36B7C"/>
    <w:pPr>
      <w:spacing w:after="0"/>
    </w:pPr>
    <w:rPr>
      <w:color w:val="FFFFFF" w:themeColor="background1"/>
      <w:sz w:val="22"/>
    </w:rPr>
  </w:style>
  <w:style w:type="character" w:customStyle="1" w:styleId="BodyText2Char">
    <w:name w:val="Body Text 2 Char"/>
    <w:basedOn w:val="DefaultParagraphFont"/>
    <w:link w:val="BodyText2"/>
    <w:rsid w:val="00F36B7C"/>
    <w:rPr>
      <w:color w:val="FFFFFF" w:themeColor="background1"/>
      <w:sz w:val="22"/>
    </w:rPr>
  </w:style>
  <w:style w:type="paragraph" w:customStyle="1" w:styleId="Byline">
    <w:name w:val="Byline"/>
    <w:basedOn w:val="Normal"/>
    <w:link w:val="BylineChar"/>
    <w:qFormat/>
    <w:rsid w:val="00F36B7C"/>
    <w:pPr>
      <w:spacing w:after="0"/>
    </w:pPr>
    <w:rPr>
      <w:rFonts w:asciiTheme="majorHAnsi" w:eastAsiaTheme="majorEastAsia" w:hAnsiTheme="majorHAnsi" w:cstheme="majorBidi"/>
      <w:color w:val="FFFFFF" w:themeColor="background1"/>
    </w:rPr>
  </w:style>
  <w:style w:type="character" w:customStyle="1" w:styleId="BylineChar">
    <w:name w:val="Byline Char"/>
    <w:basedOn w:val="DefaultParagraphFont"/>
    <w:link w:val="Byline"/>
    <w:rsid w:val="00F36B7C"/>
    <w:rPr>
      <w:rFonts w:asciiTheme="majorHAnsi" w:eastAsiaTheme="majorEastAsia" w:hAnsiTheme="majorHAnsi" w:cstheme="majorBidi"/>
      <w:color w:val="FFFFFF" w:themeColor="background1"/>
    </w:rPr>
  </w:style>
  <w:style w:type="character" w:customStyle="1" w:styleId="Heading4Char">
    <w:name w:val="Heading 4 Char"/>
    <w:basedOn w:val="DefaultParagraphFont"/>
    <w:link w:val="Heading4"/>
    <w:rsid w:val="001B727F"/>
    <w:rPr>
      <w:bCs/>
      <w:iCs/>
      <w:color w:val="A6A6A6" w:themeColor="background1" w:themeShade="A6"/>
      <w:sz w:val="28"/>
    </w:rPr>
  </w:style>
  <w:style w:type="paragraph" w:customStyle="1" w:styleId="Tagline">
    <w:name w:val="Tagline"/>
    <w:basedOn w:val="Normal"/>
    <w:qFormat/>
    <w:rsid w:val="00D750F1"/>
    <w:pPr>
      <w:spacing w:after="0" w:line="264" w:lineRule="auto"/>
      <w:jc w:val="center"/>
    </w:pPr>
    <w:rPr>
      <w:i/>
      <w:color w:val="262626" w:themeColor="text1" w:themeTint="D9"/>
      <w:sz w:val="18"/>
    </w:rPr>
  </w:style>
  <w:style w:type="paragraph" w:styleId="Quote">
    <w:name w:val="Quote"/>
    <w:basedOn w:val="Normal"/>
    <w:next w:val="Normal"/>
    <w:link w:val="QuoteChar"/>
    <w:rsid w:val="00EA1561"/>
    <w:pPr>
      <w:spacing w:after="0"/>
    </w:pPr>
    <w:rPr>
      <w:b/>
      <w:color w:val="FFFFFF" w:themeColor="background1"/>
      <w:sz w:val="20"/>
    </w:rPr>
  </w:style>
  <w:style w:type="character" w:customStyle="1" w:styleId="QuoteChar">
    <w:name w:val="Quote Char"/>
    <w:basedOn w:val="DefaultParagraphFont"/>
    <w:link w:val="Quote"/>
    <w:rsid w:val="00EA1561"/>
    <w:rPr>
      <w:b/>
      <w:color w:val="FFFFFF" w:themeColor="background1"/>
      <w:sz w:val="20"/>
    </w:rPr>
  </w:style>
  <w:style w:type="paragraph" w:customStyle="1" w:styleId="Attribution">
    <w:name w:val="Attribution"/>
    <w:basedOn w:val="Normal"/>
    <w:link w:val="AttributionChar"/>
    <w:qFormat/>
    <w:rsid w:val="00EA1561"/>
    <w:pPr>
      <w:spacing w:after="0"/>
      <w:jc w:val="right"/>
    </w:pPr>
    <w:rPr>
      <w:i/>
      <w:color w:val="FFFFFF" w:themeColor="background1"/>
      <w:sz w:val="20"/>
    </w:rPr>
  </w:style>
  <w:style w:type="character" w:customStyle="1" w:styleId="AttributionChar">
    <w:name w:val="Attribution Char"/>
    <w:basedOn w:val="DefaultParagraphFont"/>
    <w:link w:val="Attribution"/>
    <w:rsid w:val="00EA1561"/>
    <w:rPr>
      <w:i/>
      <w:color w:val="FFFFFF" w:themeColor="background1"/>
      <w:sz w:val="20"/>
    </w:rPr>
  </w:style>
  <w:style w:type="character" w:customStyle="1" w:styleId="Heading6Char">
    <w:name w:val="Heading 6 Char"/>
    <w:basedOn w:val="DefaultParagraphFont"/>
    <w:link w:val="Heading6"/>
    <w:rsid w:val="00001603"/>
    <w:rPr>
      <w:b/>
      <w:iCs/>
      <w:color w:val="FF6600" w:themeColor="accent2"/>
      <w:sz w:val="20"/>
    </w:rPr>
  </w:style>
  <w:style w:type="paragraph" w:styleId="BlockText">
    <w:name w:val="Block Text"/>
    <w:basedOn w:val="Normal"/>
    <w:rsid w:val="008E6FF2"/>
    <w:pPr>
      <w:spacing w:after="0"/>
    </w:pPr>
    <w:rPr>
      <w:iCs/>
      <w:color w:val="FFFFFF" w:themeColor="background1"/>
      <w:sz w:val="28"/>
    </w:rPr>
  </w:style>
  <w:style w:type="paragraph" w:customStyle="1" w:styleId="Organization">
    <w:name w:val="Organization"/>
    <w:basedOn w:val="Normal"/>
    <w:link w:val="OrganizationChar"/>
    <w:qFormat/>
    <w:rsid w:val="00955987"/>
    <w:pPr>
      <w:spacing w:after="0"/>
    </w:pPr>
    <w:rPr>
      <w:b/>
      <w:color w:val="262626" w:themeColor="text1" w:themeTint="D9"/>
      <w:sz w:val="22"/>
    </w:rPr>
  </w:style>
  <w:style w:type="character" w:customStyle="1" w:styleId="OrganizationChar">
    <w:name w:val="Organization Char"/>
    <w:basedOn w:val="DefaultParagraphFont"/>
    <w:link w:val="Organization"/>
    <w:rsid w:val="00955987"/>
    <w:rPr>
      <w:b/>
      <w:color w:val="262626" w:themeColor="text1" w:themeTint="D9"/>
      <w:sz w:val="22"/>
    </w:rPr>
  </w:style>
  <w:style w:type="paragraph" w:customStyle="1" w:styleId="Recipient">
    <w:name w:val="Recipient"/>
    <w:basedOn w:val="Normal"/>
    <w:link w:val="RecipientChar"/>
    <w:qFormat/>
    <w:rsid w:val="00D750F1"/>
    <w:pPr>
      <w:spacing w:after="0"/>
    </w:pPr>
    <w:rPr>
      <w:b/>
      <w:color w:val="252731" w:themeColor="text2"/>
      <w:sz w:val="28"/>
    </w:rPr>
  </w:style>
  <w:style w:type="character" w:customStyle="1" w:styleId="RecipientChar">
    <w:name w:val="Recipient Char"/>
    <w:basedOn w:val="DefaultParagraphFont"/>
    <w:link w:val="Recipient"/>
    <w:rsid w:val="00D750F1"/>
    <w:rPr>
      <w:b/>
      <w:color w:val="252731" w:themeColor="text2"/>
      <w:sz w:val="28"/>
    </w:rPr>
  </w:style>
  <w:style w:type="character" w:styleId="Hyperlink">
    <w:name w:val="Hyperlink"/>
    <w:basedOn w:val="DefaultParagraphFont"/>
    <w:rsid w:val="00D420F6"/>
    <w:rPr>
      <w:color w:val="660000" w:themeColor="hyperlink"/>
      <w:u w:val="single"/>
    </w:rPr>
  </w:style>
  <w:style w:type="paragraph" w:styleId="ListParagraph">
    <w:name w:val="List Paragraph"/>
    <w:basedOn w:val="Normal"/>
    <w:uiPriority w:val="34"/>
    <w:qFormat/>
    <w:rsid w:val="001854EC"/>
    <w:pPr>
      <w:ind w:left="720"/>
      <w:contextualSpacing/>
    </w:pPr>
  </w:style>
  <w:style w:type="paragraph" w:styleId="NormalWeb">
    <w:name w:val="Normal (Web)"/>
    <w:basedOn w:val="Normal"/>
    <w:uiPriority w:val="99"/>
    <w:rsid w:val="000F7152"/>
    <w:pPr>
      <w:spacing w:beforeLines="1" w:afterLines="1"/>
    </w:pPr>
    <w:rPr>
      <w:rFonts w:ascii="Times" w:hAnsi="Times" w:cs="Times New Roman"/>
      <w:sz w:val="20"/>
      <w:szCs w:val="20"/>
    </w:rPr>
  </w:style>
  <w:style w:type="character" w:styleId="FollowedHyperlink">
    <w:name w:val="FollowedHyperlink"/>
    <w:basedOn w:val="DefaultParagraphFont"/>
    <w:rsid w:val="000F7152"/>
    <w:rPr>
      <w:color w:val="CC3300" w:themeColor="followedHyperlink"/>
      <w:u w:val="single"/>
    </w:rPr>
  </w:style>
  <w:style w:type="table" w:styleId="MediumGrid3-Accent3">
    <w:name w:val="Medium Grid 3 Accent 3"/>
    <w:basedOn w:val="TableNormal"/>
    <w:uiPriority w:val="69"/>
    <w:rsid w:val="00D57C32"/>
    <w:pPr>
      <w:spacing w:after="0"/>
    </w:pPr>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D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A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A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A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A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C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C80" w:themeFill="accent3" w:themeFillTint="7F"/>
      </w:tcPr>
    </w:tblStylePr>
  </w:style>
  <w:style w:type="table" w:styleId="DarkList-Accent1">
    <w:name w:val="Dark List Accent 1"/>
    <w:basedOn w:val="TableNormal"/>
    <w:uiPriority w:val="70"/>
    <w:rsid w:val="00D57C32"/>
    <w:pPr>
      <w:spacing w:after="0"/>
    </w:pPr>
    <w:rPr>
      <w:rFonts w:eastAsiaTheme="minorHAns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99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0000" w:themeFill="accent1" w:themeFillShade="BF"/>
      </w:tcPr>
    </w:tblStylePr>
    <w:tblStylePr w:type="band1Vert">
      <w:tblPr/>
      <w:tcPr>
        <w:tcBorders>
          <w:top w:val="nil"/>
          <w:left w:val="nil"/>
          <w:bottom w:val="nil"/>
          <w:right w:val="nil"/>
          <w:insideH w:val="nil"/>
          <w:insideV w:val="nil"/>
        </w:tcBorders>
        <w:shd w:val="clear" w:color="auto" w:fill="720000" w:themeFill="accent1" w:themeFillShade="BF"/>
      </w:tcPr>
    </w:tblStylePr>
    <w:tblStylePr w:type="band1Horz">
      <w:tblPr/>
      <w:tcPr>
        <w:tcBorders>
          <w:top w:val="nil"/>
          <w:left w:val="nil"/>
          <w:bottom w:val="nil"/>
          <w:right w:val="nil"/>
          <w:insideH w:val="nil"/>
          <w:insideV w:val="nil"/>
        </w:tcBorders>
        <w:shd w:val="clear" w:color="auto" w:fill="720000" w:themeFill="accent1" w:themeFillShade="BF"/>
      </w:tcPr>
    </w:tblStylePr>
  </w:style>
  <w:style w:type="character" w:styleId="PageNumber">
    <w:name w:val="page number"/>
    <w:basedOn w:val="DefaultParagraphFont"/>
    <w:rsid w:val="004872C7"/>
  </w:style>
  <w:style w:type="table" w:styleId="TableGrid">
    <w:name w:val="Table Grid"/>
    <w:basedOn w:val="TableNormal"/>
    <w:rsid w:val="008C16FA"/>
    <w:pPr>
      <w:spacing w:after="0"/>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357199"/>
    <w:rPr>
      <w:rFonts w:ascii="Times New Roman" w:eastAsia="Times New Roman" w:hAnsi="Times New Roman" w:cs="Times New Roman"/>
    </w:rPr>
  </w:style>
  <w:style w:type="character" w:customStyle="1" w:styleId="Heading8Char">
    <w:name w:val="Heading 8 Char"/>
    <w:basedOn w:val="DefaultParagraphFont"/>
    <w:link w:val="Heading8"/>
    <w:rsid w:val="00357199"/>
    <w:rPr>
      <w:rFonts w:ascii="Times New Roman" w:eastAsia="Times New Roman" w:hAnsi="Times New Roman" w:cs="Times New Roman"/>
      <w:i/>
      <w:iCs/>
    </w:rPr>
  </w:style>
  <w:style w:type="character" w:customStyle="1" w:styleId="Heading9Char">
    <w:name w:val="Heading 9 Char"/>
    <w:basedOn w:val="DefaultParagraphFont"/>
    <w:link w:val="Heading9"/>
    <w:rsid w:val="00357199"/>
    <w:rPr>
      <w:rFonts w:ascii="Arial" w:eastAsia="Times New Roman" w:hAnsi="Arial" w:cs="Arial"/>
      <w:sz w:val="22"/>
      <w:szCs w:val="22"/>
    </w:rPr>
  </w:style>
  <w:style w:type="character" w:customStyle="1" w:styleId="BalloonTextChar0">
    <w:name w:val="Balloon Text Char"/>
    <w:basedOn w:val="DefaultParagraphFont"/>
    <w:link w:val="BalloonText"/>
    <w:uiPriority w:val="99"/>
    <w:rsid w:val="00357199"/>
    <w:rPr>
      <w:rFonts w:ascii="Lucida Grande" w:hAnsi="Lucida Grande"/>
      <w:sz w:val="18"/>
      <w:szCs w:val="18"/>
    </w:rPr>
  </w:style>
  <w:style w:type="paragraph" w:styleId="BodyTextIndent">
    <w:name w:val="Body Text Indent"/>
    <w:basedOn w:val="Normal"/>
    <w:link w:val="BodyTextIndentChar"/>
    <w:rsid w:val="00357199"/>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357199"/>
    <w:rPr>
      <w:rFonts w:ascii="Times New Roman" w:eastAsia="Times New Roman" w:hAnsi="Times New Roman" w:cs="Times New Roman"/>
    </w:rPr>
  </w:style>
  <w:style w:type="paragraph" w:styleId="TOC1">
    <w:name w:val="toc 1"/>
    <w:basedOn w:val="Normal"/>
    <w:next w:val="Normal"/>
    <w:autoRedefine/>
    <w:uiPriority w:val="39"/>
    <w:rsid w:val="00357199"/>
    <w:pPr>
      <w:tabs>
        <w:tab w:val="left" w:pos="480"/>
        <w:tab w:val="right" w:leader="dot" w:pos="10416"/>
      </w:tabs>
      <w:spacing w:after="120"/>
    </w:pPr>
    <w:rPr>
      <w:rFonts w:ascii="Times New Roman" w:eastAsia="Times New Roman" w:hAnsi="Times New Roman" w:cs="Times New Roman"/>
    </w:rPr>
  </w:style>
  <w:style w:type="paragraph" w:styleId="TOC2">
    <w:name w:val="toc 2"/>
    <w:basedOn w:val="Normal"/>
    <w:next w:val="Normal"/>
    <w:autoRedefine/>
    <w:uiPriority w:val="39"/>
    <w:rsid w:val="00357199"/>
    <w:pPr>
      <w:spacing w:after="0"/>
      <w:ind w:left="240"/>
    </w:pPr>
    <w:rPr>
      <w:rFonts w:ascii="Times New Roman" w:eastAsia="Times New Roman" w:hAnsi="Times New Roman" w:cs="Times New Roman"/>
    </w:rPr>
  </w:style>
  <w:style w:type="paragraph" w:styleId="ListBullet">
    <w:name w:val="List Bullet"/>
    <w:basedOn w:val="BodyText"/>
    <w:rsid w:val="00357199"/>
    <w:pPr>
      <w:widowControl w:val="0"/>
      <w:numPr>
        <w:numId w:val="1"/>
      </w:numPr>
      <w:spacing w:before="40" w:after="40" w:line="240" w:lineRule="auto"/>
      <w:jc w:val="both"/>
    </w:pPr>
    <w:rPr>
      <w:rFonts w:ascii="Garamond" w:eastAsia="Batang" w:hAnsi="Garamond" w:cs="Times New Roman"/>
      <w:color w:val="auto"/>
      <w:sz w:val="22"/>
      <w:lang w:eastAsia="ko-KR"/>
    </w:rPr>
  </w:style>
  <w:style w:type="paragraph" w:styleId="ListBullet2">
    <w:name w:val="List Bullet 2"/>
    <w:basedOn w:val="ListBullet"/>
    <w:rsid w:val="00357199"/>
    <w:pPr>
      <w:numPr>
        <w:numId w:val="2"/>
      </w:numPr>
      <w:tabs>
        <w:tab w:val="num" w:pos="432"/>
      </w:tabs>
      <w:ind w:left="432" w:hanging="432"/>
    </w:pPr>
  </w:style>
  <w:style w:type="paragraph" w:styleId="ListBullet3">
    <w:name w:val="List Bullet 3"/>
    <w:basedOn w:val="ListBullet2"/>
    <w:rsid w:val="00357199"/>
    <w:pPr>
      <w:numPr>
        <w:numId w:val="3"/>
      </w:numPr>
      <w:tabs>
        <w:tab w:val="num" w:pos="720"/>
      </w:tabs>
    </w:pPr>
  </w:style>
  <w:style w:type="paragraph" w:styleId="ListBullet4">
    <w:name w:val="List Bullet 4"/>
    <w:basedOn w:val="ListBullet3"/>
    <w:rsid w:val="00357199"/>
    <w:pPr>
      <w:numPr>
        <w:numId w:val="4"/>
      </w:numPr>
      <w:tabs>
        <w:tab w:val="num" w:pos="720"/>
      </w:tabs>
    </w:pPr>
  </w:style>
  <w:style w:type="paragraph" w:styleId="ListBullet5">
    <w:name w:val="List Bullet 5"/>
    <w:basedOn w:val="ListBullet4"/>
    <w:rsid w:val="00357199"/>
    <w:pPr>
      <w:numPr>
        <w:numId w:val="5"/>
      </w:numPr>
      <w:tabs>
        <w:tab w:val="num" w:pos="720"/>
      </w:tabs>
    </w:pPr>
  </w:style>
  <w:style w:type="paragraph" w:styleId="ListNumber">
    <w:name w:val="List Number"/>
    <w:basedOn w:val="BodyText"/>
    <w:rsid w:val="00357199"/>
    <w:pPr>
      <w:widowControl w:val="0"/>
      <w:numPr>
        <w:numId w:val="6"/>
      </w:numPr>
      <w:spacing w:after="120" w:line="240" w:lineRule="auto"/>
      <w:jc w:val="both"/>
    </w:pPr>
    <w:rPr>
      <w:rFonts w:ascii="Garamond" w:eastAsia="Batang" w:hAnsi="Garamond" w:cs="Times New Roman"/>
      <w:color w:val="auto"/>
      <w:sz w:val="22"/>
      <w:lang w:eastAsia="ko-KR"/>
    </w:rPr>
  </w:style>
  <w:style w:type="paragraph" w:styleId="ListNumber2">
    <w:name w:val="List Number 2"/>
    <w:basedOn w:val="Normal"/>
    <w:rsid w:val="00357199"/>
    <w:pPr>
      <w:widowControl w:val="0"/>
      <w:tabs>
        <w:tab w:val="num" w:pos="720"/>
      </w:tabs>
      <w:spacing w:after="0"/>
      <w:ind w:left="720" w:hanging="360"/>
    </w:pPr>
    <w:rPr>
      <w:rFonts w:ascii="Garamond" w:eastAsia="Batang" w:hAnsi="Garamond" w:cs="Times New Roman"/>
      <w:sz w:val="22"/>
      <w:lang w:eastAsia="ko-KR"/>
    </w:rPr>
  </w:style>
  <w:style w:type="paragraph" w:styleId="FootnoteText">
    <w:name w:val="footnote text"/>
    <w:basedOn w:val="Normal"/>
    <w:link w:val="FootnoteTextChar"/>
    <w:rsid w:val="00357199"/>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57199"/>
    <w:rPr>
      <w:rFonts w:ascii="Times New Roman" w:eastAsia="Times New Roman" w:hAnsi="Times New Roman" w:cs="Times New Roman"/>
      <w:sz w:val="20"/>
      <w:szCs w:val="20"/>
    </w:rPr>
  </w:style>
  <w:style w:type="character" w:styleId="FootnoteReference">
    <w:name w:val="footnote reference"/>
    <w:basedOn w:val="DefaultParagraphFont"/>
    <w:rsid w:val="00357199"/>
    <w:rPr>
      <w:vertAlign w:val="superscript"/>
    </w:rPr>
  </w:style>
  <w:style w:type="paragraph" w:customStyle="1" w:styleId="xl24">
    <w:name w:val="xl24"/>
    <w:basedOn w:val="Normal"/>
    <w:rsid w:val="00357199"/>
    <w:pPr>
      <w:spacing w:before="100" w:beforeAutospacing="1" w:after="100" w:afterAutospacing="1"/>
    </w:pPr>
    <w:rPr>
      <w:rFonts w:ascii="Gill Sans MT" w:eastAsia="Arial Unicode MS" w:hAnsi="Gill Sans MT" w:cs="Arial Unicode MS"/>
    </w:rPr>
  </w:style>
  <w:style w:type="paragraph" w:styleId="TableofAuthorities">
    <w:name w:val="table of authorities"/>
    <w:basedOn w:val="Normal"/>
    <w:next w:val="Normal"/>
    <w:rsid w:val="00357199"/>
    <w:pPr>
      <w:spacing w:after="0"/>
      <w:ind w:left="240" w:hanging="240"/>
    </w:pPr>
    <w:rPr>
      <w:rFonts w:ascii="Times New Roman" w:eastAsia="Times New Roman" w:hAnsi="Times New Roman" w:cs="Times New Roman"/>
    </w:rPr>
  </w:style>
  <w:style w:type="paragraph" w:styleId="TOAHeading">
    <w:name w:val="toa heading"/>
    <w:basedOn w:val="Normal"/>
    <w:next w:val="Normal"/>
    <w:rsid w:val="00357199"/>
    <w:pPr>
      <w:spacing w:before="120" w:after="0"/>
    </w:pPr>
    <w:rPr>
      <w:rFonts w:ascii="Arial" w:eastAsia="Times New Roman" w:hAnsi="Arial" w:cs="Times New Roman"/>
      <w:b/>
      <w:bCs/>
    </w:rPr>
  </w:style>
  <w:style w:type="paragraph" w:styleId="TOC3">
    <w:name w:val="toc 3"/>
    <w:basedOn w:val="Normal"/>
    <w:next w:val="Normal"/>
    <w:autoRedefine/>
    <w:uiPriority w:val="39"/>
    <w:rsid w:val="00357199"/>
    <w:pPr>
      <w:spacing w:after="0"/>
      <w:ind w:left="480"/>
    </w:pPr>
    <w:rPr>
      <w:rFonts w:ascii="Times New Roman" w:eastAsia="Times New Roman" w:hAnsi="Times New Roman" w:cs="Times New Roman"/>
    </w:rPr>
  </w:style>
  <w:style w:type="paragraph" w:styleId="TOC4">
    <w:name w:val="toc 4"/>
    <w:basedOn w:val="Normal"/>
    <w:next w:val="Normal"/>
    <w:autoRedefine/>
    <w:uiPriority w:val="39"/>
    <w:rsid w:val="00357199"/>
    <w:pPr>
      <w:spacing w:after="0"/>
      <w:ind w:left="720"/>
    </w:pPr>
    <w:rPr>
      <w:rFonts w:ascii="Times New Roman" w:eastAsia="Times New Roman" w:hAnsi="Times New Roman" w:cs="Times New Roman"/>
    </w:rPr>
  </w:style>
  <w:style w:type="paragraph" w:styleId="TOC5">
    <w:name w:val="toc 5"/>
    <w:basedOn w:val="Normal"/>
    <w:next w:val="Normal"/>
    <w:autoRedefine/>
    <w:uiPriority w:val="39"/>
    <w:rsid w:val="00357199"/>
    <w:pPr>
      <w:spacing w:after="0"/>
      <w:ind w:left="960"/>
    </w:pPr>
    <w:rPr>
      <w:rFonts w:ascii="Times New Roman" w:eastAsia="Times New Roman" w:hAnsi="Times New Roman" w:cs="Times New Roman"/>
    </w:rPr>
  </w:style>
  <w:style w:type="paragraph" w:styleId="TOC6">
    <w:name w:val="toc 6"/>
    <w:basedOn w:val="Normal"/>
    <w:next w:val="Normal"/>
    <w:autoRedefine/>
    <w:uiPriority w:val="39"/>
    <w:rsid w:val="00357199"/>
    <w:pPr>
      <w:spacing w:after="0"/>
      <w:ind w:left="1200"/>
    </w:pPr>
    <w:rPr>
      <w:rFonts w:ascii="Times New Roman" w:eastAsia="Times New Roman" w:hAnsi="Times New Roman" w:cs="Times New Roman"/>
    </w:rPr>
  </w:style>
  <w:style w:type="paragraph" w:styleId="TOC7">
    <w:name w:val="toc 7"/>
    <w:basedOn w:val="Normal"/>
    <w:next w:val="Normal"/>
    <w:autoRedefine/>
    <w:uiPriority w:val="39"/>
    <w:rsid w:val="00357199"/>
    <w:pPr>
      <w:spacing w:after="0"/>
      <w:ind w:left="1440"/>
    </w:pPr>
    <w:rPr>
      <w:rFonts w:ascii="Times New Roman" w:eastAsia="Times New Roman" w:hAnsi="Times New Roman" w:cs="Times New Roman"/>
    </w:rPr>
  </w:style>
  <w:style w:type="paragraph" w:styleId="TOC8">
    <w:name w:val="toc 8"/>
    <w:basedOn w:val="Normal"/>
    <w:next w:val="Normal"/>
    <w:autoRedefine/>
    <w:uiPriority w:val="39"/>
    <w:rsid w:val="00357199"/>
    <w:pPr>
      <w:spacing w:after="0"/>
      <w:ind w:left="1680"/>
    </w:pPr>
    <w:rPr>
      <w:rFonts w:ascii="Times New Roman" w:eastAsia="Times New Roman" w:hAnsi="Times New Roman" w:cs="Times New Roman"/>
    </w:rPr>
  </w:style>
  <w:style w:type="paragraph" w:styleId="TOC9">
    <w:name w:val="toc 9"/>
    <w:basedOn w:val="Normal"/>
    <w:next w:val="Normal"/>
    <w:autoRedefine/>
    <w:uiPriority w:val="39"/>
    <w:rsid w:val="00357199"/>
    <w:pPr>
      <w:numPr>
        <w:numId w:val="18"/>
      </w:numPr>
      <w:tabs>
        <w:tab w:val="clear" w:pos="360"/>
      </w:tabs>
      <w:spacing w:after="0"/>
      <w:ind w:left="1920" w:firstLine="0"/>
    </w:pPr>
    <w:rPr>
      <w:rFonts w:ascii="Times New Roman" w:eastAsia="Times New Roman" w:hAnsi="Times New Roman" w:cs="Times New Roman"/>
    </w:rPr>
  </w:style>
  <w:style w:type="character" w:customStyle="1" w:styleId="CommentTextChar">
    <w:name w:val="Comment Text Char"/>
    <w:basedOn w:val="DefaultParagraphFont"/>
    <w:link w:val="CommentText"/>
    <w:rsid w:val="00357199"/>
    <w:rPr>
      <w:rFonts w:eastAsiaTheme="minorHAnsi"/>
    </w:rPr>
  </w:style>
  <w:style w:type="paragraph" w:styleId="CommentText">
    <w:name w:val="annotation text"/>
    <w:basedOn w:val="Normal"/>
    <w:link w:val="CommentTextChar"/>
    <w:rsid w:val="00357199"/>
    <w:pPr>
      <w:numPr>
        <w:numId w:val="20"/>
      </w:numPr>
      <w:tabs>
        <w:tab w:val="clear" w:pos="1800"/>
      </w:tabs>
      <w:spacing w:after="0"/>
      <w:ind w:left="0" w:firstLine="0"/>
    </w:pPr>
    <w:rPr>
      <w:rFonts w:eastAsiaTheme="minorHAnsi"/>
    </w:rPr>
  </w:style>
  <w:style w:type="character" w:customStyle="1" w:styleId="CommentTextChar1">
    <w:name w:val="Comment Text Char1"/>
    <w:basedOn w:val="DefaultParagraphFont"/>
    <w:link w:val="CommentText"/>
    <w:uiPriority w:val="99"/>
    <w:rsid w:val="00357199"/>
  </w:style>
  <w:style w:type="character" w:customStyle="1" w:styleId="BalloonTextChar1">
    <w:name w:val="Balloon Text Char1"/>
    <w:basedOn w:val="DefaultParagraphFont"/>
    <w:link w:val="BalloonText"/>
    <w:uiPriority w:val="99"/>
    <w:rsid w:val="00357199"/>
    <w:rPr>
      <w:rFonts w:ascii="Lucida Grande" w:eastAsiaTheme="minorHAnsi" w:hAnsi="Lucida Grande"/>
      <w:sz w:val="18"/>
      <w:szCs w:val="18"/>
    </w:rPr>
  </w:style>
  <w:style w:type="character" w:styleId="CommentReference">
    <w:name w:val="annotation reference"/>
    <w:basedOn w:val="DefaultParagraphFont"/>
    <w:rsid w:val="00357199"/>
    <w:rPr>
      <w:sz w:val="18"/>
      <w:szCs w:val="18"/>
    </w:rPr>
  </w:style>
  <w:style w:type="paragraph" w:customStyle="1" w:styleId="Default">
    <w:name w:val="Default"/>
    <w:rsid w:val="00357199"/>
    <w:pPr>
      <w:widowControl w:val="0"/>
      <w:autoSpaceDE w:val="0"/>
      <w:autoSpaceDN w:val="0"/>
      <w:adjustRightInd w:val="0"/>
      <w:spacing w:after="0"/>
    </w:pPr>
    <w:rPr>
      <w:rFonts w:ascii="Myriad Pro" w:eastAsia="Times New Roman" w:hAnsi="Myriad Pro" w:cs="Myriad Pro"/>
      <w:color w:val="000000"/>
    </w:rPr>
  </w:style>
  <w:style w:type="paragraph" w:customStyle="1" w:styleId="Pa3">
    <w:name w:val="Pa3"/>
    <w:basedOn w:val="Default"/>
    <w:next w:val="Default"/>
    <w:uiPriority w:val="99"/>
    <w:rsid w:val="00357199"/>
    <w:pPr>
      <w:spacing w:line="241" w:lineRule="atLeast"/>
    </w:pPr>
    <w:rPr>
      <w:rFonts w:cs="Times New Roman"/>
      <w:color w:val="auto"/>
    </w:rPr>
  </w:style>
  <w:style w:type="character" w:customStyle="1" w:styleId="A0">
    <w:name w:val="A0"/>
    <w:uiPriority w:val="99"/>
    <w:rsid w:val="00357199"/>
    <w:rPr>
      <w:rFonts w:cs="Myriad Pro"/>
      <w:b/>
      <w:bCs/>
      <w:color w:val="211D1E"/>
      <w:sz w:val="20"/>
      <w:szCs w:val="20"/>
    </w:rPr>
  </w:style>
  <w:style w:type="paragraph" w:customStyle="1" w:styleId="Pa0">
    <w:name w:val="Pa0"/>
    <w:basedOn w:val="Default"/>
    <w:next w:val="Default"/>
    <w:uiPriority w:val="99"/>
    <w:rsid w:val="00357199"/>
    <w:pPr>
      <w:spacing w:line="241" w:lineRule="atLeast"/>
    </w:pPr>
    <w:rPr>
      <w:rFonts w:cs="Times New Roman"/>
      <w:color w:val="auto"/>
    </w:rPr>
  </w:style>
  <w:style w:type="paragraph" w:customStyle="1" w:styleId="Pa2">
    <w:name w:val="Pa2"/>
    <w:basedOn w:val="Default"/>
    <w:next w:val="Default"/>
    <w:uiPriority w:val="99"/>
    <w:rsid w:val="00357199"/>
    <w:pPr>
      <w:spacing w:line="241" w:lineRule="atLeast"/>
    </w:pPr>
    <w:rPr>
      <w:rFonts w:cs="Times New Roman"/>
      <w:color w:val="auto"/>
    </w:rPr>
  </w:style>
  <w:style w:type="character" w:customStyle="1" w:styleId="A3">
    <w:name w:val="A3"/>
    <w:uiPriority w:val="99"/>
    <w:rsid w:val="00357199"/>
    <w:rPr>
      <w:rFonts w:cs="Myriad Pro"/>
      <w:color w:val="211D1E"/>
      <w:sz w:val="16"/>
      <w:szCs w:val="16"/>
    </w:rPr>
  </w:style>
  <w:style w:type="character" w:customStyle="1" w:styleId="A7">
    <w:name w:val="A7"/>
    <w:uiPriority w:val="99"/>
    <w:rsid w:val="00357199"/>
    <w:rPr>
      <w:rFonts w:cs="Myriad Pro"/>
      <w:b/>
      <w:bCs/>
      <w:color w:val="211D1E"/>
      <w:sz w:val="22"/>
      <w:szCs w:val="22"/>
    </w:rPr>
  </w:style>
</w:styles>
</file>

<file path=word/webSettings.xml><?xml version="1.0" encoding="utf-8"?>
<w:webSettings xmlns:r="http://schemas.openxmlformats.org/officeDocument/2006/relationships" xmlns:w="http://schemas.openxmlformats.org/wordprocessingml/2006/main">
  <w:divs>
    <w:div w:id="9726891">
      <w:bodyDiv w:val="1"/>
      <w:marLeft w:val="0"/>
      <w:marRight w:val="0"/>
      <w:marTop w:val="0"/>
      <w:marBottom w:val="0"/>
      <w:divBdr>
        <w:top w:val="none" w:sz="0" w:space="0" w:color="auto"/>
        <w:left w:val="none" w:sz="0" w:space="0" w:color="auto"/>
        <w:bottom w:val="none" w:sz="0" w:space="0" w:color="auto"/>
        <w:right w:val="none" w:sz="0" w:space="0" w:color="auto"/>
      </w:divBdr>
    </w:div>
    <w:div w:id="48069265">
      <w:bodyDiv w:val="1"/>
      <w:marLeft w:val="0"/>
      <w:marRight w:val="0"/>
      <w:marTop w:val="0"/>
      <w:marBottom w:val="0"/>
      <w:divBdr>
        <w:top w:val="none" w:sz="0" w:space="0" w:color="auto"/>
        <w:left w:val="none" w:sz="0" w:space="0" w:color="auto"/>
        <w:bottom w:val="none" w:sz="0" w:space="0" w:color="auto"/>
        <w:right w:val="none" w:sz="0" w:space="0" w:color="auto"/>
      </w:divBdr>
      <w:divsChild>
        <w:div w:id="29378764">
          <w:marLeft w:val="720"/>
          <w:marRight w:val="0"/>
          <w:marTop w:val="0"/>
          <w:marBottom w:val="0"/>
          <w:divBdr>
            <w:top w:val="none" w:sz="0" w:space="0" w:color="auto"/>
            <w:left w:val="none" w:sz="0" w:space="0" w:color="auto"/>
            <w:bottom w:val="none" w:sz="0" w:space="0" w:color="auto"/>
            <w:right w:val="none" w:sz="0" w:space="0" w:color="auto"/>
          </w:divBdr>
        </w:div>
        <w:div w:id="1788427849">
          <w:marLeft w:val="720"/>
          <w:marRight w:val="0"/>
          <w:marTop w:val="0"/>
          <w:marBottom w:val="0"/>
          <w:divBdr>
            <w:top w:val="none" w:sz="0" w:space="0" w:color="auto"/>
            <w:left w:val="none" w:sz="0" w:space="0" w:color="auto"/>
            <w:bottom w:val="none" w:sz="0" w:space="0" w:color="auto"/>
            <w:right w:val="none" w:sz="0" w:space="0" w:color="auto"/>
          </w:divBdr>
        </w:div>
        <w:div w:id="2083986521">
          <w:marLeft w:val="720"/>
          <w:marRight w:val="0"/>
          <w:marTop w:val="0"/>
          <w:marBottom w:val="0"/>
          <w:divBdr>
            <w:top w:val="none" w:sz="0" w:space="0" w:color="auto"/>
            <w:left w:val="none" w:sz="0" w:space="0" w:color="auto"/>
            <w:bottom w:val="none" w:sz="0" w:space="0" w:color="auto"/>
            <w:right w:val="none" w:sz="0" w:space="0" w:color="auto"/>
          </w:divBdr>
        </w:div>
      </w:divsChild>
    </w:div>
    <w:div w:id="110444270">
      <w:bodyDiv w:val="1"/>
      <w:marLeft w:val="0"/>
      <w:marRight w:val="0"/>
      <w:marTop w:val="0"/>
      <w:marBottom w:val="0"/>
      <w:divBdr>
        <w:top w:val="none" w:sz="0" w:space="0" w:color="auto"/>
        <w:left w:val="none" w:sz="0" w:space="0" w:color="auto"/>
        <w:bottom w:val="none" w:sz="0" w:space="0" w:color="auto"/>
        <w:right w:val="none" w:sz="0" w:space="0" w:color="auto"/>
      </w:divBdr>
      <w:divsChild>
        <w:div w:id="20473988">
          <w:marLeft w:val="1440"/>
          <w:marRight w:val="0"/>
          <w:marTop w:val="0"/>
          <w:marBottom w:val="0"/>
          <w:divBdr>
            <w:top w:val="none" w:sz="0" w:space="0" w:color="auto"/>
            <w:left w:val="none" w:sz="0" w:space="0" w:color="auto"/>
            <w:bottom w:val="none" w:sz="0" w:space="0" w:color="auto"/>
            <w:right w:val="none" w:sz="0" w:space="0" w:color="auto"/>
          </w:divBdr>
        </w:div>
        <w:div w:id="73937723">
          <w:marLeft w:val="1440"/>
          <w:marRight w:val="0"/>
          <w:marTop w:val="0"/>
          <w:marBottom w:val="0"/>
          <w:divBdr>
            <w:top w:val="none" w:sz="0" w:space="0" w:color="auto"/>
            <w:left w:val="none" w:sz="0" w:space="0" w:color="auto"/>
            <w:bottom w:val="none" w:sz="0" w:space="0" w:color="auto"/>
            <w:right w:val="none" w:sz="0" w:space="0" w:color="auto"/>
          </w:divBdr>
        </w:div>
        <w:div w:id="273558374">
          <w:marLeft w:val="1440"/>
          <w:marRight w:val="0"/>
          <w:marTop w:val="0"/>
          <w:marBottom w:val="0"/>
          <w:divBdr>
            <w:top w:val="none" w:sz="0" w:space="0" w:color="auto"/>
            <w:left w:val="none" w:sz="0" w:space="0" w:color="auto"/>
            <w:bottom w:val="none" w:sz="0" w:space="0" w:color="auto"/>
            <w:right w:val="none" w:sz="0" w:space="0" w:color="auto"/>
          </w:divBdr>
        </w:div>
        <w:div w:id="400449148">
          <w:marLeft w:val="1440"/>
          <w:marRight w:val="0"/>
          <w:marTop w:val="0"/>
          <w:marBottom w:val="0"/>
          <w:divBdr>
            <w:top w:val="none" w:sz="0" w:space="0" w:color="auto"/>
            <w:left w:val="none" w:sz="0" w:space="0" w:color="auto"/>
            <w:bottom w:val="none" w:sz="0" w:space="0" w:color="auto"/>
            <w:right w:val="none" w:sz="0" w:space="0" w:color="auto"/>
          </w:divBdr>
        </w:div>
        <w:div w:id="629702192">
          <w:marLeft w:val="720"/>
          <w:marRight w:val="0"/>
          <w:marTop w:val="0"/>
          <w:marBottom w:val="0"/>
          <w:divBdr>
            <w:top w:val="none" w:sz="0" w:space="0" w:color="auto"/>
            <w:left w:val="none" w:sz="0" w:space="0" w:color="auto"/>
            <w:bottom w:val="none" w:sz="0" w:space="0" w:color="auto"/>
            <w:right w:val="none" w:sz="0" w:space="0" w:color="auto"/>
          </w:divBdr>
        </w:div>
        <w:div w:id="668678526">
          <w:marLeft w:val="1440"/>
          <w:marRight w:val="0"/>
          <w:marTop w:val="0"/>
          <w:marBottom w:val="0"/>
          <w:divBdr>
            <w:top w:val="none" w:sz="0" w:space="0" w:color="auto"/>
            <w:left w:val="none" w:sz="0" w:space="0" w:color="auto"/>
            <w:bottom w:val="none" w:sz="0" w:space="0" w:color="auto"/>
            <w:right w:val="none" w:sz="0" w:space="0" w:color="auto"/>
          </w:divBdr>
        </w:div>
        <w:div w:id="766393139">
          <w:marLeft w:val="1440"/>
          <w:marRight w:val="0"/>
          <w:marTop w:val="0"/>
          <w:marBottom w:val="0"/>
          <w:divBdr>
            <w:top w:val="none" w:sz="0" w:space="0" w:color="auto"/>
            <w:left w:val="none" w:sz="0" w:space="0" w:color="auto"/>
            <w:bottom w:val="none" w:sz="0" w:space="0" w:color="auto"/>
            <w:right w:val="none" w:sz="0" w:space="0" w:color="auto"/>
          </w:divBdr>
        </w:div>
        <w:div w:id="814879929">
          <w:marLeft w:val="720"/>
          <w:marRight w:val="0"/>
          <w:marTop w:val="0"/>
          <w:marBottom w:val="0"/>
          <w:divBdr>
            <w:top w:val="none" w:sz="0" w:space="0" w:color="auto"/>
            <w:left w:val="none" w:sz="0" w:space="0" w:color="auto"/>
            <w:bottom w:val="none" w:sz="0" w:space="0" w:color="auto"/>
            <w:right w:val="none" w:sz="0" w:space="0" w:color="auto"/>
          </w:divBdr>
        </w:div>
        <w:div w:id="987317938">
          <w:marLeft w:val="1440"/>
          <w:marRight w:val="0"/>
          <w:marTop w:val="0"/>
          <w:marBottom w:val="0"/>
          <w:divBdr>
            <w:top w:val="none" w:sz="0" w:space="0" w:color="auto"/>
            <w:left w:val="none" w:sz="0" w:space="0" w:color="auto"/>
            <w:bottom w:val="none" w:sz="0" w:space="0" w:color="auto"/>
            <w:right w:val="none" w:sz="0" w:space="0" w:color="auto"/>
          </w:divBdr>
        </w:div>
        <w:div w:id="1003704352">
          <w:marLeft w:val="1440"/>
          <w:marRight w:val="0"/>
          <w:marTop w:val="0"/>
          <w:marBottom w:val="0"/>
          <w:divBdr>
            <w:top w:val="none" w:sz="0" w:space="0" w:color="auto"/>
            <w:left w:val="none" w:sz="0" w:space="0" w:color="auto"/>
            <w:bottom w:val="none" w:sz="0" w:space="0" w:color="auto"/>
            <w:right w:val="none" w:sz="0" w:space="0" w:color="auto"/>
          </w:divBdr>
        </w:div>
        <w:div w:id="1025599668">
          <w:marLeft w:val="1440"/>
          <w:marRight w:val="0"/>
          <w:marTop w:val="0"/>
          <w:marBottom w:val="0"/>
          <w:divBdr>
            <w:top w:val="none" w:sz="0" w:space="0" w:color="auto"/>
            <w:left w:val="none" w:sz="0" w:space="0" w:color="auto"/>
            <w:bottom w:val="none" w:sz="0" w:space="0" w:color="auto"/>
            <w:right w:val="none" w:sz="0" w:space="0" w:color="auto"/>
          </w:divBdr>
        </w:div>
        <w:div w:id="1025903256">
          <w:marLeft w:val="1440"/>
          <w:marRight w:val="0"/>
          <w:marTop w:val="0"/>
          <w:marBottom w:val="0"/>
          <w:divBdr>
            <w:top w:val="none" w:sz="0" w:space="0" w:color="auto"/>
            <w:left w:val="none" w:sz="0" w:space="0" w:color="auto"/>
            <w:bottom w:val="none" w:sz="0" w:space="0" w:color="auto"/>
            <w:right w:val="none" w:sz="0" w:space="0" w:color="auto"/>
          </w:divBdr>
        </w:div>
        <w:div w:id="1303121746">
          <w:marLeft w:val="1440"/>
          <w:marRight w:val="0"/>
          <w:marTop w:val="0"/>
          <w:marBottom w:val="0"/>
          <w:divBdr>
            <w:top w:val="none" w:sz="0" w:space="0" w:color="auto"/>
            <w:left w:val="none" w:sz="0" w:space="0" w:color="auto"/>
            <w:bottom w:val="none" w:sz="0" w:space="0" w:color="auto"/>
            <w:right w:val="none" w:sz="0" w:space="0" w:color="auto"/>
          </w:divBdr>
        </w:div>
        <w:div w:id="1401251205">
          <w:marLeft w:val="1440"/>
          <w:marRight w:val="0"/>
          <w:marTop w:val="0"/>
          <w:marBottom w:val="0"/>
          <w:divBdr>
            <w:top w:val="none" w:sz="0" w:space="0" w:color="auto"/>
            <w:left w:val="none" w:sz="0" w:space="0" w:color="auto"/>
            <w:bottom w:val="none" w:sz="0" w:space="0" w:color="auto"/>
            <w:right w:val="none" w:sz="0" w:space="0" w:color="auto"/>
          </w:divBdr>
        </w:div>
        <w:div w:id="1826311585">
          <w:marLeft w:val="1440"/>
          <w:marRight w:val="0"/>
          <w:marTop w:val="0"/>
          <w:marBottom w:val="0"/>
          <w:divBdr>
            <w:top w:val="none" w:sz="0" w:space="0" w:color="auto"/>
            <w:left w:val="none" w:sz="0" w:space="0" w:color="auto"/>
            <w:bottom w:val="none" w:sz="0" w:space="0" w:color="auto"/>
            <w:right w:val="none" w:sz="0" w:space="0" w:color="auto"/>
          </w:divBdr>
        </w:div>
        <w:div w:id="2131245932">
          <w:marLeft w:val="1440"/>
          <w:marRight w:val="0"/>
          <w:marTop w:val="0"/>
          <w:marBottom w:val="0"/>
          <w:divBdr>
            <w:top w:val="none" w:sz="0" w:space="0" w:color="auto"/>
            <w:left w:val="none" w:sz="0" w:space="0" w:color="auto"/>
            <w:bottom w:val="none" w:sz="0" w:space="0" w:color="auto"/>
            <w:right w:val="none" w:sz="0" w:space="0" w:color="auto"/>
          </w:divBdr>
        </w:div>
      </w:divsChild>
    </w:div>
    <w:div w:id="174155508">
      <w:bodyDiv w:val="1"/>
      <w:marLeft w:val="0"/>
      <w:marRight w:val="0"/>
      <w:marTop w:val="0"/>
      <w:marBottom w:val="0"/>
      <w:divBdr>
        <w:top w:val="none" w:sz="0" w:space="0" w:color="auto"/>
        <w:left w:val="none" w:sz="0" w:space="0" w:color="auto"/>
        <w:bottom w:val="none" w:sz="0" w:space="0" w:color="auto"/>
        <w:right w:val="none" w:sz="0" w:space="0" w:color="auto"/>
      </w:divBdr>
    </w:div>
    <w:div w:id="254367044">
      <w:bodyDiv w:val="1"/>
      <w:marLeft w:val="0"/>
      <w:marRight w:val="0"/>
      <w:marTop w:val="0"/>
      <w:marBottom w:val="0"/>
      <w:divBdr>
        <w:top w:val="none" w:sz="0" w:space="0" w:color="auto"/>
        <w:left w:val="none" w:sz="0" w:space="0" w:color="auto"/>
        <w:bottom w:val="none" w:sz="0" w:space="0" w:color="auto"/>
        <w:right w:val="none" w:sz="0" w:space="0" w:color="auto"/>
      </w:divBdr>
      <w:divsChild>
        <w:div w:id="652369120">
          <w:marLeft w:val="1987"/>
          <w:marRight w:val="0"/>
          <w:marTop w:val="0"/>
          <w:marBottom w:val="0"/>
          <w:divBdr>
            <w:top w:val="none" w:sz="0" w:space="0" w:color="auto"/>
            <w:left w:val="none" w:sz="0" w:space="0" w:color="auto"/>
            <w:bottom w:val="none" w:sz="0" w:space="0" w:color="auto"/>
            <w:right w:val="none" w:sz="0" w:space="0" w:color="auto"/>
          </w:divBdr>
        </w:div>
        <w:div w:id="1170098389">
          <w:marLeft w:val="1440"/>
          <w:marRight w:val="0"/>
          <w:marTop w:val="0"/>
          <w:marBottom w:val="0"/>
          <w:divBdr>
            <w:top w:val="none" w:sz="0" w:space="0" w:color="auto"/>
            <w:left w:val="none" w:sz="0" w:space="0" w:color="auto"/>
            <w:bottom w:val="none" w:sz="0" w:space="0" w:color="auto"/>
            <w:right w:val="none" w:sz="0" w:space="0" w:color="auto"/>
          </w:divBdr>
        </w:div>
        <w:div w:id="1552228376">
          <w:marLeft w:val="1987"/>
          <w:marRight w:val="0"/>
          <w:marTop w:val="0"/>
          <w:marBottom w:val="0"/>
          <w:divBdr>
            <w:top w:val="none" w:sz="0" w:space="0" w:color="auto"/>
            <w:left w:val="none" w:sz="0" w:space="0" w:color="auto"/>
            <w:bottom w:val="none" w:sz="0" w:space="0" w:color="auto"/>
            <w:right w:val="none" w:sz="0" w:space="0" w:color="auto"/>
          </w:divBdr>
        </w:div>
        <w:div w:id="1657414711">
          <w:marLeft w:val="1987"/>
          <w:marRight w:val="0"/>
          <w:marTop w:val="0"/>
          <w:marBottom w:val="0"/>
          <w:divBdr>
            <w:top w:val="none" w:sz="0" w:space="0" w:color="auto"/>
            <w:left w:val="none" w:sz="0" w:space="0" w:color="auto"/>
            <w:bottom w:val="none" w:sz="0" w:space="0" w:color="auto"/>
            <w:right w:val="none" w:sz="0" w:space="0" w:color="auto"/>
          </w:divBdr>
        </w:div>
        <w:div w:id="1769886605">
          <w:marLeft w:val="1440"/>
          <w:marRight w:val="0"/>
          <w:marTop w:val="0"/>
          <w:marBottom w:val="0"/>
          <w:divBdr>
            <w:top w:val="none" w:sz="0" w:space="0" w:color="auto"/>
            <w:left w:val="none" w:sz="0" w:space="0" w:color="auto"/>
            <w:bottom w:val="none" w:sz="0" w:space="0" w:color="auto"/>
            <w:right w:val="none" w:sz="0" w:space="0" w:color="auto"/>
          </w:divBdr>
        </w:div>
        <w:div w:id="1994286580">
          <w:marLeft w:val="1440"/>
          <w:marRight w:val="0"/>
          <w:marTop w:val="0"/>
          <w:marBottom w:val="0"/>
          <w:divBdr>
            <w:top w:val="none" w:sz="0" w:space="0" w:color="auto"/>
            <w:left w:val="none" w:sz="0" w:space="0" w:color="auto"/>
            <w:bottom w:val="none" w:sz="0" w:space="0" w:color="auto"/>
            <w:right w:val="none" w:sz="0" w:space="0" w:color="auto"/>
          </w:divBdr>
        </w:div>
      </w:divsChild>
    </w:div>
    <w:div w:id="359815279">
      <w:bodyDiv w:val="1"/>
      <w:marLeft w:val="0"/>
      <w:marRight w:val="0"/>
      <w:marTop w:val="0"/>
      <w:marBottom w:val="0"/>
      <w:divBdr>
        <w:top w:val="none" w:sz="0" w:space="0" w:color="auto"/>
        <w:left w:val="none" w:sz="0" w:space="0" w:color="auto"/>
        <w:bottom w:val="none" w:sz="0" w:space="0" w:color="auto"/>
        <w:right w:val="none" w:sz="0" w:space="0" w:color="auto"/>
      </w:divBdr>
      <w:divsChild>
        <w:div w:id="252905819">
          <w:marLeft w:val="720"/>
          <w:marRight w:val="0"/>
          <w:marTop w:val="0"/>
          <w:marBottom w:val="0"/>
          <w:divBdr>
            <w:top w:val="none" w:sz="0" w:space="0" w:color="auto"/>
            <w:left w:val="none" w:sz="0" w:space="0" w:color="auto"/>
            <w:bottom w:val="none" w:sz="0" w:space="0" w:color="auto"/>
            <w:right w:val="none" w:sz="0" w:space="0" w:color="auto"/>
          </w:divBdr>
        </w:div>
        <w:div w:id="266236176">
          <w:marLeft w:val="720"/>
          <w:marRight w:val="0"/>
          <w:marTop w:val="0"/>
          <w:marBottom w:val="0"/>
          <w:divBdr>
            <w:top w:val="none" w:sz="0" w:space="0" w:color="auto"/>
            <w:left w:val="none" w:sz="0" w:space="0" w:color="auto"/>
            <w:bottom w:val="none" w:sz="0" w:space="0" w:color="auto"/>
            <w:right w:val="none" w:sz="0" w:space="0" w:color="auto"/>
          </w:divBdr>
        </w:div>
        <w:div w:id="532769737">
          <w:marLeft w:val="720"/>
          <w:marRight w:val="0"/>
          <w:marTop w:val="0"/>
          <w:marBottom w:val="0"/>
          <w:divBdr>
            <w:top w:val="none" w:sz="0" w:space="0" w:color="auto"/>
            <w:left w:val="none" w:sz="0" w:space="0" w:color="auto"/>
            <w:bottom w:val="none" w:sz="0" w:space="0" w:color="auto"/>
            <w:right w:val="none" w:sz="0" w:space="0" w:color="auto"/>
          </w:divBdr>
        </w:div>
        <w:div w:id="697972004">
          <w:marLeft w:val="1440"/>
          <w:marRight w:val="0"/>
          <w:marTop w:val="0"/>
          <w:marBottom w:val="0"/>
          <w:divBdr>
            <w:top w:val="none" w:sz="0" w:space="0" w:color="auto"/>
            <w:left w:val="none" w:sz="0" w:space="0" w:color="auto"/>
            <w:bottom w:val="none" w:sz="0" w:space="0" w:color="auto"/>
            <w:right w:val="none" w:sz="0" w:space="0" w:color="auto"/>
          </w:divBdr>
        </w:div>
        <w:div w:id="717584309">
          <w:marLeft w:val="720"/>
          <w:marRight w:val="0"/>
          <w:marTop w:val="0"/>
          <w:marBottom w:val="0"/>
          <w:divBdr>
            <w:top w:val="none" w:sz="0" w:space="0" w:color="auto"/>
            <w:left w:val="none" w:sz="0" w:space="0" w:color="auto"/>
            <w:bottom w:val="none" w:sz="0" w:space="0" w:color="auto"/>
            <w:right w:val="none" w:sz="0" w:space="0" w:color="auto"/>
          </w:divBdr>
        </w:div>
        <w:div w:id="1027215532">
          <w:marLeft w:val="720"/>
          <w:marRight w:val="0"/>
          <w:marTop w:val="0"/>
          <w:marBottom w:val="0"/>
          <w:divBdr>
            <w:top w:val="none" w:sz="0" w:space="0" w:color="auto"/>
            <w:left w:val="none" w:sz="0" w:space="0" w:color="auto"/>
            <w:bottom w:val="none" w:sz="0" w:space="0" w:color="auto"/>
            <w:right w:val="none" w:sz="0" w:space="0" w:color="auto"/>
          </w:divBdr>
        </w:div>
        <w:div w:id="1033731747">
          <w:marLeft w:val="720"/>
          <w:marRight w:val="0"/>
          <w:marTop w:val="0"/>
          <w:marBottom w:val="0"/>
          <w:divBdr>
            <w:top w:val="none" w:sz="0" w:space="0" w:color="auto"/>
            <w:left w:val="none" w:sz="0" w:space="0" w:color="auto"/>
            <w:bottom w:val="none" w:sz="0" w:space="0" w:color="auto"/>
            <w:right w:val="none" w:sz="0" w:space="0" w:color="auto"/>
          </w:divBdr>
        </w:div>
        <w:div w:id="1208028987">
          <w:marLeft w:val="1440"/>
          <w:marRight w:val="0"/>
          <w:marTop w:val="0"/>
          <w:marBottom w:val="0"/>
          <w:divBdr>
            <w:top w:val="none" w:sz="0" w:space="0" w:color="auto"/>
            <w:left w:val="none" w:sz="0" w:space="0" w:color="auto"/>
            <w:bottom w:val="none" w:sz="0" w:space="0" w:color="auto"/>
            <w:right w:val="none" w:sz="0" w:space="0" w:color="auto"/>
          </w:divBdr>
        </w:div>
        <w:div w:id="1253972665">
          <w:marLeft w:val="1440"/>
          <w:marRight w:val="0"/>
          <w:marTop w:val="0"/>
          <w:marBottom w:val="0"/>
          <w:divBdr>
            <w:top w:val="none" w:sz="0" w:space="0" w:color="auto"/>
            <w:left w:val="none" w:sz="0" w:space="0" w:color="auto"/>
            <w:bottom w:val="none" w:sz="0" w:space="0" w:color="auto"/>
            <w:right w:val="none" w:sz="0" w:space="0" w:color="auto"/>
          </w:divBdr>
        </w:div>
        <w:div w:id="1641110192">
          <w:marLeft w:val="720"/>
          <w:marRight w:val="0"/>
          <w:marTop w:val="0"/>
          <w:marBottom w:val="0"/>
          <w:divBdr>
            <w:top w:val="none" w:sz="0" w:space="0" w:color="auto"/>
            <w:left w:val="none" w:sz="0" w:space="0" w:color="auto"/>
            <w:bottom w:val="none" w:sz="0" w:space="0" w:color="auto"/>
            <w:right w:val="none" w:sz="0" w:space="0" w:color="auto"/>
          </w:divBdr>
        </w:div>
        <w:div w:id="1764109513">
          <w:marLeft w:val="720"/>
          <w:marRight w:val="0"/>
          <w:marTop w:val="0"/>
          <w:marBottom w:val="0"/>
          <w:divBdr>
            <w:top w:val="none" w:sz="0" w:space="0" w:color="auto"/>
            <w:left w:val="none" w:sz="0" w:space="0" w:color="auto"/>
            <w:bottom w:val="none" w:sz="0" w:space="0" w:color="auto"/>
            <w:right w:val="none" w:sz="0" w:space="0" w:color="auto"/>
          </w:divBdr>
        </w:div>
        <w:div w:id="1883594057">
          <w:marLeft w:val="720"/>
          <w:marRight w:val="0"/>
          <w:marTop w:val="0"/>
          <w:marBottom w:val="0"/>
          <w:divBdr>
            <w:top w:val="none" w:sz="0" w:space="0" w:color="auto"/>
            <w:left w:val="none" w:sz="0" w:space="0" w:color="auto"/>
            <w:bottom w:val="none" w:sz="0" w:space="0" w:color="auto"/>
            <w:right w:val="none" w:sz="0" w:space="0" w:color="auto"/>
          </w:divBdr>
        </w:div>
        <w:div w:id="2037580088">
          <w:marLeft w:val="720"/>
          <w:marRight w:val="0"/>
          <w:marTop w:val="0"/>
          <w:marBottom w:val="0"/>
          <w:divBdr>
            <w:top w:val="none" w:sz="0" w:space="0" w:color="auto"/>
            <w:left w:val="none" w:sz="0" w:space="0" w:color="auto"/>
            <w:bottom w:val="none" w:sz="0" w:space="0" w:color="auto"/>
            <w:right w:val="none" w:sz="0" w:space="0" w:color="auto"/>
          </w:divBdr>
        </w:div>
      </w:divsChild>
    </w:div>
    <w:div w:id="369958039">
      <w:bodyDiv w:val="1"/>
      <w:marLeft w:val="0"/>
      <w:marRight w:val="0"/>
      <w:marTop w:val="0"/>
      <w:marBottom w:val="0"/>
      <w:divBdr>
        <w:top w:val="none" w:sz="0" w:space="0" w:color="auto"/>
        <w:left w:val="none" w:sz="0" w:space="0" w:color="auto"/>
        <w:bottom w:val="none" w:sz="0" w:space="0" w:color="auto"/>
        <w:right w:val="none" w:sz="0" w:space="0" w:color="auto"/>
      </w:divBdr>
      <w:divsChild>
        <w:div w:id="1655795840">
          <w:marLeft w:val="0"/>
          <w:marRight w:val="0"/>
          <w:marTop w:val="0"/>
          <w:marBottom w:val="0"/>
          <w:divBdr>
            <w:top w:val="none" w:sz="0" w:space="0" w:color="auto"/>
            <w:left w:val="none" w:sz="0" w:space="0" w:color="auto"/>
            <w:bottom w:val="none" w:sz="0" w:space="0" w:color="auto"/>
            <w:right w:val="none" w:sz="0" w:space="0" w:color="auto"/>
          </w:divBdr>
          <w:divsChild>
            <w:div w:id="1364984821">
              <w:marLeft w:val="0"/>
              <w:marRight w:val="0"/>
              <w:marTop w:val="0"/>
              <w:marBottom w:val="0"/>
              <w:divBdr>
                <w:top w:val="none" w:sz="0" w:space="0" w:color="auto"/>
                <w:left w:val="none" w:sz="0" w:space="0" w:color="auto"/>
                <w:bottom w:val="none" w:sz="0" w:space="0" w:color="auto"/>
                <w:right w:val="none" w:sz="0" w:space="0" w:color="auto"/>
              </w:divBdr>
              <w:divsChild>
                <w:div w:id="1172797684">
                  <w:marLeft w:val="0"/>
                  <w:marRight w:val="0"/>
                  <w:marTop w:val="0"/>
                  <w:marBottom w:val="0"/>
                  <w:divBdr>
                    <w:top w:val="none" w:sz="0" w:space="0" w:color="auto"/>
                    <w:left w:val="none" w:sz="0" w:space="0" w:color="auto"/>
                    <w:bottom w:val="none" w:sz="0" w:space="0" w:color="auto"/>
                    <w:right w:val="none" w:sz="0" w:space="0" w:color="auto"/>
                  </w:divBdr>
                  <w:divsChild>
                    <w:div w:id="220135919">
                      <w:marLeft w:val="0"/>
                      <w:marRight w:val="0"/>
                      <w:marTop w:val="0"/>
                      <w:marBottom w:val="0"/>
                      <w:divBdr>
                        <w:top w:val="none" w:sz="0" w:space="0" w:color="auto"/>
                        <w:left w:val="none" w:sz="0" w:space="0" w:color="auto"/>
                        <w:bottom w:val="none" w:sz="0" w:space="0" w:color="auto"/>
                        <w:right w:val="none" w:sz="0" w:space="0" w:color="auto"/>
                      </w:divBdr>
                      <w:divsChild>
                        <w:div w:id="21180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664859">
      <w:bodyDiv w:val="1"/>
      <w:marLeft w:val="0"/>
      <w:marRight w:val="0"/>
      <w:marTop w:val="0"/>
      <w:marBottom w:val="0"/>
      <w:divBdr>
        <w:top w:val="none" w:sz="0" w:space="0" w:color="auto"/>
        <w:left w:val="none" w:sz="0" w:space="0" w:color="auto"/>
        <w:bottom w:val="none" w:sz="0" w:space="0" w:color="auto"/>
        <w:right w:val="none" w:sz="0" w:space="0" w:color="auto"/>
      </w:divBdr>
      <w:divsChild>
        <w:div w:id="943341544">
          <w:marLeft w:val="0"/>
          <w:marRight w:val="0"/>
          <w:marTop w:val="0"/>
          <w:marBottom w:val="0"/>
          <w:divBdr>
            <w:top w:val="none" w:sz="0" w:space="0" w:color="auto"/>
            <w:left w:val="none" w:sz="0" w:space="0" w:color="auto"/>
            <w:bottom w:val="none" w:sz="0" w:space="0" w:color="auto"/>
            <w:right w:val="none" w:sz="0" w:space="0" w:color="auto"/>
          </w:divBdr>
          <w:divsChild>
            <w:div w:id="270094713">
              <w:marLeft w:val="0"/>
              <w:marRight w:val="0"/>
              <w:marTop w:val="0"/>
              <w:marBottom w:val="0"/>
              <w:divBdr>
                <w:top w:val="none" w:sz="0" w:space="0" w:color="auto"/>
                <w:left w:val="none" w:sz="0" w:space="0" w:color="auto"/>
                <w:bottom w:val="none" w:sz="0" w:space="0" w:color="auto"/>
                <w:right w:val="none" w:sz="0" w:space="0" w:color="auto"/>
              </w:divBdr>
            </w:div>
          </w:divsChild>
        </w:div>
        <w:div w:id="1306544097">
          <w:marLeft w:val="0"/>
          <w:marRight w:val="0"/>
          <w:marTop w:val="0"/>
          <w:marBottom w:val="0"/>
          <w:divBdr>
            <w:top w:val="none" w:sz="0" w:space="0" w:color="auto"/>
            <w:left w:val="none" w:sz="0" w:space="0" w:color="auto"/>
            <w:bottom w:val="none" w:sz="0" w:space="0" w:color="auto"/>
            <w:right w:val="none" w:sz="0" w:space="0" w:color="auto"/>
          </w:divBdr>
          <w:divsChild>
            <w:div w:id="1802577661">
              <w:marLeft w:val="0"/>
              <w:marRight w:val="0"/>
              <w:marTop w:val="0"/>
              <w:marBottom w:val="0"/>
              <w:divBdr>
                <w:top w:val="none" w:sz="0" w:space="0" w:color="auto"/>
                <w:left w:val="none" w:sz="0" w:space="0" w:color="auto"/>
                <w:bottom w:val="none" w:sz="0" w:space="0" w:color="auto"/>
                <w:right w:val="none" w:sz="0" w:space="0" w:color="auto"/>
              </w:divBdr>
              <w:divsChild>
                <w:div w:id="1900048501">
                  <w:marLeft w:val="0"/>
                  <w:marRight w:val="0"/>
                  <w:marTop w:val="0"/>
                  <w:marBottom w:val="0"/>
                  <w:divBdr>
                    <w:top w:val="none" w:sz="0" w:space="0" w:color="auto"/>
                    <w:left w:val="none" w:sz="0" w:space="0" w:color="auto"/>
                    <w:bottom w:val="none" w:sz="0" w:space="0" w:color="auto"/>
                    <w:right w:val="none" w:sz="0" w:space="0" w:color="auto"/>
                  </w:divBdr>
                  <w:divsChild>
                    <w:div w:id="581135964">
                      <w:marLeft w:val="0"/>
                      <w:marRight w:val="0"/>
                      <w:marTop w:val="0"/>
                      <w:marBottom w:val="0"/>
                      <w:divBdr>
                        <w:top w:val="none" w:sz="0" w:space="0" w:color="auto"/>
                        <w:left w:val="none" w:sz="0" w:space="0" w:color="auto"/>
                        <w:bottom w:val="none" w:sz="0" w:space="0" w:color="auto"/>
                        <w:right w:val="none" w:sz="0" w:space="0" w:color="auto"/>
                      </w:divBdr>
                      <w:divsChild>
                        <w:div w:id="1080832521">
                          <w:marLeft w:val="0"/>
                          <w:marRight w:val="0"/>
                          <w:marTop w:val="0"/>
                          <w:marBottom w:val="0"/>
                          <w:divBdr>
                            <w:top w:val="none" w:sz="0" w:space="0" w:color="auto"/>
                            <w:left w:val="none" w:sz="0" w:space="0" w:color="auto"/>
                            <w:bottom w:val="none" w:sz="0" w:space="0" w:color="auto"/>
                            <w:right w:val="none" w:sz="0" w:space="0" w:color="auto"/>
                          </w:divBdr>
                          <w:divsChild>
                            <w:div w:id="1958563517">
                              <w:marLeft w:val="0"/>
                              <w:marRight w:val="0"/>
                              <w:marTop w:val="0"/>
                              <w:marBottom w:val="0"/>
                              <w:divBdr>
                                <w:top w:val="none" w:sz="0" w:space="0" w:color="auto"/>
                                <w:left w:val="none" w:sz="0" w:space="0" w:color="auto"/>
                                <w:bottom w:val="none" w:sz="0" w:space="0" w:color="auto"/>
                                <w:right w:val="none" w:sz="0" w:space="0" w:color="auto"/>
                              </w:divBdr>
                              <w:divsChild>
                                <w:div w:id="8649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88623">
      <w:bodyDiv w:val="1"/>
      <w:marLeft w:val="0"/>
      <w:marRight w:val="0"/>
      <w:marTop w:val="0"/>
      <w:marBottom w:val="0"/>
      <w:divBdr>
        <w:top w:val="none" w:sz="0" w:space="0" w:color="auto"/>
        <w:left w:val="none" w:sz="0" w:space="0" w:color="auto"/>
        <w:bottom w:val="none" w:sz="0" w:space="0" w:color="auto"/>
        <w:right w:val="none" w:sz="0" w:space="0" w:color="auto"/>
      </w:divBdr>
      <w:divsChild>
        <w:div w:id="30227971">
          <w:marLeft w:val="720"/>
          <w:marRight w:val="0"/>
          <w:marTop w:val="0"/>
          <w:marBottom w:val="0"/>
          <w:divBdr>
            <w:top w:val="none" w:sz="0" w:space="0" w:color="auto"/>
            <w:left w:val="none" w:sz="0" w:space="0" w:color="auto"/>
            <w:bottom w:val="none" w:sz="0" w:space="0" w:color="auto"/>
            <w:right w:val="none" w:sz="0" w:space="0" w:color="auto"/>
          </w:divBdr>
        </w:div>
        <w:div w:id="178593637">
          <w:marLeft w:val="374"/>
          <w:marRight w:val="0"/>
          <w:marTop w:val="0"/>
          <w:marBottom w:val="0"/>
          <w:divBdr>
            <w:top w:val="none" w:sz="0" w:space="0" w:color="auto"/>
            <w:left w:val="none" w:sz="0" w:space="0" w:color="auto"/>
            <w:bottom w:val="none" w:sz="0" w:space="0" w:color="auto"/>
            <w:right w:val="none" w:sz="0" w:space="0" w:color="auto"/>
          </w:divBdr>
        </w:div>
        <w:div w:id="443035149">
          <w:marLeft w:val="720"/>
          <w:marRight w:val="0"/>
          <w:marTop w:val="0"/>
          <w:marBottom w:val="0"/>
          <w:divBdr>
            <w:top w:val="none" w:sz="0" w:space="0" w:color="auto"/>
            <w:left w:val="none" w:sz="0" w:space="0" w:color="auto"/>
            <w:bottom w:val="none" w:sz="0" w:space="0" w:color="auto"/>
            <w:right w:val="none" w:sz="0" w:space="0" w:color="auto"/>
          </w:divBdr>
        </w:div>
        <w:div w:id="1231110979">
          <w:marLeft w:val="720"/>
          <w:marRight w:val="0"/>
          <w:marTop w:val="0"/>
          <w:marBottom w:val="0"/>
          <w:divBdr>
            <w:top w:val="none" w:sz="0" w:space="0" w:color="auto"/>
            <w:left w:val="none" w:sz="0" w:space="0" w:color="auto"/>
            <w:bottom w:val="none" w:sz="0" w:space="0" w:color="auto"/>
            <w:right w:val="none" w:sz="0" w:space="0" w:color="auto"/>
          </w:divBdr>
        </w:div>
        <w:div w:id="1939480542">
          <w:marLeft w:val="374"/>
          <w:marRight w:val="0"/>
          <w:marTop w:val="0"/>
          <w:marBottom w:val="0"/>
          <w:divBdr>
            <w:top w:val="none" w:sz="0" w:space="0" w:color="auto"/>
            <w:left w:val="none" w:sz="0" w:space="0" w:color="auto"/>
            <w:bottom w:val="none" w:sz="0" w:space="0" w:color="auto"/>
            <w:right w:val="none" w:sz="0" w:space="0" w:color="auto"/>
          </w:divBdr>
        </w:div>
        <w:div w:id="2018071662">
          <w:marLeft w:val="374"/>
          <w:marRight w:val="0"/>
          <w:marTop w:val="0"/>
          <w:marBottom w:val="0"/>
          <w:divBdr>
            <w:top w:val="none" w:sz="0" w:space="0" w:color="auto"/>
            <w:left w:val="none" w:sz="0" w:space="0" w:color="auto"/>
            <w:bottom w:val="none" w:sz="0" w:space="0" w:color="auto"/>
            <w:right w:val="none" w:sz="0" w:space="0" w:color="auto"/>
          </w:divBdr>
        </w:div>
      </w:divsChild>
    </w:div>
    <w:div w:id="518081895">
      <w:bodyDiv w:val="1"/>
      <w:marLeft w:val="0"/>
      <w:marRight w:val="0"/>
      <w:marTop w:val="0"/>
      <w:marBottom w:val="0"/>
      <w:divBdr>
        <w:top w:val="none" w:sz="0" w:space="0" w:color="auto"/>
        <w:left w:val="none" w:sz="0" w:space="0" w:color="auto"/>
        <w:bottom w:val="none" w:sz="0" w:space="0" w:color="auto"/>
        <w:right w:val="none" w:sz="0" w:space="0" w:color="auto"/>
      </w:divBdr>
      <w:divsChild>
        <w:div w:id="278296468">
          <w:marLeft w:val="720"/>
          <w:marRight w:val="0"/>
          <w:marTop w:val="0"/>
          <w:marBottom w:val="0"/>
          <w:divBdr>
            <w:top w:val="none" w:sz="0" w:space="0" w:color="auto"/>
            <w:left w:val="none" w:sz="0" w:space="0" w:color="auto"/>
            <w:bottom w:val="none" w:sz="0" w:space="0" w:color="auto"/>
            <w:right w:val="none" w:sz="0" w:space="0" w:color="auto"/>
          </w:divBdr>
        </w:div>
        <w:div w:id="297806114">
          <w:marLeft w:val="720"/>
          <w:marRight w:val="0"/>
          <w:marTop w:val="0"/>
          <w:marBottom w:val="0"/>
          <w:divBdr>
            <w:top w:val="none" w:sz="0" w:space="0" w:color="auto"/>
            <w:left w:val="none" w:sz="0" w:space="0" w:color="auto"/>
            <w:bottom w:val="none" w:sz="0" w:space="0" w:color="auto"/>
            <w:right w:val="none" w:sz="0" w:space="0" w:color="auto"/>
          </w:divBdr>
        </w:div>
        <w:div w:id="1599799597">
          <w:marLeft w:val="720"/>
          <w:marRight w:val="0"/>
          <w:marTop w:val="0"/>
          <w:marBottom w:val="0"/>
          <w:divBdr>
            <w:top w:val="none" w:sz="0" w:space="0" w:color="auto"/>
            <w:left w:val="none" w:sz="0" w:space="0" w:color="auto"/>
            <w:bottom w:val="none" w:sz="0" w:space="0" w:color="auto"/>
            <w:right w:val="none" w:sz="0" w:space="0" w:color="auto"/>
          </w:divBdr>
        </w:div>
      </w:divsChild>
    </w:div>
    <w:div w:id="537856922">
      <w:bodyDiv w:val="1"/>
      <w:marLeft w:val="0"/>
      <w:marRight w:val="0"/>
      <w:marTop w:val="0"/>
      <w:marBottom w:val="0"/>
      <w:divBdr>
        <w:top w:val="none" w:sz="0" w:space="0" w:color="auto"/>
        <w:left w:val="none" w:sz="0" w:space="0" w:color="auto"/>
        <w:bottom w:val="none" w:sz="0" w:space="0" w:color="auto"/>
        <w:right w:val="none" w:sz="0" w:space="0" w:color="auto"/>
      </w:divBdr>
    </w:div>
    <w:div w:id="550269510">
      <w:bodyDiv w:val="1"/>
      <w:marLeft w:val="0"/>
      <w:marRight w:val="0"/>
      <w:marTop w:val="0"/>
      <w:marBottom w:val="0"/>
      <w:divBdr>
        <w:top w:val="none" w:sz="0" w:space="0" w:color="auto"/>
        <w:left w:val="none" w:sz="0" w:space="0" w:color="auto"/>
        <w:bottom w:val="none" w:sz="0" w:space="0" w:color="auto"/>
        <w:right w:val="none" w:sz="0" w:space="0" w:color="auto"/>
      </w:divBdr>
    </w:div>
    <w:div w:id="566259481">
      <w:bodyDiv w:val="1"/>
      <w:marLeft w:val="0"/>
      <w:marRight w:val="0"/>
      <w:marTop w:val="0"/>
      <w:marBottom w:val="0"/>
      <w:divBdr>
        <w:top w:val="none" w:sz="0" w:space="0" w:color="auto"/>
        <w:left w:val="none" w:sz="0" w:space="0" w:color="auto"/>
        <w:bottom w:val="none" w:sz="0" w:space="0" w:color="auto"/>
        <w:right w:val="none" w:sz="0" w:space="0" w:color="auto"/>
      </w:divBdr>
      <w:divsChild>
        <w:div w:id="1395546993">
          <w:marLeft w:val="720"/>
          <w:marRight w:val="0"/>
          <w:marTop w:val="0"/>
          <w:marBottom w:val="0"/>
          <w:divBdr>
            <w:top w:val="none" w:sz="0" w:space="0" w:color="auto"/>
            <w:left w:val="none" w:sz="0" w:space="0" w:color="auto"/>
            <w:bottom w:val="none" w:sz="0" w:space="0" w:color="auto"/>
            <w:right w:val="none" w:sz="0" w:space="0" w:color="auto"/>
          </w:divBdr>
        </w:div>
      </w:divsChild>
    </w:div>
    <w:div w:id="575093258">
      <w:bodyDiv w:val="1"/>
      <w:marLeft w:val="0"/>
      <w:marRight w:val="0"/>
      <w:marTop w:val="0"/>
      <w:marBottom w:val="0"/>
      <w:divBdr>
        <w:top w:val="none" w:sz="0" w:space="0" w:color="auto"/>
        <w:left w:val="none" w:sz="0" w:space="0" w:color="auto"/>
        <w:bottom w:val="none" w:sz="0" w:space="0" w:color="auto"/>
        <w:right w:val="none" w:sz="0" w:space="0" w:color="auto"/>
      </w:divBdr>
    </w:div>
    <w:div w:id="682824884">
      <w:bodyDiv w:val="1"/>
      <w:marLeft w:val="0"/>
      <w:marRight w:val="0"/>
      <w:marTop w:val="0"/>
      <w:marBottom w:val="0"/>
      <w:divBdr>
        <w:top w:val="none" w:sz="0" w:space="0" w:color="auto"/>
        <w:left w:val="none" w:sz="0" w:space="0" w:color="auto"/>
        <w:bottom w:val="none" w:sz="0" w:space="0" w:color="auto"/>
        <w:right w:val="none" w:sz="0" w:space="0" w:color="auto"/>
      </w:divBdr>
    </w:div>
    <w:div w:id="687369498">
      <w:bodyDiv w:val="1"/>
      <w:marLeft w:val="0"/>
      <w:marRight w:val="0"/>
      <w:marTop w:val="0"/>
      <w:marBottom w:val="0"/>
      <w:divBdr>
        <w:top w:val="none" w:sz="0" w:space="0" w:color="auto"/>
        <w:left w:val="none" w:sz="0" w:space="0" w:color="auto"/>
        <w:bottom w:val="none" w:sz="0" w:space="0" w:color="auto"/>
        <w:right w:val="none" w:sz="0" w:space="0" w:color="auto"/>
      </w:divBdr>
    </w:div>
    <w:div w:id="825630239">
      <w:bodyDiv w:val="1"/>
      <w:marLeft w:val="0"/>
      <w:marRight w:val="0"/>
      <w:marTop w:val="0"/>
      <w:marBottom w:val="0"/>
      <w:divBdr>
        <w:top w:val="none" w:sz="0" w:space="0" w:color="auto"/>
        <w:left w:val="none" w:sz="0" w:space="0" w:color="auto"/>
        <w:bottom w:val="none" w:sz="0" w:space="0" w:color="auto"/>
        <w:right w:val="none" w:sz="0" w:space="0" w:color="auto"/>
      </w:divBdr>
    </w:div>
    <w:div w:id="859661107">
      <w:bodyDiv w:val="1"/>
      <w:marLeft w:val="0"/>
      <w:marRight w:val="0"/>
      <w:marTop w:val="0"/>
      <w:marBottom w:val="0"/>
      <w:divBdr>
        <w:top w:val="none" w:sz="0" w:space="0" w:color="auto"/>
        <w:left w:val="none" w:sz="0" w:space="0" w:color="auto"/>
        <w:bottom w:val="none" w:sz="0" w:space="0" w:color="auto"/>
        <w:right w:val="none" w:sz="0" w:space="0" w:color="auto"/>
      </w:divBdr>
      <w:divsChild>
        <w:div w:id="685257703">
          <w:marLeft w:val="1440"/>
          <w:marRight w:val="0"/>
          <w:marTop w:val="0"/>
          <w:marBottom w:val="0"/>
          <w:divBdr>
            <w:top w:val="none" w:sz="0" w:space="0" w:color="auto"/>
            <w:left w:val="none" w:sz="0" w:space="0" w:color="auto"/>
            <w:bottom w:val="none" w:sz="0" w:space="0" w:color="auto"/>
            <w:right w:val="none" w:sz="0" w:space="0" w:color="auto"/>
          </w:divBdr>
        </w:div>
        <w:div w:id="799882121">
          <w:marLeft w:val="720"/>
          <w:marRight w:val="0"/>
          <w:marTop w:val="0"/>
          <w:marBottom w:val="0"/>
          <w:divBdr>
            <w:top w:val="none" w:sz="0" w:space="0" w:color="auto"/>
            <w:left w:val="none" w:sz="0" w:space="0" w:color="auto"/>
            <w:bottom w:val="none" w:sz="0" w:space="0" w:color="auto"/>
            <w:right w:val="none" w:sz="0" w:space="0" w:color="auto"/>
          </w:divBdr>
        </w:div>
        <w:div w:id="840780353">
          <w:marLeft w:val="720"/>
          <w:marRight w:val="0"/>
          <w:marTop w:val="0"/>
          <w:marBottom w:val="0"/>
          <w:divBdr>
            <w:top w:val="none" w:sz="0" w:space="0" w:color="auto"/>
            <w:left w:val="none" w:sz="0" w:space="0" w:color="auto"/>
            <w:bottom w:val="none" w:sz="0" w:space="0" w:color="auto"/>
            <w:right w:val="none" w:sz="0" w:space="0" w:color="auto"/>
          </w:divBdr>
        </w:div>
        <w:div w:id="970399788">
          <w:marLeft w:val="1440"/>
          <w:marRight w:val="0"/>
          <w:marTop w:val="0"/>
          <w:marBottom w:val="0"/>
          <w:divBdr>
            <w:top w:val="none" w:sz="0" w:space="0" w:color="auto"/>
            <w:left w:val="none" w:sz="0" w:space="0" w:color="auto"/>
            <w:bottom w:val="none" w:sz="0" w:space="0" w:color="auto"/>
            <w:right w:val="none" w:sz="0" w:space="0" w:color="auto"/>
          </w:divBdr>
        </w:div>
        <w:div w:id="987050407">
          <w:marLeft w:val="720"/>
          <w:marRight w:val="0"/>
          <w:marTop w:val="0"/>
          <w:marBottom w:val="0"/>
          <w:divBdr>
            <w:top w:val="none" w:sz="0" w:space="0" w:color="auto"/>
            <w:left w:val="none" w:sz="0" w:space="0" w:color="auto"/>
            <w:bottom w:val="none" w:sz="0" w:space="0" w:color="auto"/>
            <w:right w:val="none" w:sz="0" w:space="0" w:color="auto"/>
          </w:divBdr>
        </w:div>
        <w:div w:id="1000155809">
          <w:marLeft w:val="720"/>
          <w:marRight w:val="0"/>
          <w:marTop w:val="0"/>
          <w:marBottom w:val="0"/>
          <w:divBdr>
            <w:top w:val="none" w:sz="0" w:space="0" w:color="auto"/>
            <w:left w:val="none" w:sz="0" w:space="0" w:color="auto"/>
            <w:bottom w:val="none" w:sz="0" w:space="0" w:color="auto"/>
            <w:right w:val="none" w:sz="0" w:space="0" w:color="auto"/>
          </w:divBdr>
        </w:div>
        <w:div w:id="1231385970">
          <w:marLeft w:val="720"/>
          <w:marRight w:val="0"/>
          <w:marTop w:val="0"/>
          <w:marBottom w:val="0"/>
          <w:divBdr>
            <w:top w:val="none" w:sz="0" w:space="0" w:color="auto"/>
            <w:left w:val="none" w:sz="0" w:space="0" w:color="auto"/>
            <w:bottom w:val="none" w:sz="0" w:space="0" w:color="auto"/>
            <w:right w:val="none" w:sz="0" w:space="0" w:color="auto"/>
          </w:divBdr>
        </w:div>
        <w:div w:id="1837570747">
          <w:marLeft w:val="1440"/>
          <w:marRight w:val="0"/>
          <w:marTop w:val="0"/>
          <w:marBottom w:val="0"/>
          <w:divBdr>
            <w:top w:val="none" w:sz="0" w:space="0" w:color="auto"/>
            <w:left w:val="none" w:sz="0" w:space="0" w:color="auto"/>
            <w:bottom w:val="none" w:sz="0" w:space="0" w:color="auto"/>
            <w:right w:val="none" w:sz="0" w:space="0" w:color="auto"/>
          </w:divBdr>
        </w:div>
        <w:div w:id="1901936200">
          <w:marLeft w:val="1440"/>
          <w:marRight w:val="0"/>
          <w:marTop w:val="0"/>
          <w:marBottom w:val="0"/>
          <w:divBdr>
            <w:top w:val="none" w:sz="0" w:space="0" w:color="auto"/>
            <w:left w:val="none" w:sz="0" w:space="0" w:color="auto"/>
            <w:bottom w:val="none" w:sz="0" w:space="0" w:color="auto"/>
            <w:right w:val="none" w:sz="0" w:space="0" w:color="auto"/>
          </w:divBdr>
        </w:div>
        <w:div w:id="2015184782">
          <w:marLeft w:val="720"/>
          <w:marRight w:val="0"/>
          <w:marTop w:val="0"/>
          <w:marBottom w:val="0"/>
          <w:divBdr>
            <w:top w:val="none" w:sz="0" w:space="0" w:color="auto"/>
            <w:left w:val="none" w:sz="0" w:space="0" w:color="auto"/>
            <w:bottom w:val="none" w:sz="0" w:space="0" w:color="auto"/>
            <w:right w:val="none" w:sz="0" w:space="0" w:color="auto"/>
          </w:divBdr>
        </w:div>
        <w:div w:id="2085251751">
          <w:marLeft w:val="1440"/>
          <w:marRight w:val="0"/>
          <w:marTop w:val="0"/>
          <w:marBottom w:val="0"/>
          <w:divBdr>
            <w:top w:val="none" w:sz="0" w:space="0" w:color="auto"/>
            <w:left w:val="none" w:sz="0" w:space="0" w:color="auto"/>
            <w:bottom w:val="none" w:sz="0" w:space="0" w:color="auto"/>
            <w:right w:val="none" w:sz="0" w:space="0" w:color="auto"/>
          </w:divBdr>
        </w:div>
        <w:div w:id="2121021532">
          <w:marLeft w:val="1440"/>
          <w:marRight w:val="0"/>
          <w:marTop w:val="0"/>
          <w:marBottom w:val="0"/>
          <w:divBdr>
            <w:top w:val="none" w:sz="0" w:space="0" w:color="auto"/>
            <w:left w:val="none" w:sz="0" w:space="0" w:color="auto"/>
            <w:bottom w:val="none" w:sz="0" w:space="0" w:color="auto"/>
            <w:right w:val="none" w:sz="0" w:space="0" w:color="auto"/>
          </w:divBdr>
        </w:div>
      </w:divsChild>
    </w:div>
    <w:div w:id="872159289">
      <w:bodyDiv w:val="1"/>
      <w:marLeft w:val="0"/>
      <w:marRight w:val="0"/>
      <w:marTop w:val="0"/>
      <w:marBottom w:val="0"/>
      <w:divBdr>
        <w:top w:val="none" w:sz="0" w:space="0" w:color="auto"/>
        <w:left w:val="none" w:sz="0" w:space="0" w:color="auto"/>
        <w:bottom w:val="none" w:sz="0" w:space="0" w:color="auto"/>
        <w:right w:val="none" w:sz="0" w:space="0" w:color="auto"/>
      </w:divBdr>
      <w:divsChild>
        <w:div w:id="27069612">
          <w:marLeft w:val="1440"/>
          <w:marRight w:val="0"/>
          <w:marTop w:val="0"/>
          <w:marBottom w:val="0"/>
          <w:divBdr>
            <w:top w:val="none" w:sz="0" w:space="0" w:color="auto"/>
            <w:left w:val="none" w:sz="0" w:space="0" w:color="auto"/>
            <w:bottom w:val="none" w:sz="0" w:space="0" w:color="auto"/>
            <w:right w:val="none" w:sz="0" w:space="0" w:color="auto"/>
          </w:divBdr>
        </w:div>
        <w:div w:id="234317028">
          <w:marLeft w:val="1440"/>
          <w:marRight w:val="0"/>
          <w:marTop w:val="0"/>
          <w:marBottom w:val="0"/>
          <w:divBdr>
            <w:top w:val="none" w:sz="0" w:space="0" w:color="auto"/>
            <w:left w:val="none" w:sz="0" w:space="0" w:color="auto"/>
            <w:bottom w:val="none" w:sz="0" w:space="0" w:color="auto"/>
            <w:right w:val="none" w:sz="0" w:space="0" w:color="auto"/>
          </w:divBdr>
        </w:div>
        <w:div w:id="314529228">
          <w:marLeft w:val="720"/>
          <w:marRight w:val="0"/>
          <w:marTop w:val="0"/>
          <w:marBottom w:val="0"/>
          <w:divBdr>
            <w:top w:val="none" w:sz="0" w:space="0" w:color="auto"/>
            <w:left w:val="none" w:sz="0" w:space="0" w:color="auto"/>
            <w:bottom w:val="none" w:sz="0" w:space="0" w:color="auto"/>
            <w:right w:val="none" w:sz="0" w:space="0" w:color="auto"/>
          </w:divBdr>
        </w:div>
        <w:div w:id="448475578">
          <w:marLeft w:val="1440"/>
          <w:marRight w:val="0"/>
          <w:marTop w:val="0"/>
          <w:marBottom w:val="0"/>
          <w:divBdr>
            <w:top w:val="none" w:sz="0" w:space="0" w:color="auto"/>
            <w:left w:val="none" w:sz="0" w:space="0" w:color="auto"/>
            <w:bottom w:val="none" w:sz="0" w:space="0" w:color="auto"/>
            <w:right w:val="none" w:sz="0" w:space="0" w:color="auto"/>
          </w:divBdr>
        </w:div>
        <w:div w:id="527573479">
          <w:marLeft w:val="1440"/>
          <w:marRight w:val="0"/>
          <w:marTop w:val="0"/>
          <w:marBottom w:val="0"/>
          <w:divBdr>
            <w:top w:val="none" w:sz="0" w:space="0" w:color="auto"/>
            <w:left w:val="none" w:sz="0" w:space="0" w:color="auto"/>
            <w:bottom w:val="none" w:sz="0" w:space="0" w:color="auto"/>
            <w:right w:val="none" w:sz="0" w:space="0" w:color="auto"/>
          </w:divBdr>
        </w:div>
        <w:div w:id="676352394">
          <w:marLeft w:val="1440"/>
          <w:marRight w:val="0"/>
          <w:marTop w:val="0"/>
          <w:marBottom w:val="0"/>
          <w:divBdr>
            <w:top w:val="none" w:sz="0" w:space="0" w:color="auto"/>
            <w:left w:val="none" w:sz="0" w:space="0" w:color="auto"/>
            <w:bottom w:val="none" w:sz="0" w:space="0" w:color="auto"/>
            <w:right w:val="none" w:sz="0" w:space="0" w:color="auto"/>
          </w:divBdr>
        </w:div>
        <w:div w:id="687562373">
          <w:marLeft w:val="1440"/>
          <w:marRight w:val="0"/>
          <w:marTop w:val="0"/>
          <w:marBottom w:val="0"/>
          <w:divBdr>
            <w:top w:val="none" w:sz="0" w:space="0" w:color="auto"/>
            <w:left w:val="none" w:sz="0" w:space="0" w:color="auto"/>
            <w:bottom w:val="none" w:sz="0" w:space="0" w:color="auto"/>
            <w:right w:val="none" w:sz="0" w:space="0" w:color="auto"/>
          </w:divBdr>
        </w:div>
        <w:div w:id="823661980">
          <w:marLeft w:val="1440"/>
          <w:marRight w:val="0"/>
          <w:marTop w:val="0"/>
          <w:marBottom w:val="0"/>
          <w:divBdr>
            <w:top w:val="none" w:sz="0" w:space="0" w:color="auto"/>
            <w:left w:val="none" w:sz="0" w:space="0" w:color="auto"/>
            <w:bottom w:val="none" w:sz="0" w:space="0" w:color="auto"/>
            <w:right w:val="none" w:sz="0" w:space="0" w:color="auto"/>
          </w:divBdr>
        </w:div>
        <w:div w:id="889998556">
          <w:marLeft w:val="1440"/>
          <w:marRight w:val="0"/>
          <w:marTop w:val="0"/>
          <w:marBottom w:val="0"/>
          <w:divBdr>
            <w:top w:val="none" w:sz="0" w:space="0" w:color="auto"/>
            <w:left w:val="none" w:sz="0" w:space="0" w:color="auto"/>
            <w:bottom w:val="none" w:sz="0" w:space="0" w:color="auto"/>
            <w:right w:val="none" w:sz="0" w:space="0" w:color="auto"/>
          </w:divBdr>
        </w:div>
        <w:div w:id="931209021">
          <w:marLeft w:val="1440"/>
          <w:marRight w:val="0"/>
          <w:marTop w:val="0"/>
          <w:marBottom w:val="0"/>
          <w:divBdr>
            <w:top w:val="none" w:sz="0" w:space="0" w:color="auto"/>
            <w:left w:val="none" w:sz="0" w:space="0" w:color="auto"/>
            <w:bottom w:val="none" w:sz="0" w:space="0" w:color="auto"/>
            <w:right w:val="none" w:sz="0" w:space="0" w:color="auto"/>
          </w:divBdr>
        </w:div>
        <w:div w:id="981496287">
          <w:marLeft w:val="1440"/>
          <w:marRight w:val="0"/>
          <w:marTop w:val="0"/>
          <w:marBottom w:val="0"/>
          <w:divBdr>
            <w:top w:val="none" w:sz="0" w:space="0" w:color="auto"/>
            <w:left w:val="none" w:sz="0" w:space="0" w:color="auto"/>
            <w:bottom w:val="none" w:sz="0" w:space="0" w:color="auto"/>
            <w:right w:val="none" w:sz="0" w:space="0" w:color="auto"/>
          </w:divBdr>
        </w:div>
        <w:div w:id="1013071747">
          <w:marLeft w:val="1440"/>
          <w:marRight w:val="0"/>
          <w:marTop w:val="0"/>
          <w:marBottom w:val="0"/>
          <w:divBdr>
            <w:top w:val="none" w:sz="0" w:space="0" w:color="auto"/>
            <w:left w:val="none" w:sz="0" w:space="0" w:color="auto"/>
            <w:bottom w:val="none" w:sz="0" w:space="0" w:color="auto"/>
            <w:right w:val="none" w:sz="0" w:space="0" w:color="auto"/>
          </w:divBdr>
        </w:div>
        <w:div w:id="1047529685">
          <w:marLeft w:val="1440"/>
          <w:marRight w:val="0"/>
          <w:marTop w:val="0"/>
          <w:marBottom w:val="0"/>
          <w:divBdr>
            <w:top w:val="none" w:sz="0" w:space="0" w:color="auto"/>
            <w:left w:val="none" w:sz="0" w:space="0" w:color="auto"/>
            <w:bottom w:val="none" w:sz="0" w:space="0" w:color="auto"/>
            <w:right w:val="none" w:sz="0" w:space="0" w:color="auto"/>
          </w:divBdr>
        </w:div>
        <w:div w:id="1485196708">
          <w:marLeft w:val="1440"/>
          <w:marRight w:val="0"/>
          <w:marTop w:val="0"/>
          <w:marBottom w:val="0"/>
          <w:divBdr>
            <w:top w:val="none" w:sz="0" w:space="0" w:color="auto"/>
            <w:left w:val="none" w:sz="0" w:space="0" w:color="auto"/>
            <w:bottom w:val="none" w:sz="0" w:space="0" w:color="auto"/>
            <w:right w:val="none" w:sz="0" w:space="0" w:color="auto"/>
          </w:divBdr>
        </w:div>
        <w:div w:id="1499035340">
          <w:marLeft w:val="720"/>
          <w:marRight w:val="0"/>
          <w:marTop w:val="0"/>
          <w:marBottom w:val="0"/>
          <w:divBdr>
            <w:top w:val="none" w:sz="0" w:space="0" w:color="auto"/>
            <w:left w:val="none" w:sz="0" w:space="0" w:color="auto"/>
            <w:bottom w:val="none" w:sz="0" w:space="0" w:color="auto"/>
            <w:right w:val="none" w:sz="0" w:space="0" w:color="auto"/>
          </w:divBdr>
        </w:div>
        <w:div w:id="1984235383">
          <w:marLeft w:val="1440"/>
          <w:marRight w:val="0"/>
          <w:marTop w:val="0"/>
          <w:marBottom w:val="0"/>
          <w:divBdr>
            <w:top w:val="none" w:sz="0" w:space="0" w:color="auto"/>
            <w:left w:val="none" w:sz="0" w:space="0" w:color="auto"/>
            <w:bottom w:val="none" w:sz="0" w:space="0" w:color="auto"/>
            <w:right w:val="none" w:sz="0" w:space="0" w:color="auto"/>
          </w:divBdr>
        </w:div>
      </w:divsChild>
    </w:div>
    <w:div w:id="891116276">
      <w:bodyDiv w:val="1"/>
      <w:marLeft w:val="0"/>
      <w:marRight w:val="0"/>
      <w:marTop w:val="0"/>
      <w:marBottom w:val="0"/>
      <w:divBdr>
        <w:top w:val="none" w:sz="0" w:space="0" w:color="auto"/>
        <w:left w:val="none" w:sz="0" w:space="0" w:color="auto"/>
        <w:bottom w:val="none" w:sz="0" w:space="0" w:color="auto"/>
        <w:right w:val="none" w:sz="0" w:space="0" w:color="auto"/>
      </w:divBdr>
      <w:divsChild>
        <w:div w:id="103548684">
          <w:marLeft w:val="1440"/>
          <w:marRight w:val="0"/>
          <w:marTop w:val="0"/>
          <w:marBottom w:val="0"/>
          <w:divBdr>
            <w:top w:val="none" w:sz="0" w:space="0" w:color="auto"/>
            <w:left w:val="none" w:sz="0" w:space="0" w:color="auto"/>
            <w:bottom w:val="none" w:sz="0" w:space="0" w:color="auto"/>
            <w:right w:val="none" w:sz="0" w:space="0" w:color="auto"/>
          </w:divBdr>
        </w:div>
        <w:div w:id="150567484">
          <w:marLeft w:val="720"/>
          <w:marRight w:val="0"/>
          <w:marTop w:val="0"/>
          <w:marBottom w:val="0"/>
          <w:divBdr>
            <w:top w:val="none" w:sz="0" w:space="0" w:color="auto"/>
            <w:left w:val="none" w:sz="0" w:space="0" w:color="auto"/>
            <w:bottom w:val="none" w:sz="0" w:space="0" w:color="auto"/>
            <w:right w:val="none" w:sz="0" w:space="0" w:color="auto"/>
          </w:divBdr>
        </w:div>
        <w:div w:id="265506983">
          <w:marLeft w:val="1440"/>
          <w:marRight w:val="0"/>
          <w:marTop w:val="0"/>
          <w:marBottom w:val="0"/>
          <w:divBdr>
            <w:top w:val="none" w:sz="0" w:space="0" w:color="auto"/>
            <w:left w:val="none" w:sz="0" w:space="0" w:color="auto"/>
            <w:bottom w:val="none" w:sz="0" w:space="0" w:color="auto"/>
            <w:right w:val="none" w:sz="0" w:space="0" w:color="auto"/>
          </w:divBdr>
        </w:div>
        <w:div w:id="540166620">
          <w:marLeft w:val="720"/>
          <w:marRight w:val="0"/>
          <w:marTop w:val="0"/>
          <w:marBottom w:val="0"/>
          <w:divBdr>
            <w:top w:val="none" w:sz="0" w:space="0" w:color="auto"/>
            <w:left w:val="none" w:sz="0" w:space="0" w:color="auto"/>
            <w:bottom w:val="none" w:sz="0" w:space="0" w:color="auto"/>
            <w:right w:val="none" w:sz="0" w:space="0" w:color="auto"/>
          </w:divBdr>
        </w:div>
        <w:div w:id="688413051">
          <w:marLeft w:val="720"/>
          <w:marRight w:val="0"/>
          <w:marTop w:val="0"/>
          <w:marBottom w:val="0"/>
          <w:divBdr>
            <w:top w:val="none" w:sz="0" w:space="0" w:color="auto"/>
            <w:left w:val="none" w:sz="0" w:space="0" w:color="auto"/>
            <w:bottom w:val="none" w:sz="0" w:space="0" w:color="auto"/>
            <w:right w:val="none" w:sz="0" w:space="0" w:color="auto"/>
          </w:divBdr>
        </w:div>
        <w:div w:id="1723283106">
          <w:marLeft w:val="1440"/>
          <w:marRight w:val="0"/>
          <w:marTop w:val="0"/>
          <w:marBottom w:val="0"/>
          <w:divBdr>
            <w:top w:val="none" w:sz="0" w:space="0" w:color="auto"/>
            <w:left w:val="none" w:sz="0" w:space="0" w:color="auto"/>
            <w:bottom w:val="none" w:sz="0" w:space="0" w:color="auto"/>
            <w:right w:val="none" w:sz="0" w:space="0" w:color="auto"/>
          </w:divBdr>
        </w:div>
        <w:div w:id="1800874701">
          <w:marLeft w:val="1440"/>
          <w:marRight w:val="0"/>
          <w:marTop w:val="0"/>
          <w:marBottom w:val="0"/>
          <w:divBdr>
            <w:top w:val="none" w:sz="0" w:space="0" w:color="auto"/>
            <w:left w:val="none" w:sz="0" w:space="0" w:color="auto"/>
            <w:bottom w:val="none" w:sz="0" w:space="0" w:color="auto"/>
            <w:right w:val="none" w:sz="0" w:space="0" w:color="auto"/>
          </w:divBdr>
        </w:div>
      </w:divsChild>
    </w:div>
    <w:div w:id="918907264">
      <w:bodyDiv w:val="1"/>
      <w:marLeft w:val="0"/>
      <w:marRight w:val="0"/>
      <w:marTop w:val="0"/>
      <w:marBottom w:val="0"/>
      <w:divBdr>
        <w:top w:val="none" w:sz="0" w:space="0" w:color="auto"/>
        <w:left w:val="none" w:sz="0" w:space="0" w:color="auto"/>
        <w:bottom w:val="none" w:sz="0" w:space="0" w:color="auto"/>
        <w:right w:val="none" w:sz="0" w:space="0" w:color="auto"/>
      </w:divBdr>
      <w:divsChild>
        <w:div w:id="760875981">
          <w:marLeft w:val="0"/>
          <w:marRight w:val="0"/>
          <w:marTop w:val="0"/>
          <w:marBottom w:val="0"/>
          <w:divBdr>
            <w:top w:val="none" w:sz="0" w:space="0" w:color="auto"/>
            <w:left w:val="none" w:sz="0" w:space="0" w:color="auto"/>
            <w:bottom w:val="none" w:sz="0" w:space="0" w:color="auto"/>
            <w:right w:val="none" w:sz="0" w:space="0" w:color="auto"/>
          </w:divBdr>
          <w:divsChild>
            <w:div w:id="57554535">
              <w:marLeft w:val="0"/>
              <w:marRight w:val="0"/>
              <w:marTop w:val="0"/>
              <w:marBottom w:val="0"/>
              <w:divBdr>
                <w:top w:val="none" w:sz="0" w:space="0" w:color="auto"/>
                <w:left w:val="none" w:sz="0" w:space="0" w:color="auto"/>
                <w:bottom w:val="none" w:sz="0" w:space="0" w:color="auto"/>
                <w:right w:val="none" w:sz="0" w:space="0" w:color="auto"/>
              </w:divBdr>
              <w:divsChild>
                <w:div w:id="1400398254">
                  <w:marLeft w:val="0"/>
                  <w:marRight w:val="0"/>
                  <w:marTop w:val="0"/>
                  <w:marBottom w:val="0"/>
                  <w:divBdr>
                    <w:top w:val="none" w:sz="0" w:space="0" w:color="auto"/>
                    <w:left w:val="none" w:sz="0" w:space="0" w:color="auto"/>
                    <w:bottom w:val="none" w:sz="0" w:space="0" w:color="auto"/>
                    <w:right w:val="none" w:sz="0" w:space="0" w:color="auto"/>
                  </w:divBdr>
                  <w:divsChild>
                    <w:div w:id="145977330">
                      <w:marLeft w:val="0"/>
                      <w:marRight w:val="0"/>
                      <w:marTop w:val="0"/>
                      <w:marBottom w:val="0"/>
                      <w:divBdr>
                        <w:top w:val="none" w:sz="0" w:space="0" w:color="auto"/>
                        <w:left w:val="none" w:sz="0" w:space="0" w:color="auto"/>
                        <w:bottom w:val="none" w:sz="0" w:space="0" w:color="auto"/>
                        <w:right w:val="none" w:sz="0" w:space="0" w:color="auto"/>
                      </w:divBdr>
                      <w:divsChild>
                        <w:div w:id="20269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605328">
      <w:bodyDiv w:val="1"/>
      <w:marLeft w:val="0"/>
      <w:marRight w:val="0"/>
      <w:marTop w:val="0"/>
      <w:marBottom w:val="0"/>
      <w:divBdr>
        <w:top w:val="none" w:sz="0" w:space="0" w:color="auto"/>
        <w:left w:val="none" w:sz="0" w:space="0" w:color="auto"/>
        <w:bottom w:val="none" w:sz="0" w:space="0" w:color="auto"/>
        <w:right w:val="none" w:sz="0" w:space="0" w:color="auto"/>
      </w:divBdr>
    </w:div>
    <w:div w:id="974681632">
      <w:bodyDiv w:val="1"/>
      <w:marLeft w:val="0"/>
      <w:marRight w:val="0"/>
      <w:marTop w:val="0"/>
      <w:marBottom w:val="0"/>
      <w:divBdr>
        <w:top w:val="none" w:sz="0" w:space="0" w:color="auto"/>
        <w:left w:val="none" w:sz="0" w:space="0" w:color="auto"/>
        <w:bottom w:val="none" w:sz="0" w:space="0" w:color="auto"/>
        <w:right w:val="none" w:sz="0" w:space="0" w:color="auto"/>
      </w:divBdr>
      <w:divsChild>
        <w:div w:id="1698968367">
          <w:marLeft w:val="0"/>
          <w:marRight w:val="0"/>
          <w:marTop w:val="0"/>
          <w:marBottom w:val="0"/>
          <w:divBdr>
            <w:top w:val="none" w:sz="0" w:space="0" w:color="auto"/>
            <w:left w:val="none" w:sz="0" w:space="0" w:color="auto"/>
            <w:bottom w:val="none" w:sz="0" w:space="0" w:color="auto"/>
            <w:right w:val="none" w:sz="0" w:space="0" w:color="auto"/>
          </w:divBdr>
          <w:divsChild>
            <w:div w:id="342443839">
              <w:marLeft w:val="0"/>
              <w:marRight w:val="0"/>
              <w:marTop w:val="0"/>
              <w:marBottom w:val="0"/>
              <w:divBdr>
                <w:top w:val="none" w:sz="0" w:space="0" w:color="auto"/>
                <w:left w:val="none" w:sz="0" w:space="0" w:color="auto"/>
                <w:bottom w:val="none" w:sz="0" w:space="0" w:color="auto"/>
                <w:right w:val="none" w:sz="0" w:space="0" w:color="auto"/>
              </w:divBdr>
              <w:divsChild>
                <w:div w:id="928349443">
                  <w:marLeft w:val="0"/>
                  <w:marRight w:val="0"/>
                  <w:marTop w:val="0"/>
                  <w:marBottom w:val="0"/>
                  <w:divBdr>
                    <w:top w:val="none" w:sz="0" w:space="0" w:color="auto"/>
                    <w:left w:val="none" w:sz="0" w:space="0" w:color="auto"/>
                    <w:bottom w:val="none" w:sz="0" w:space="0" w:color="auto"/>
                    <w:right w:val="none" w:sz="0" w:space="0" w:color="auto"/>
                  </w:divBdr>
                  <w:divsChild>
                    <w:div w:id="493227757">
                      <w:marLeft w:val="0"/>
                      <w:marRight w:val="0"/>
                      <w:marTop w:val="0"/>
                      <w:marBottom w:val="0"/>
                      <w:divBdr>
                        <w:top w:val="none" w:sz="0" w:space="0" w:color="auto"/>
                        <w:left w:val="none" w:sz="0" w:space="0" w:color="auto"/>
                        <w:bottom w:val="none" w:sz="0" w:space="0" w:color="auto"/>
                        <w:right w:val="none" w:sz="0" w:space="0" w:color="auto"/>
                      </w:divBdr>
                      <w:divsChild>
                        <w:div w:id="39284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980128">
      <w:bodyDiv w:val="1"/>
      <w:marLeft w:val="0"/>
      <w:marRight w:val="0"/>
      <w:marTop w:val="0"/>
      <w:marBottom w:val="0"/>
      <w:divBdr>
        <w:top w:val="none" w:sz="0" w:space="0" w:color="auto"/>
        <w:left w:val="none" w:sz="0" w:space="0" w:color="auto"/>
        <w:bottom w:val="none" w:sz="0" w:space="0" w:color="auto"/>
        <w:right w:val="none" w:sz="0" w:space="0" w:color="auto"/>
      </w:divBdr>
      <w:divsChild>
        <w:div w:id="99568607">
          <w:marLeft w:val="720"/>
          <w:marRight w:val="0"/>
          <w:marTop w:val="0"/>
          <w:marBottom w:val="0"/>
          <w:divBdr>
            <w:top w:val="none" w:sz="0" w:space="0" w:color="auto"/>
            <w:left w:val="none" w:sz="0" w:space="0" w:color="auto"/>
            <w:bottom w:val="none" w:sz="0" w:space="0" w:color="auto"/>
            <w:right w:val="none" w:sz="0" w:space="0" w:color="auto"/>
          </w:divBdr>
        </w:div>
        <w:div w:id="830410619">
          <w:marLeft w:val="720"/>
          <w:marRight w:val="0"/>
          <w:marTop w:val="0"/>
          <w:marBottom w:val="0"/>
          <w:divBdr>
            <w:top w:val="none" w:sz="0" w:space="0" w:color="auto"/>
            <w:left w:val="none" w:sz="0" w:space="0" w:color="auto"/>
            <w:bottom w:val="none" w:sz="0" w:space="0" w:color="auto"/>
            <w:right w:val="none" w:sz="0" w:space="0" w:color="auto"/>
          </w:divBdr>
        </w:div>
        <w:div w:id="1132749433">
          <w:marLeft w:val="720"/>
          <w:marRight w:val="0"/>
          <w:marTop w:val="0"/>
          <w:marBottom w:val="0"/>
          <w:divBdr>
            <w:top w:val="none" w:sz="0" w:space="0" w:color="auto"/>
            <w:left w:val="none" w:sz="0" w:space="0" w:color="auto"/>
            <w:bottom w:val="none" w:sz="0" w:space="0" w:color="auto"/>
            <w:right w:val="none" w:sz="0" w:space="0" w:color="auto"/>
          </w:divBdr>
        </w:div>
        <w:div w:id="1189492208">
          <w:marLeft w:val="720"/>
          <w:marRight w:val="0"/>
          <w:marTop w:val="0"/>
          <w:marBottom w:val="0"/>
          <w:divBdr>
            <w:top w:val="none" w:sz="0" w:space="0" w:color="auto"/>
            <w:left w:val="none" w:sz="0" w:space="0" w:color="auto"/>
            <w:bottom w:val="none" w:sz="0" w:space="0" w:color="auto"/>
            <w:right w:val="none" w:sz="0" w:space="0" w:color="auto"/>
          </w:divBdr>
        </w:div>
        <w:div w:id="1326204671">
          <w:marLeft w:val="720"/>
          <w:marRight w:val="0"/>
          <w:marTop w:val="0"/>
          <w:marBottom w:val="0"/>
          <w:divBdr>
            <w:top w:val="none" w:sz="0" w:space="0" w:color="auto"/>
            <w:left w:val="none" w:sz="0" w:space="0" w:color="auto"/>
            <w:bottom w:val="none" w:sz="0" w:space="0" w:color="auto"/>
            <w:right w:val="none" w:sz="0" w:space="0" w:color="auto"/>
          </w:divBdr>
        </w:div>
        <w:div w:id="1651321646">
          <w:marLeft w:val="720"/>
          <w:marRight w:val="0"/>
          <w:marTop w:val="0"/>
          <w:marBottom w:val="0"/>
          <w:divBdr>
            <w:top w:val="none" w:sz="0" w:space="0" w:color="auto"/>
            <w:left w:val="none" w:sz="0" w:space="0" w:color="auto"/>
            <w:bottom w:val="none" w:sz="0" w:space="0" w:color="auto"/>
            <w:right w:val="none" w:sz="0" w:space="0" w:color="auto"/>
          </w:divBdr>
        </w:div>
        <w:div w:id="1824423436">
          <w:marLeft w:val="720"/>
          <w:marRight w:val="0"/>
          <w:marTop w:val="0"/>
          <w:marBottom w:val="0"/>
          <w:divBdr>
            <w:top w:val="none" w:sz="0" w:space="0" w:color="auto"/>
            <w:left w:val="none" w:sz="0" w:space="0" w:color="auto"/>
            <w:bottom w:val="none" w:sz="0" w:space="0" w:color="auto"/>
            <w:right w:val="none" w:sz="0" w:space="0" w:color="auto"/>
          </w:divBdr>
        </w:div>
      </w:divsChild>
    </w:div>
    <w:div w:id="1044479620">
      <w:bodyDiv w:val="1"/>
      <w:marLeft w:val="0"/>
      <w:marRight w:val="0"/>
      <w:marTop w:val="0"/>
      <w:marBottom w:val="0"/>
      <w:divBdr>
        <w:top w:val="none" w:sz="0" w:space="0" w:color="auto"/>
        <w:left w:val="none" w:sz="0" w:space="0" w:color="auto"/>
        <w:bottom w:val="none" w:sz="0" w:space="0" w:color="auto"/>
        <w:right w:val="none" w:sz="0" w:space="0" w:color="auto"/>
      </w:divBdr>
    </w:div>
    <w:div w:id="1227643909">
      <w:bodyDiv w:val="1"/>
      <w:marLeft w:val="0"/>
      <w:marRight w:val="0"/>
      <w:marTop w:val="0"/>
      <w:marBottom w:val="0"/>
      <w:divBdr>
        <w:top w:val="none" w:sz="0" w:space="0" w:color="auto"/>
        <w:left w:val="none" w:sz="0" w:space="0" w:color="auto"/>
        <w:bottom w:val="none" w:sz="0" w:space="0" w:color="auto"/>
        <w:right w:val="none" w:sz="0" w:space="0" w:color="auto"/>
      </w:divBdr>
      <w:divsChild>
        <w:div w:id="1599826800">
          <w:marLeft w:val="0"/>
          <w:marRight w:val="0"/>
          <w:marTop w:val="0"/>
          <w:marBottom w:val="0"/>
          <w:divBdr>
            <w:top w:val="none" w:sz="0" w:space="0" w:color="auto"/>
            <w:left w:val="none" w:sz="0" w:space="0" w:color="auto"/>
            <w:bottom w:val="none" w:sz="0" w:space="0" w:color="auto"/>
            <w:right w:val="none" w:sz="0" w:space="0" w:color="auto"/>
          </w:divBdr>
          <w:divsChild>
            <w:div w:id="294261183">
              <w:marLeft w:val="0"/>
              <w:marRight w:val="0"/>
              <w:marTop w:val="0"/>
              <w:marBottom w:val="0"/>
              <w:divBdr>
                <w:top w:val="none" w:sz="0" w:space="0" w:color="auto"/>
                <w:left w:val="none" w:sz="0" w:space="0" w:color="auto"/>
                <w:bottom w:val="none" w:sz="0" w:space="0" w:color="auto"/>
                <w:right w:val="none" w:sz="0" w:space="0" w:color="auto"/>
              </w:divBdr>
              <w:divsChild>
                <w:div w:id="174270704">
                  <w:marLeft w:val="0"/>
                  <w:marRight w:val="0"/>
                  <w:marTop w:val="0"/>
                  <w:marBottom w:val="0"/>
                  <w:divBdr>
                    <w:top w:val="none" w:sz="0" w:space="0" w:color="auto"/>
                    <w:left w:val="none" w:sz="0" w:space="0" w:color="auto"/>
                    <w:bottom w:val="none" w:sz="0" w:space="0" w:color="auto"/>
                    <w:right w:val="none" w:sz="0" w:space="0" w:color="auto"/>
                  </w:divBdr>
                  <w:divsChild>
                    <w:div w:id="1031304103">
                      <w:marLeft w:val="0"/>
                      <w:marRight w:val="0"/>
                      <w:marTop w:val="0"/>
                      <w:marBottom w:val="0"/>
                      <w:divBdr>
                        <w:top w:val="none" w:sz="0" w:space="0" w:color="auto"/>
                        <w:left w:val="none" w:sz="0" w:space="0" w:color="auto"/>
                        <w:bottom w:val="none" w:sz="0" w:space="0" w:color="auto"/>
                        <w:right w:val="none" w:sz="0" w:space="0" w:color="auto"/>
                      </w:divBdr>
                      <w:divsChild>
                        <w:div w:id="5041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852526">
      <w:bodyDiv w:val="1"/>
      <w:marLeft w:val="0"/>
      <w:marRight w:val="0"/>
      <w:marTop w:val="0"/>
      <w:marBottom w:val="0"/>
      <w:divBdr>
        <w:top w:val="none" w:sz="0" w:space="0" w:color="auto"/>
        <w:left w:val="none" w:sz="0" w:space="0" w:color="auto"/>
        <w:bottom w:val="none" w:sz="0" w:space="0" w:color="auto"/>
        <w:right w:val="none" w:sz="0" w:space="0" w:color="auto"/>
      </w:divBdr>
      <w:divsChild>
        <w:div w:id="1360549269">
          <w:marLeft w:val="720"/>
          <w:marRight w:val="0"/>
          <w:marTop w:val="0"/>
          <w:marBottom w:val="0"/>
          <w:divBdr>
            <w:top w:val="none" w:sz="0" w:space="0" w:color="auto"/>
            <w:left w:val="none" w:sz="0" w:space="0" w:color="auto"/>
            <w:bottom w:val="none" w:sz="0" w:space="0" w:color="auto"/>
            <w:right w:val="none" w:sz="0" w:space="0" w:color="auto"/>
          </w:divBdr>
        </w:div>
      </w:divsChild>
    </w:div>
    <w:div w:id="1370761873">
      <w:bodyDiv w:val="1"/>
      <w:marLeft w:val="0"/>
      <w:marRight w:val="0"/>
      <w:marTop w:val="0"/>
      <w:marBottom w:val="0"/>
      <w:divBdr>
        <w:top w:val="none" w:sz="0" w:space="0" w:color="auto"/>
        <w:left w:val="none" w:sz="0" w:space="0" w:color="auto"/>
        <w:bottom w:val="none" w:sz="0" w:space="0" w:color="auto"/>
        <w:right w:val="none" w:sz="0" w:space="0" w:color="auto"/>
      </w:divBdr>
    </w:div>
    <w:div w:id="1399936676">
      <w:bodyDiv w:val="1"/>
      <w:marLeft w:val="0"/>
      <w:marRight w:val="0"/>
      <w:marTop w:val="0"/>
      <w:marBottom w:val="0"/>
      <w:divBdr>
        <w:top w:val="none" w:sz="0" w:space="0" w:color="auto"/>
        <w:left w:val="none" w:sz="0" w:space="0" w:color="auto"/>
        <w:bottom w:val="none" w:sz="0" w:space="0" w:color="auto"/>
        <w:right w:val="none" w:sz="0" w:space="0" w:color="auto"/>
      </w:divBdr>
    </w:div>
    <w:div w:id="1507550459">
      <w:bodyDiv w:val="1"/>
      <w:marLeft w:val="0"/>
      <w:marRight w:val="0"/>
      <w:marTop w:val="0"/>
      <w:marBottom w:val="0"/>
      <w:divBdr>
        <w:top w:val="none" w:sz="0" w:space="0" w:color="auto"/>
        <w:left w:val="none" w:sz="0" w:space="0" w:color="auto"/>
        <w:bottom w:val="none" w:sz="0" w:space="0" w:color="auto"/>
        <w:right w:val="none" w:sz="0" w:space="0" w:color="auto"/>
      </w:divBdr>
    </w:div>
    <w:div w:id="1551697011">
      <w:bodyDiv w:val="1"/>
      <w:marLeft w:val="0"/>
      <w:marRight w:val="0"/>
      <w:marTop w:val="0"/>
      <w:marBottom w:val="0"/>
      <w:divBdr>
        <w:top w:val="none" w:sz="0" w:space="0" w:color="auto"/>
        <w:left w:val="none" w:sz="0" w:space="0" w:color="auto"/>
        <w:bottom w:val="none" w:sz="0" w:space="0" w:color="auto"/>
        <w:right w:val="none" w:sz="0" w:space="0" w:color="auto"/>
      </w:divBdr>
    </w:div>
    <w:div w:id="1631743540">
      <w:bodyDiv w:val="1"/>
      <w:marLeft w:val="0"/>
      <w:marRight w:val="0"/>
      <w:marTop w:val="0"/>
      <w:marBottom w:val="0"/>
      <w:divBdr>
        <w:top w:val="none" w:sz="0" w:space="0" w:color="auto"/>
        <w:left w:val="none" w:sz="0" w:space="0" w:color="auto"/>
        <w:bottom w:val="none" w:sz="0" w:space="0" w:color="auto"/>
        <w:right w:val="none" w:sz="0" w:space="0" w:color="auto"/>
      </w:divBdr>
    </w:div>
    <w:div w:id="1850824635">
      <w:bodyDiv w:val="1"/>
      <w:marLeft w:val="0"/>
      <w:marRight w:val="0"/>
      <w:marTop w:val="0"/>
      <w:marBottom w:val="0"/>
      <w:divBdr>
        <w:top w:val="none" w:sz="0" w:space="0" w:color="auto"/>
        <w:left w:val="none" w:sz="0" w:space="0" w:color="auto"/>
        <w:bottom w:val="none" w:sz="0" w:space="0" w:color="auto"/>
        <w:right w:val="none" w:sz="0" w:space="0" w:color="auto"/>
      </w:divBdr>
    </w:div>
    <w:div w:id="2008316869">
      <w:bodyDiv w:val="1"/>
      <w:marLeft w:val="0"/>
      <w:marRight w:val="0"/>
      <w:marTop w:val="0"/>
      <w:marBottom w:val="0"/>
      <w:divBdr>
        <w:top w:val="none" w:sz="0" w:space="0" w:color="auto"/>
        <w:left w:val="none" w:sz="0" w:space="0" w:color="auto"/>
        <w:bottom w:val="none" w:sz="0" w:space="0" w:color="auto"/>
        <w:right w:val="none" w:sz="0" w:space="0" w:color="auto"/>
      </w:divBdr>
    </w:div>
    <w:div w:id="2022468463">
      <w:bodyDiv w:val="1"/>
      <w:marLeft w:val="0"/>
      <w:marRight w:val="0"/>
      <w:marTop w:val="0"/>
      <w:marBottom w:val="0"/>
      <w:divBdr>
        <w:top w:val="none" w:sz="0" w:space="0" w:color="auto"/>
        <w:left w:val="none" w:sz="0" w:space="0" w:color="auto"/>
        <w:bottom w:val="none" w:sz="0" w:space="0" w:color="auto"/>
        <w:right w:val="none" w:sz="0" w:space="0" w:color="auto"/>
      </w:divBdr>
    </w:div>
    <w:div w:id="2123722544">
      <w:bodyDiv w:val="1"/>
      <w:marLeft w:val="0"/>
      <w:marRight w:val="0"/>
      <w:marTop w:val="0"/>
      <w:marBottom w:val="0"/>
      <w:divBdr>
        <w:top w:val="none" w:sz="0" w:space="0" w:color="auto"/>
        <w:left w:val="none" w:sz="0" w:space="0" w:color="auto"/>
        <w:bottom w:val="none" w:sz="0" w:space="0" w:color="auto"/>
        <w:right w:val="none" w:sz="0" w:space="0" w:color="auto"/>
      </w:divBdr>
      <w:divsChild>
        <w:div w:id="127011867">
          <w:marLeft w:val="720"/>
          <w:marRight w:val="0"/>
          <w:marTop w:val="0"/>
          <w:marBottom w:val="0"/>
          <w:divBdr>
            <w:top w:val="none" w:sz="0" w:space="0" w:color="auto"/>
            <w:left w:val="none" w:sz="0" w:space="0" w:color="auto"/>
            <w:bottom w:val="none" w:sz="0" w:space="0" w:color="auto"/>
            <w:right w:val="none" w:sz="0" w:space="0" w:color="auto"/>
          </w:divBdr>
        </w:div>
        <w:div w:id="133379292">
          <w:marLeft w:val="720"/>
          <w:marRight w:val="0"/>
          <w:marTop w:val="0"/>
          <w:marBottom w:val="0"/>
          <w:divBdr>
            <w:top w:val="none" w:sz="0" w:space="0" w:color="auto"/>
            <w:left w:val="none" w:sz="0" w:space="0" w:color="auto"/>
            <w:bottom w:val="none" w:sz="0" w:space="0" w:color="auto"/>
            <w:right w:val="none" w:sz="0" w:space="0" w:color="auto"/>
          </w:divBdr>
        </w:div>
        <w:div w:id="1048191419">
          <w:marLeft w:val="720"/>
          <w:marRight w:val="0"/>
          <w:marTop w:val="0"/>
          <w:marBottom w:val="0"/>
          <w:divBdr>
            <w:top w:val="none" w:sz="0" w:space="0" w:color="auto"/>
            <w:left w:val="none" w:sz="0" w:space="0" w:color="auto"/>
            <w:bottom w:val="none" w:sz="0" w:space="0" w:color="auto"/>
            <w:right w:val="none" w:sz="0" w:space="0" w:color="auto"/>
          </w:divBdr>
        </w:div>
        <w:div w:id="1727795358">
          <w:marLeft w:val="720"/>
          <w:marRight w:val="0"/>
          <w:marTop w:val="0"/>
          <w:marBottom w:val="0"/>
          <w:divBdr>
            <w:top w:val="none" w:sz="0" w:space="0" w:color="auto"/>
            <w:left w:val="none" w:sz="0" w:space="0" w:color="auto"/>
            <w:bottom w:val="none" w:sz="0" w:space="0" w:color="auto"/>
            <w:right w:val="none" w:sz="0" w:space="0" w:color="auto"/>
          </w:divBdr>
        </w:div>
        <w:div w:id="1890189660">
          <w:marLeft w:val="720"/>
          <w:marRight w:val="0"/>
          <w:marTop w:val="0"/>
          <w:marBottom w:val="0"/>
          <w:divBdr>
            <w:top w:val="none" w:sz="0" w:space="0" w:color="auto"/>
            <w:left w:val="none" w:sz="0" w:space="0" w:color="auto"/>
            <w:bottom w:val="none" w:sz="0" w:space="0" w:color="auto"/>
            <w:right w:val="none" w:sz="0" w:space="0" w:color="auto"/>
          </w:divBdr>
        </w:div>
      </w:divsChild>
    </w:div>
    <w:div w:id="2126801939">
      <w:bodyDiv w:val="1"/>
      <w:marLeft w:val="0"/>
      <w:marRight w:val="0"/>
      <w:marTop w:val="0"/>
      <w:marBottom w:val="0"/>
      <w:divBdr>
        <w:top w:val="none" w:sz="0" w:space="0" w:color="auto"/>
        <w:left w:val="none" w:sz="0" w:space="0" w:color="auto"/>
        <w:bottom w:val="none" w:sz="0" w:space="0" w:color="auto"/>
        <w:right w:val="none" w:sz="0" w:space="0" w:color="auto"/>
      </w:divBdr>
      <w:divsChild>
        <w:div w:id="585771831">
          <w:marLeft w:val="0"/>
          <w:marRight w:val="0"/>
          <w:marTop w:val="0"/>
          <w:marBottom w:val="0"/>
          <w:divBdr>
            <w:top w:val="none" w:sz="0" w:space="0" w:color="auto"/>
            <w:left w:val="none" w:sz="0" w:space="0" w:color="auto"/>
            <w:bottom w:val="none" w:sz="0" w:space="0" w:color="auto"/>
            <w:right w:val="none" w:sz="0" w:space="0" w:color="auto"/>
          </w:divBdr>
          <w:divsChild>
            <w:div w:id="1367366476">
              <w:marLeft w:val="0"/>
              <w:marRight w:val="0"/>
              <w:marTop w:val="0"/>
              <w:marBottom w:val="0"/>
              <w:divBdr>
                <w:top w:val="none" w:sz="0" w:space="0" w:color="auto"/>
                <w:left w:val="none" w:sz="0" w:space="0" w:color="auto"/>
                <w:bottom w:val="none" w:sz="0" w:space="0" w:color="auto"/>
                <w:right w:val="none" w:sz="0" w:space="0" w:color="auto"/>
              </w:divBdr>
              <w:divsChild>
                <w:div w:id="433286073">
                  <w:marLeft w:val="0"/>
                  <w:marRight w:val="0"/>
                  <w:marTop w:val="0"/>
                  <w:marBottom w:val="0"/>
                  <w:divBdr>
                    <w:top w:val="none" w:sz="0" w:space="0" w:color="auto"/>
                    <w:left w:val="none" w:sz="0" w:space="0" w:color="auto"/>
                    <w:bottom w:val="none" w:sz="0" w:space="0" w:color="auto"/>
                    <w:right w:val="none" w:sz="0" w:space="0" w:color="auto"/>
                  </w:divBdr>
                  <w:divsChild>
                    <w:div w:id="104547563">
                      <w:marLeft w:val="0"/>
                      <w:marRight w:val="0"/>
                      <w:marTop w:val="0"/>
                      <w:marBottom w:val="0"/>
                      <w:divBdr>
                        <w:top w:val="none" w:sz="0" w:space="0" w:color="auto"/>
                        <w:left w:val="none" w:sz="0" w:space="0" w:color="auto"/>
                        <w:bottom w:val="none" w:sz="0" w:space="0" w:color="auto"/>
                        <w:right w:val="none" w:sz="0" w:space="0" w:color="auto"/>
                      </w:divBdr>
                      <w:divsChild>
                        <w:div w:id="19498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60" Type="http://schemas.openxmlformats.org/officeDocument/2006/relationships/image" Target="media/image28.png"/><Relationship Id="rId39" Type="http://schemas.openxmlformats.org/officeDocument/2006/relationships/hyperlink" Target="file:///C:\Documents%20and%20Settings\Viv%20Grigg\My%20Documents\My%20Webs\MA\Course%20Syllabi\TUL560%20community%20economicsintegratededited.doc" TargetMode="External"/><Relationship Id="rId7" Type="http://schemas.openxmlformats.org/officeDocument/2006/relationships/image" Target="media/image4.png"/><Relationship Id="rId43" Type="http://schemas.openxmlformats.org/officeDocument/2006/relationships/hyperlink" Target="file:///C:\Documents%20and%20Settings\Viv%20Grigg\My%20Documents\My%20Webs\MA\Course%20Syllabi\TUL655Advocacy.doc" TargetMode="External"/><Relationship Id="rId25" Type="http://schemas.openxmlformats.org/officeDocument/2006/relationships/image" Target="media/image15.png"/><Relationship Id="rId10" Type="http://schemas.openxmlformats.org/officeDocument/2006/relationships/image" Target="media/image7.png"/><Relationship Id="rId50" Type="http://schemas.openxmlformats.org/officeDocument/2006/relationships/diagramQuickStyle" Target="diagrams/quickStyle2.xml"/><Relationship Id="rId63" Type="http://schemas.openxmlformats.org/officeDocument/2006/relationships/theme" Target="theme/theme1.xml"/><Relationship Id="rId17" Type="http://schemas.microsoft.com/office/2007/relationships/diagramDrawing" Target="diagrams/drawing1.xml"/><Relationship Id="rId9" Type="http://schemas.openxmlformats.org/officeDocument/2006/relationships/image" Target="media/image6.jpeg"/><Relationship Id="rId18" Type="http://schemas.openxmlformats.org/officeDocument/2006/relationships/footer" Target="footer1.xml"/><Relationship Id="rId27" Type="http://schemas.openxmlformats.org/officeDocument/2006/relationships/image" Target="media/image17.jpeg"/><Relationship Id="rId14" Type="http://schemas.openxmlformats.org/officeDocument/2006/relationships/diagramLayout" Target="diagrams/layout1.xml"/><Relationship Id="rId4" Type="http://schemas.openxmlformats.org/officeDocument/2006/relationships/webSettings" Target="webSettings.xml"/><Relationship Id="rId28" Type="http://schemas.openxmlformats.org/officeDocument/2006/relationships/image" Target="media/image18.jpeg"/><Relationship Id="rId45" Type="http://schemas.openxmlformats.org/officeDocument/2006/relationships/hyperlink" Target="file:///C:\Documents%20and%20Settings\Viv%20Grigg\My%20Documents\My%20Webs\MA\Course%20Syllabi\TUL670Integrationvivedit.doc" TargetMode="External"/><Relationship Id="rId58" Type="http://schemas.openxmlformats.org/officeDocument/2006/relationships/image" Target="media/image27.pict"/><Relationship Id="rId42" Type="http://schemas.openxmlformats.org/officeDocument/2006/relationships/hyperlink" Target="file:///C:\Documents%20and%20Settings\Viv%20Grigg\My%20Documents\My%20Webs\MA\Course%20Syllabi\TUL640%20EntreprLeadershipGeneric27907edited.doc" TargetMode="External"/><Relationship Id="rId6" Type="http://schemas.openxmlformats.org/officeDocument/2006/relationships/image" Target="media/image3.png"/><Relationship Id="rId49" Type="http://schemas.openxmlformats.org/officeDocument/2006/relationships/diagramLayout" Target="diagrams/layout2.xml"/><Relationship Id="rId44" Type="http://schemas.openxmlformats.org/officeDocument/2006/relationships/hyperlink" Target="file:///C:\Documents%20and%20Settings\Viv%20Grigg\My%20Documents\My%20Webs\MA\Course%20Syllabi\ATS\TUL650%20CommHealthATSFinal.doc" TargetMode="External"/><Relationship Id="rId19" Type="http://schemas.openxmlformats.org/officeDocument/2006/relationships/footer" Target="footer2.xml"/><Relationship Id="rId38" Type="http://schemas.openxmlformats.org/officeDocument/2006/relationships/hyperlink" Target="file:///C:\Documents%20and%20Settings\Viv%20Grigg\My%20Documents\My%20Webs\MA\Course%20Syllabi\TUL530UrbanPoor%20Chplantedited120907.doc" TargetMode="External"/><Relationship Id="rId20" Type="http://schemas.openxmlformats.org/officeDocument/2006/relationships/image" Target="media/image10.png"/><Relationship Id="rId2" Type="http://schemas.openxmlformats.org/officeDocument/2006/relationships/styles" Target="styles.xml"/><Relationship Id="rId46" Type="http://schemas.openxmlformats.org/officeDocument/2006/relationships/chart" Target="charts/chart1.xml"/><Relationship Id="rId57" Type="http://schemas.openxmlformats.org/officeDocument/2006/relationships/image" Target="media/image26.png"/><Relationship Id="rId59" Type="http://schemas.openxmlformats.org/officeDocument/2006/relationships/package" Target="embeddings/Microsoft_Excel_Sheet2.xlsx"/><Relationship Id="rId35" Type="http://schemas.openxmlformats.org/officeDocument/2006/relationships/hyperlink" Target="file:///C:\Documents%20and%20Settings\Viv%20Grigg\My%20Documents\My%20Webs\MA\Course%20Syllabi\TUL550Marginalised.doc" TargetMode="External"/><Relationship Id="rId51" Type="http://schemas.openxmlformats.org/officeDocument/2006/relationships/diagramColors" Target="diagrams/colors2.xml"/><Relationship Id="rId55" Type="http://schemas.openxmlformats.org/officeDocument/2006/relationships/hyperlink" Target="http://www.matul.org" TargetMode="External"/><Relationship Id="rId31" Type="http://schemas.openxmlformats.org/officeDocument/2006/relationships/image" Target="media/image21.jpeg"/><Relationship Id="rId34" Type="http://schemas.openxmlformats.org/officeDocument/2006/relationships/hyperlink" Target="file:///C:\Documents%20and%20Settings\Viv%20Grigg\My%20Documents\My%20Webs\MA\Course%20Syllabi\TUL540UrbanRealityIntegrated.doc" TargetMode="External"/><Relationship Id="rId40" Type="http://schemas.openxmlformats.org/officeDocument/2006/relationships/hyperlink" Target="file:///C:\Documents%20and%20Settings\Viv%20Grigg\My%20Documents\My%20Webs\MA\Course%20Syllabi\TUL620MovementOUtline.doc" TargetMode="External"/><Relationship Id="rId62" Type="http://schemas.openxmlformats.org/officeDocument/2006/relationships/fontTable" Target="fontTable.xml"/><Relationship Id="rId36" Type="http://schemas.openxmlformats.org/officeDocument/2006/relationships/hyperlink" Target="file:///C:\Documents%20and%20Settings\Viv%20Grigg\My%20Documents\My%20Webs\MA\Course%20Syllabi\APU\TUL520StudyGuideUrbanSpirituality_Richformat%5b1%5d.doc" TargetMode="External"/><Relationship Id="rId1" Type="http://schemas.openxmlformats.org/officeDocument/2006/relationships/numbering" Target="numbering.xml"/><Relationship Id="rId24" Type="http://schemas.openxmlformats.org/officeDocument/2006/relationships/image" Target="media/image14.pdf"/><Relationship Id="rId47" Type="http://schemas.openxmlformats.org/officeDocument/2006/relationships/image" Target="media/image23.png"/><Relationship Id="rId56" Type="http://schemas.openxmlformats.org/officeDocument/2006/relationships/image" Target="media/image25.png"/><Relationship Id="rId48" Type="http://schemas.openxmlformats.org/officeDocument/2006/relationships/diagramData" Target="diagrams/data2.xml"/><Relationship Id="rId8" Type="http://schemas.openxmlformats.org/officeDocument/2006/relationships/image" Target="media/image5.png"/><Relationship Id="rId13" Type="http://schemas.openxmlformats.org/officeDocument/2006/relationships/diagramData" Target="diagrams/data1.xml"/><Relationship Id="rId32" Type="http://schemas.openxmlformats.org/officeDocument/2006/relationships/image" Target="media/image22.jpeg"/><Relationship Id="rId37" Type="http://schemas.openxmlformats.org/officeDocument/2006/relationships/hyperlink" Target="file:///C:\Documents%20and%20Settings\Viv%20Grigg\My%20Documents\My%20Webs\MA\Course%20Syllabi\TUL555%20SLumEducationintegrated.doc" TargetMode="External"/><Relationship Id="rId52" Type="http://schemas.microsoft.com/office/2007/relationships/diagramDrawing" Target="diagrams/drawing2.xml"/><Relationship Id="rId54" Type="http://schemas.openxmlformats.org/officeDocument/2006/relationships/hyperlink" Target="http://www.urbanleaders.org/ma" TargetMode="External"/><Relationship Id="rId12" Type="http://schemas.openxmlformats.org/officeDocument/2006/relationships/image" Target="media/image9.png"/><Relationship Id="rId3" Type="http://schemas.openxmlformats.org/officeDocument/2006/relationships/settings" Target="settings.xml"/><Relationship Id="rId23" Type="http://schemas.openxmlformats.org/officeDocument/2006/relationships/image" Target="media/image13.png"/><Relationship Id="rId61" Type="http://schemas.openxmlformats.org/officeDocument/2006/relationships/footer" Target="footer3.xml"/><Relationship Id="rId53" Type="http://schemas.openxmlformats.org/officeDocument/2006/relationships/image" Target="media/image24.jpeg"/><Relationship Id="rId26" Type="http://schemas.openxmlformats.org/officeDocument/2006/relationships/image" Target="media/image16.jpeg"/><Relationship Id="rId30" Type="http://schemas.openxmlformats.org/officeDocument/2006/relationships/image" Target="media/image20.png"/><Relationship Id="rId11" Type="http://schemas.openxmlformats.org/officeDocument/2006/relationships/image" Target="media/image8.png"/><Relationship Id="rId29" Type="http://schemas.openxmlformats.org/officeDocument/2006/relationships/image" Target="media/image19.jpeg"/><Relationship Id="rId16" Type="http://schemas.openxmlformats.org/officeDocument/2006/relationships/diagramColors" Target="diagrams/colors1.xml"/><Relationship Id="rId33" Type="http://schemas.openxmlformats.org/officeDocument/2006/relationships/hyperlink" Target="file:///C:\Documents%20and%20Settings\Viv%20Grigg\My%20Documents\My%20Webs\MA\Course%20Syllabi\TUL500WritingsReignReality.doc" TargetMode="External"/><Relationship Id="rId41" Type="http://schemas.openxmlformats.org/officeDocument/2006/relationships/hyperlink" Target="file:///C:\Documents%20and%20Settings\Viv%20Grigg\My%20Documents\My%20Webs\MA\Course%20Syllabi\TUL630CommunityTransformationGeneric.doc" TargetMode="External"/><Relationship Id="rId5" Type="http://schemas.openxmlformats.org/officeDocument/2006/relationships/image" Target="media/image2.png"/><Relationship Id="rId15" Type="http://schemas.openxmlformats.org/officeDocument/2006/relationships/diagramQuickStyle" Target="diagrams/quickStyle1.xml"/><Relationship Id="rId22" Type="http://schemas.openxmlformats.org/officeDocument/2006/relationships/image" Target="media/image12.jpeg"/><Relationship Id="rId2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Spectrum%20Newslette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719738796009149"/>
          <c:y val="0.0244897959183673"/>
          <c:w val="0.582760681526876"/>
          <c:h val="0.747204242326852"/>
        </c:manualLayout>
      </c:layout>
      <c:lineChart>
        <c:grouping val="standard"/>
        <c:ser>
          <c:idx val="2"/>
          <c:order val="0"/>
          <c:tx>
            <c:strRef>
              <c:f>Stats!$B$3</c:f>
              <c:strCache>
                <c:ptCount val="1"/>
                <c:pt idx="0">
                  <c:v>Current Registered 2011</c:v>
                </c:pt>
              </c:strCache>
            </c:strRef>
          </c:tx>
          <c:spPr>
            <a:ln w="29079">
              <a:solidFill>
                <a:srgbClr val="90713A"/>
              </a:solidFill>
              <a:prstDash val="solid"/>
            </a:ln>
          </c:spPr>
          <c:marker>
            <c:spPr>
              <a:solidFill>
                <a:srgbClr val="9BBB59"/>
              </a:solidFill>
              <a:ln>
                <a:solidFill>
                  <a:srgbClr val="90713A"/>
                </a:solidFill>
                <a:prstDash val="solid"/>
              </a:ln>
            </c:spPr>
          </c:marker>
          <c:cat>
            <c:numRef>
              <c:f>Stats!$C$27:$N$27</c:f>
              <c:numCache>
                <c:formatCode>mmm\-yy</c:formatCode>
                <c:ptCount val="12"/>
                <c:pt idx="0">
                  <c:v>38837.0</c:v>
                </c:pt>
                <c:pt idx="1">
                  <c:v>39021.0</c:v>
                </c:pt>
                <c:pt idx="2">
                  <c:v>39113.0</c:v>
                </c:pt>
                <c:pt idx="3">
                  <c:v>39141.0</c:v>
                </c:pt>
                <c:pt idx="4">
                  <c:v>39172.0</c:v>
                </c:pt>
                <c:pt idx="5">
                  <c:v>39233.0</c:v>
                </c:pt>
                <c:pt idx="6">
                  <c:v>39263.0</c:v>
                </c:pt>
                <c:pt idx="7">
                  <c:v>39355.0</c:v>
                </c:pt>
                <c:pt idx="8">
                  <c:v>39416.0</c:v>
                </c:pt>
                <c:pt idx="9">
                  <c:v>39507.0</c:v>
                </c:pt>
                <c:pt idx="10">
                  <c:v>39610.0</c:v>
                </c:pt>
                <c:pt idx="11">
                  <c:v>39702.0</c:v>
                </c:pt>
              </c:numCache>
            </c:numRef>
          </c:cat>
          <c:val>
            <c:numRef>
              <c:f>Stats!$C$3:$N$3</c:f>
              <c:numCache>
                <c:formatCode>General</c:formatCode>
                <c:ptCount val="12"/>
                <c:pt idx="2">
                  <c:v>6.0</c:v>
                </c:pt>
                <c:pt idx="3">
                  <c:v>10.0</c:v>
                </c:pt>
                <c:pt idx="4">
                  <c:v>14.0</c:v>
                </c:pt>
                <c:pt idx="5">
                  <c:v>15.0</c:v>
                </c:pt>
                <c:pt idx="6">
                  <c:v>19.0</c:v>
                </c:pt>
                <c:pt idx="7">
                  <c:v>16.0</c:v>
                </c:pt>
                <c:pt idx="8">
                  <c:v>16.0</c:v>
                </c:pt>
                <c:pt idx="9">
                  <c:v>15.0</c:v>
                </c:pt>
                <c:pt idx="10">
                  <c:v>15.0</c:v>
                </c:pt>
                <c:pt idx="11">
                  <c:v>15.0</c:v>
                </c:pt>
              </c:numCache>
            </c:numRef>
          </c:val>
        </c:ser>
        <c:ser>
          <c:idx val="3"/>
          <c:order val="1"/>
          <c:tx>
            <c:strRef>
              <c:f>Stats!$B$4</c:f>
              <c:strCache>
                <c:ptCount val="1"/>
                <c:pt idx="0">
                  <c:v>Current+ Projected Registered 2012</c:v>
                </c:pt>
              </c:strCache>
            </c:strRef>
          </c:tx>
          <c:spPr>
            <a:ln w="29079">
              <a:solidFill>
                <a:srgbClr val="666699"/>
              </a:solidFill>
              <a:prstDash val="solid"/>
            </a:ln>
          </c:spPr>
          <c:marker>
            <c:spPr>
              <a:solidFill>
                <a:srgbClr val="8064A2"/>
              </a:solidFill>
              <a:ln>
                <a:solidFill>
                  <a:srgbClr val="666699"/>
                </a:solidFill>
                <a:prstDash val="solid"/>
              </a:ln>
            </c:spPr>
          </c:marker>
          <c:cat>
            <c:numRef>
              <c:f>Stats!$C$27:$N$27</c:f>
              <c:numCache>
                <c:formatCode>mmm\-yy</c:formatCode>
                <c:ptCount val="12"/>
                <c:pt idx="0">
                  <c:v>38837.0</c:v>
                </c:pt>
                <c:pt idx="1">
                  <c:v>39021.0</c:v>
                </c:pt>
                <c:pt idx="2">
                  <c:v>39113.0</c:v>
                </c:pt>
                <c:pt idx="3">
                  <c:v>39141.0</c:v>
                </c:pt>
                <c:pt idx="4">
                  <c:v>39172.0</c:v>
                </c:pt>
                <c:pt idx="5">
                  <c:v>39233.0</c:v>
                </c:pt>
                <c:pt idx="6">
                  <c:v>39263.0</c:v>
                </c:pt>
                <c:pt idx="7">
                  <c:v>39355.0</c:v>
                </c:pt>
                <c:pt idx="8">
                  <c:v>39416.0</c:v>
                </c:pt>
                <c:pt idx="9">
                  <c:v>39507.0</c:v>
                </c:pt>
                <c:pt idx="10">
                  <c:v>39610.0</c:v>
                </c:pt>
                <c:pt idx="11">
                  <c:v>39702.0</c:v>
                </c:pt>
              </c:numCache>
            </c:numRef>
          </c:cat>
          <c:val>
            <c:numRef>
              <c:f>Stats!$C$4:$N$4</c:f>
              <c:numCache>
                <c:formatCode>General</c:formatCode>
                <c:ptCount val="12"/>
                <c:pt idx="2">
                  <c:v>2.0</c:v>
                </c:pt>
                <c:pt idx="3">
                  <c:v>4.0</c:v>
                </c:pt>
                <c:pt idx="4">
                  <c:v>5.0</c:v>
                </c:pt>
                <c:pt idx="5">
                  <c:v>9.0</c:v>
                </c:pt>
                <c:pt idx="6">
                  <c:v>10.0</c:v>
                </c:pt>
                <c:pt idx="7">
                  <c:v>10.0</c:v>
                </c:pt>
                <c:pt idx="8">
                  <c:v>11.0</c:v>
                </c:pt>
                <c:pt idx="9">
                  <c:v>17.0</c:v>
                </c:pt>
                <c:pt idx="10">
                  <c:v>30.0</c:v>
                </c:pt>
                <c:pt idx="11">
                  <c:v>20.0</c:v>
                </c:pt>
              </c:numCache>
            </c:numRef>
          </c:val>
        </c:ser>
        <c:ser>
          <c:idx val="4"/>
          <c:order val="2"/>
          <c:tx>
            <c:strRef>
              <c:f>Stats!$B$5</c:f>
              <c:strCache>
                <c:ptCount val="1"/>
                <c:pt idx="0">
                  <c:v>Total registered 2011-12 –Projected + Admitted</c:v>
                </c:pt>
              </c:strCache>
            </c:strRef>
          </c:tx>
          <c:spPr>
            <a:ln w="29079">
              <a:solidFill>
                <a:srgbClr val="33CCCC"/>
              </a:solidFill>
              <a:prstDash val="solid"/>
            </a:ln>
          </c:spPr>
          <c:marker>
            <c:spPr>
              <a:solidFill>
                <a:srgbClr val="4BACC6"/>
              </a:solidFill>
              <a:ln>
                <a:solidFill>
                  <a:srgbClr val="33CCCC"/>
                </a:solidFill>
                <a:prstDash val="solid"/>
              </a:ln>
            </c:spPr>
          </c:marker>
          <c:cat>
            <c:numRef>
              <c:f>Stats!$C$27:$N$27</c:f>
              <c:numCache>
                <c:formatCode>mmm\-yy</c:formatCode>
                <c:ptCount val="12"/>
                <c:pt idx="0">
                  <c:v>38837.0</c:v>
                </c:pt>
                <c:pt idx="1">
                  <c:v>39021.0</c:v>
                </c:pt>
                <c:pt idx="2">
                  <c:v>39113.0</c:v>
                </c:pt>
                <c:pt idx="3">
                  <c:v>39141.0</c:v>
                </c:pt>
                <c:pt idx="4">
                  <c:v>39172.0</c:v>
                </c:pt>
                <c:pt idx="5">
                  <c:v>39233.0</c:v>
                </c:pt>
                <c:pt idx="6">
                  <c:v>39263.0</c:v>
                </c:pt>
                <c:pt idx="7">
                  <c:v>39355.0</c:v>
                </c:pt>
                <c:pt idx="8">
                  <c:v>39416.0</c:v>
                </c:pt>
                <c:pt idx="9">
                  <c:v>39507.0</c:v>
                </c:pt>
                <c:pt idx="10">
                  <c:v>39610.0</c:v>
                </c:pt>
                <c:pt idx="11">
                  <c:v>39702.0</c:v>
                </c:pt>
              </c:numCache>
            </c:numRef>
          </c:cat>
          <c:val>
            <c:numRef>
              <c:f>Stats!$C$5:$N$5</c:f>
              <c:numCache>
                <c:formatCode>General</c:formatCode>
                <c:ptCount val="12"/>
                <c:pt idx="0">
                  <c:v>5.0</c:v>
                </c:pt>
                <c:pt idx="1">
                  <c:v>9.0</c:v>
                </c:pt>
                <c:pt idx="2">
                  <c:v>8.0</c:v>
                </c:pt>
                <c:pt idx="3">
                  <c:v>14.0</c:v>
                </c:pt>
                <c:pt idx="4">
                  <c:v>19.0</c:v>
                </c:pt>
                <c:pt idx="5">
                  <c:v>24.0</c:v>
                </c:pt>
                <c:pt idx="6">
                  <c:v>29.0</c:v>
                </c:pt>
                <c:pt idx="7">
                  <c:v>26.0</c:v>
                </c:pt>
                <c:pt idx="8">
                  <c:v>27.0</c:v>
                </c:pt>
                <c:pt idx="9">
                  <c:v>32.0</c:v>
                </c:pt>
                <c:pt idx="10">
                  <c:v>45.0</c:v>
                </c:pt>
                <c:pt idx="11">
                  <c:v>35.0</c:v>
                </c:pt>
              </c:numCache>
            </c:numRef>
          </c:val>
        </c:ser>
        <c:marker val="1"/>
        <c:axId val="796167000"/>
        <c:axId val="796172408"/>
      </c:lineChart>
      <c:dateAx>
        <c:axId val="796167000"/>
        <c:scaling>
          <c:orientation val="minMax"/>
        </c:scaling>
        <c:axPos val="b"/>
        <c:numFmt formatCode="mmm\-yy" sourceLinked="0"/>
        <c:tickLblPos val="nextTo"/>
        <c:spPr>
          <a:ln w="3635">
            <a:solidFill>
              <a:srgbClr val="808080"/>
            </a:solidFill>
            <a:prstDash val="solid"/>
          </a:ln>
        </c:spPr>
        <c:crossAx val="796172408"/>
        <c:crosses val="autoZero"/>
        <c:auto val="1"/>
        <c:lblOffset val="100"/>
      </c:dateAx>
      <c:valAx>
        <c:axId val="796172408"/>
        <c:scaling>
          <c:orientation val="minMax"/>
        </c:scaling>
        <c:axPos val="l"/>
        <c:majorGridlines>
          <c:spPr>
            <a:ln w="3635">
              <a:solidFill>
                <a:srgbClr val="808080"/>
              </a:solidFill>
              <a:prstDash val="solid"/>
            </a:ln>
          </c:spPr>
        </c:majorGridlines>
        <c:numFmt formatCode="General" sourceLinked="1"/>
        <c:tickLblPos val="nextTo"/>
        <c:spPr>
          <a:ln w="3635">
            <a:solidFill>
              <a:srgbClr val="808080"/>
            </a:solidFill>
            <a:prstDash val="solid"/>
          </a:ln>
        </c:spPr>
        <c:crossAx val="796167000"/>
        <c:crosses val="autoZero"/>
        <c:crossBetween val="between"/>
      </c:valAx>
      <c:spPr>
        <a:solidFill>
          <a:srgbClr val="FFFFFF"/>
        </a:solidFill>
        <a:ln w="29079">
          <a:noFill/>
        </a:ln>
      </c:spPr>
    </c:plotArea>
    <c:legend>
      <c:legendPos val="r"/>
      <c:layout>
        <c:manualLayout>
          <c:xMode val="edge"/>
          <c:yMode val="edge"/>
          <c:x val="0.653757222230304"/>
          <c:y val="0.0"/>
          <c:w val="0.346242777769696"/>
          <c:h val="0.982025499770272"/>
        </c:manualLayout>
      </c:layout>
      <c:spPr>
        <a:noFill/>
        <a:ln w="29079">
          <a:noFill/>
        </a:ln>
      </c:spPr>
    </c:legend>
    <c:plotVisOnly val="1"/>
    <c:dispBlanksAs val="gap"/>
  </c:chart>
  <c:spPr>
    <a:solidFill>
      <a:srgbClr val="FFFFFF"/>
    </a:solidFill>
    <a:ln w="3635">
      <a:solidFill>
        <a:srgbClr val="808080"/>
      </a:solidFill>
      <a:prstDash val="solid"/>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1F8412-9A51-0C43-9D0D-A784BBA7BACD}"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US"/>
        </a:p>
      </dgm:t>
    </dgm:pt>
    <dgm:pt modelId="{73C52786-6F73-754A-BB0F-0D85291D8B41}">
      <dgm:prSet phldrT="[Text]"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US" sz="1200">
              <a:solidFill>
                <a:srgbClr val="000000"/>
              </a:solidFill>
              <a:latin typeface="Optima"/>
              <a:cs typeface="Optima"/>
            </a:rPr>
            <a:t>Culture Studies</a:t>
          </a:r>
        </a:p>
      </dgm:t>
    </dgm:pt>
    <dgm:pt modelId="{958ED2D3-562F-6D43-96CF-7262176EE118}" type="parTrans" cxnId="{8F92863F-CB2D-0D47-BE83-9B1413F09EF7}">
      <dgm:prSet/>
      <dgm:spPr/>
      <dgm:t>
        <a:bodyPr/>
        <a:lstStyle/>
        <a:p>
          <a:endParaRPr lang="en-US"/>
        </a:p>
      </dgm:t>
    </dgm:pt>
    <dgm:pt modelId="{2C8846CE-49E0-7C4D-A27B-700886D89C17}" type="sibTrans" cxnId="{8F92863F-CB2D-0D47-BE83-9B1413F09EF7}">
      <dgm:prSet/>
      <dgm:spPr/>
      <dgm:t>
        <a:bodyPr/>
        <a:lstStyle/>
        <a:p>
          <a:endParaRPr lang="en-US"/>
        </a:p>
      </dgm:t>
    </dgm:pt>
    <dgm:pt modelId="{767A9A76-4A25-2043-89A3-D7A3A28E6E7E}">
      <dgm:prSet phldrT="[Text]" custT="1">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US" sz="800">
              <a:solidFill>
                <a:srgbClr val="000000"/>
              </a:solidFill>
            </a:rPr>
            <a:t>Community Transformation</a:t>
          </a:r>
        </a:p>
      </dgm:t>
    </dgm:pt>
    <dgm:pt modelId="{597C5C29-97D6-6247-9FAF-432C642D9C5A}" type="parTrans" cxnId="{BB4D8355-B760-1A4B-9413-65095BAA8AE8}">
      <dgm:prSet/>
      <dgm:spPr/>
      <dgm:t>
        <a:bodyPr/>
        <a:lstStyle/>
        <a:p>
          <a:endParaRPr lang="en-US"/>
        </a:p>
      </dgm:t>
    </dgm:pt>
    <dgm:pt modelId="{2C014C06-326D-2648-A4CA-3F1E2554097B}" type="sibTrans" cxnId="{BB4D8355-B760-1A4B-9413-65095BAA8AE8}">
      <dgm:prSet/>
      <dgm:spPr/>
      <dgm:t>
        <a:bodyPr/>
        <a:lstStyle/>
        <a:p>
          <a:endParaRPr lang="en-US"/>
        </a:p>
      </dgm:t>
    </dgm:pt>
    <dgm:pt modelId="{EFAA46BD-6072-0940-9AEF-9BB7D45F6DEB}">
      <dgm:prSet phldrT="[Text]"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US" sz="800">
              <a:solidFill>
                <a:srgbClr val="000000"/>
              </a:solidFill>
            </a:rPr>
            <a:t>Small Business and Organizational Development</a:t>
          </a:r>
        </a:p>
      </dgm:t>
    </dgm:pt>
    <dgm:pt modelId="{D5DEE78A-34A6-B348-8D13-F32D0F595EF3}" type="parTrans" cxnId="{D95E9950-6BBD-E948-B003-C65E80BE02A2}">
      <dgm:prSet/>
      <dgm:spPr/>
      <dgm:t>
        <a:bodyPr/>
        <a:lstStyle/>
        <a:p>
          <a:endParaRPr lang="en-US"/>
        </a:p>
      </dgm:t>
    </dgm:pt>
    <dgm:pt modelId="{9DDCE268-3FA2-E84F-B69C-EED40F96091C}" type="sibTrans" cxnId="{D95E9950-6BBD-E948-B003-C65E80BE02A2}">
      <dgm:prSet/>
      <dgm:spPr/>
      <dgm:t>
        <a:bodyPr/>
        <a:lstStyle/>
        <a:p>
          <a:endParaRPr lang="en-US"/>
        </a:p>
      </dgm:t>
    </dgm:pt>
    <dgm:pt modelId="{17FEE73F-3F01-A742-BB07-73A79D88FC76}">
      <dgm:prSet phldrT="[Text]" custT="1">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US" sz="900">
              <a:solidFill>
                <a:srgbClr val="000000"/>
              </a:solidFill>
            </a:rPr>
            <a:t>Urban Spirituality and Theology</a:t>
          </a:r>
        </a:p>
      </dgm:t>
    </dgm:pt>
    <dgm:pt modelId="{40C4C458-417D-F449-9804-13693F314405}" type="parTrans" cxnId="{59E8A82B-CE8F-E349-B58D-7393394D07D1}">
      <dgm:prSet/>
      <dgm:spPr/>
      <dgm:t>
        <a:bodyPr/>
        <a:lstStyle/>
        <a:p>
          <a:endParaRPr lang="en-US"/>
        </a:p>
      </dgm:t>
    </dgm:pt>
    <dgm:pt modelId="{873986EA-399A-6F47-A6F3-3998391B57A3}" type="sibTrans" cxnId="{59E8A82B-CE8F-E349-B58D-7393394D07D1}">
      <dgm:prSet/>
      <dgm:spPr/>
      <dgm:t>
        <a:bodyPr/>
        <a:lstStyle/>
        <a:p>
          <a:endParaRPr lang="en-US"/>
        </a:p>
      </dgm:t>
    </dgm:pt>
    <dgm:pt modelId="{73C7F927-C1F2-7642-8D50-146097F0B0E7}">
      <dgm:prSet phldrT="[Text]"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US" sz="1200">
              <a:solidFill>
                <a:srgbClr val="000000"/>
              </a:solidFill>
            </a:rPr>
            <a:t>Urban Church Growth</a:t>
          </a:r>
        </a:p>
      </dgm:t>
    </dgm:pt>
    <dgm:pt modelId="{832C4B53-4364-FF48-9079-4213236277DC}" type="parTrans" cxnId="{DD198DEF-E87E-0041-B2C1-1ACA5452A458}">
      <dgm:prSet/>
      <dgm:spPr/>
      <dgm:t>
        <a:bodyPr/>
        <a:lstStyle/>
        <a:p>
          <a:endParaRPr lang="en-US"/>
        </a:p>
      </dgm:t>
    </dgm:pt>
    <dgm:pt modelId="{DA4401D9-2263-2C42-B0EE-15C07B400E57}" type="sibTrans" cxnId="{DD198DEF-E87E-0041-B2C1-1ACA5452A458}">
      <dgm:prSet/>
      <dgm:spPr/>
      <dgm:t>
        <a:bodyPr/>
        <a:lstStyle/>
        <a:p>
          <a:endParaRPr lang="en-US"/>
        </a:p>
      </dgm:t>
    </dgm:pt>
    <dgm:pt modelId="{24894D88-B0B4-944D-8F8C-85E4E6849BB1}">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US">
              <a:solidFill>
                <a:srgbClr val="000000"/>
              </a:solidFill>
            </a:rPr>
            <a:t>Specialist Disciplines: Slum Schools, Health Programs, Advocacy, etc.</a:t>
          </a:r>
        </a:p>
      </dgm:t>
    </dgm:pt>
    <dgm:pt modelId="{CE8F3415-FB90-E545-A42D-B8B51B0E65CA}" type="parTrans" cxnId="{7FD530EC-17FA-C641-B7D1-A454038E5F51}">
      <dgm:prSet/>
      <dgm:spPr/>
      <dgm:t>
        <a:bodyPr/>
        <a:lstStyle/>
        <a:p>
          <a:endParaRPr lang="en-US"/>
        </a:p>
      </dgm:t>
    </dgm:pt>
    <dgm:pt modelId="{789B0898-D861-174E-A913-E3E48693C412}" type="sibTrans" cxnId="{7FD530EC-17FA-C641-B7D1-A454038E5F51}">
      <dgm:prSet/>
      <dgm:spPr/>
      <dgm:t>
        <a:bodyPr/>
        <a:lstStyle/>
        <a:p>
          <a:endParaRPr lang="en-US"/>
        </a:p>
      </dgm:t>
    </dgm:pt>
    <dgm:pt modelId="{83BA1F5D-172D-8042-BB5C-964647A7481B}" type="pres">
      <dgm:prSet presAssocID="{A21F8412-9A51-0C43-9D0D-A784BBA7BACD}" presName="compositeShape" presStyleCnt="0">
        <dgm:presLayoutVars>
          <dgm:chMax val="7"/>
          <dgm:dir/>
          <dgm:resizeHandles val="exact"/>
        </dgm:presLayoutVars>
      </dgm:prSet>
      <dgm:spPr/>
      <dgm:t>
        <a:bodyPr/>
        <a:lstStyle/>
        <a:p>
          <a:endParaRPr lang="en-US"/>
        </a:p>
      </dgm:t>
    </dgm:pt>
    <dgm:pt modelId="{A73ECE3A-9001-EC4F-A309-99B868FC1BC8}" type="pres">
      <dgm:prSet presAssocID="{A21F8412-9A51-0C43-9D0D-A784BBA7BACD}" presName="wedge1" presStyleLbl="node1" presStyleIdx="0" presStyleCnt="6"/>
      <dgm:spPr/>
      <dgm:t>
        <a:bodyPr/>
        <a:lstStyle/>
        <a:p>
          <a:endParaRPr lang="en-US"/>
        </a:p>
      </dgm:t>
    </dgm:pt>
    <dgm:pt modelId="{A7BA337D-8003-DA40-BD4C-F74346765553}" type="pres">
      <dgm:prSet presAssocID="{A21F8412-9A51-0C43-9D0D-A784BBA7BACD}" presName="dummy1a" presStyleCnt="0"/>
      <dgm:spPr/>
    </dgm:pt>
    <dgm:pt modelId="{B3C1B973-C22D-3D46-8637-177EB7F436C7}" type="pres">
      <dgm:prSet presAssocID="{A21F8412-9A51-0C43-9D0D-A784BBA7BACD}" presName="dummy1b" presStyleCnt="0"/>
      <dgm:spPr/>
    </dgm:pt>
    <dgm:pt modelId="{2EF728FC-DE43-E949-A3EF-B2600CBB36D0}" type="pres">
      <dgm:prSet presAssocID="{A21F8412-9A51-0C43-9D0D-A784BBA7BACD}" presName="wedge1Tx" presStyleLbl="node1" presStyleIdx="0" presStyleCnt="6">
        <dgm:presLayoutVars>
          <dgm:chMax val="0"/>
          <dgm:chPref val="0"/>
          <dgm:bulletEnabled val="1"/>
        </dgm:presLayoutVars>
      </dgm:prSet>
      <dgm:spPr/>
      <dgm:t>
        <a:bodyPr/>
        <a:lstStyle/>
        <a:p>
          <a:endParaRPr lang="en-US"/>
        </a:p>
      </dgm:t>
    </dgm:pt>
    <dgm:pt modelId="{4157B3E7-7C69-BA4E-995F-E21299442CFC}" type="pres">
      <dgm:prSet presAssocID="{A21F8412-9A51-0C43-9D0D-A784BBA7BACD}" presName="wedge2" presStyleLbl="node1" presStyleIdx="1" presStyleCnt="6"/>
      <dgm:spPr/>
      <dgm:t>
        <a:bodyPr/>
        <a:lstStyle/>
        <a:p>
          <a:endParaRPr lang="en-US"/>
        </a:p>
      </dgm:t>
    </dgm:pt>
    <dgm:pt modelId="{0F719420-DC07-8E4F-B779-1F3FEDD8764E}" type="pres">
      <dgm:prSet presAssocID="{A21F8412-9A51-0C43-9D0D-A784BBA7BACD}" presName="dummy2a" presStyleCnt="0"/>
      <dgm:spPr/>
    </dgm:pt>
    <dgm:pt modelId="{0FB53CB3-E526-214E-AC8B-6916EA6F70A0}" type="pres">
      <dgm:prSet presAssocID="{A21F8412-9A51-0C43-9D0D-A784BBA7BACD}" presName="dummy2b" presStyleCnt="0"/>
      <dgm:spPr/>
    </dgm:pt>
    <dgm:pt modelId="{8E69831C-9735-0B48-B19B-B0EE9AC27738}" type="pres">
      <dgm:prSet presAssocID="{A21F8412-9A51-0C43-9D0D-A784BBA7BACD}" presName="wedge2Tx" presStyleLbl="node1" presStyleIdx="1" presStyleCnt="6">
        <dgm:presLayoutVars>
          <dgm:chMax val="0"/>
          <dgm:chPref val="0"/>
          <dgm:bulletEnabled val="1"/>
        </dgm:presLayoutVars>
      </dgm:prSet>
      <dgm:spPr/>
      <dgm:t>
        <a:bodyPr/>
        <a:lstStyle/>
        <a:p>
          <a:endParaRPr lang="en-US"/>
        </a:p>
      </dgm:t>
    </dgm:pt>
    <dgm:pt modelId="{AFAF075A-B45D-434C-93F6-5C137E6CB669}" type="pres">
      <dgm:prSet presAssocID="{A21F8412-9A51-0C43-9D0D-A784BBA7BACD}" presName="wedge3" presStyleLbl="node1" presStyleIdx="2" presStyleCnt="6"/>
      <dgm:spPr/>
      <dgm:t>
        <a:bodyPr/>
        <a:lstStyle/>
        <a:p>
          <a:endParaRPr lang="en-US"/>
        </a:p>
      </dgm:t>
    </dgm:pt>
    <dgm:pt modelId="{DD0A5A2D-C15C-BD42-BBFB-C21EC50AD496}" type="pres">
      <dgm:prSet presAssocID="{A21F8412-9A51-0C43-9D0D-A784BBA7BACD}" presName="dummy3a" presStyleCnt="0"/>
      <dgm:spPr/>
    </dgm:pt>
    <dgm:pt modelId="{48545DB6-E724-8342-9E08-F0E3CA7063FD}" type="pres">
      <dgm:prSet presAssocID="{A21F8412-9A51-0C43-9D0D-A784BBA7BACD}" presName="dummy3b" presStyleCnt="0"/>
      <dgm:spPr/>
    </dgm:pt>
    <dgm:pt modelId="{3409B22F-A8BC-7941-9D79-791E1A96550A}" type="pres">
      <dgm:prSet presAssocID="{A21F8412-9A51-0C43-9D0D-A784BBA7BACD}" presName="wedge3Tx" presStyleLbl="node1" presStyleIdx="2" presStyleCnt="6">
        <dgm:presLayoutVars>
          <dgm:chMax val="0"/>
          <dgm:chPref val="0"/>
          <dgm:bulletEnabled val="1"/>
        </dgm:presLayoutVars>
      </dgm:prSet>
      <dgm:spPr/>
      <dgm:t>
        <a:bodyPr/>
        <a:lstStyle/>
        <a:p>
          <a:endParaRPr lang="en-US"/>
        </a:p>
      </dgm:t>
    </dgm:pt>
    <dgm:pt modelId="{62982415-829D-FA41-80D6-35E6447716EA}" type="pres">
      <dgm:prSet presAssocID="{A21F8412-9A51-0C43-9D0D-A784BBA7BACD}" presName="wedge4" presStyleLbl="node1" presStyleIdx="3" presStyleCnt="6"/>
      <dgm:spPr/>
      <dgm:t>
        <a:bodyPr/>
        <a:lstStyle/>
        <a:p>
          <a:endParaRPr lang="en-US"/>
        </a:p>
      </dgm:t>
    </dgm:pt>
    <dgm:pt modelId="{E662BCCD-EF88-B948-A913-737205CD367A}" type="pres">
      <dgm:prSet presAssocID="{A21F8412-9A51-0C43-9D0D-A784BBA7BACD}" presName="dummy4a" presStyleCnt="0"/>
      <dgm:spPr/>
    </dgm:pt>
    <dgm:pt modelId="{6347D26D-E969-D94C-9179-2856C72E7FF8}" type="pres">
      <dgm:prSet presAssocID="{A21F8412-9A51-0C43-9D0D-A784BBA7BACD}" presName="dummy4b" presStyleCnt="0"/>
      <dgm:spPr/>
    </dgm:pt>
    <dgm:pt modelId="{D7BEE4DC-243B-BC40-9E83-B142DA31157B}" type="pres">
      <dgm:prSet presAssocID="{A21F8412-9A51-0C43-9D0D-A784BBA7BACD}" presName="wedge4Tx" presStyleLbl="node1" presStyleIdx="3" presStyleCnt="6">
        <dgm:presLayoutVars>
          <dgm:chMax val="0"/>
          <dgm:chPref val="0"/>
          <dgm:bulletEnabled val="1"/>
        </dgm:presLayoutVars>
      </dgm:prSet>
      <dgm:spPr/>
      <dgm:t>
        <a:bodyPr/>
        <a:lstStyle/>
        <a:p>
          <a:endParaRPr lang="en-US"/>
        </a:p>
      </dgm:t>
    </dgm:pt>
    <dgm:pt modelId="{F8E54CDA-E3C3-5A48-9AA1-EA48B7982C67}" type="pres">
      <dgm:prSet presAssocID="{A21F8412-9A51-0C43-9D0D-A784BBA7BACD}" presName="wedge5" presStyleLbl="node1" presStyleIdx="4" presStyleCnt="6"/>
      <dgm:spPr/>
      <dgm:t>
        <a:bodyPr/>
        <a:lstStyle/>
        <a:p>
          <a:endParaRPr lang="en-US"/>
        </a:p>
      </dgm:t>
    </dgm:pt>
    <dgm:pt modelId="{92593A7C-5C0F-A843-96CB-9E6BCBA19670}" type="pres">
      <dgm:prSet presAssocID="{A21F8412-9A51-0C43-9D0D-A784BBA7BACD}" presName="dummy5a" presStyleCnt="0"/>
      <dgm:spPr/>
    </dgm:pt>
    <dgm:pt modelId="{9A3F8171-6470-464F-97B5-E301588A4821}" type="pres">
      <dgm:prSet presAssocID="{A21F8412-9A51-0C43-9D0D-A784BBA7BACD}" presName="dummy5b" presStyleCnt="0"/>
      <dgm:spPr/>
    </dgm:pt>
    <dgm:pt modelId="{35D06461-26C3-7E42-B6EE-02A515D93078}" type="pres">
      <dgm:prSet presAssocID="{A21F8412-9A51-0C43-9D0D-A784BBA7BACD}" presName="wedge5Tx" presStyleLbl="node1" presStyleIdx="4" presStyleCnt="6">
        <dgm:presLayoutVars>
          <dgm:chMax val="0"/>
          <dgm:chPref val="0"/>
          <dgm:bulletEnabled val="1"/>
        </dgm:presLayoutVars>
      </dgm:prSet>
      <dgm:spPr/>
      <dgm:t>
        <a:bodyPr/>
        <a:lstStyle/>
        <a:p>
          <a:endParaRPr lang="en-US"/>
        </a:p>
      </dgm:t>
    </dgm:pt>
    <dgm:pt modelId="{2ADE82F6-9B72-794F-B431-B38138A92C9D}" type="pres">
      <dgm:prSet presAssocID="{A21F8412-9A51-0C43-9D0D-A784BBA7BACD}" presName="wedge6" presStyleLbl="node1" presStyleIdx="5" presStyleCnt="6"/>
      <dgm:spPr/>
      <dgm:t>
        <a:bodyPr/>
        <a:lstStyle/>
        <a:p>
          <a:endParaRPr lang="en-US"/>
        </a:p>
      </dgm:t>
    </dgm:pt>
    <dgm:pt modelId="{0938DADB-323E-7143-8FE2-0A97F4634EC8}" type="pres">
      <dgm:prSet presAssocID="{A21F8412-9A51-0C43-9D0D-A784BBA7BACD}" presName="dummy6a" presStyleCnt="0"/>
      <dgm:spPr/>
    </dgm:pt>
    <dgm:pt modelId="{0E0B6A87-E953-4F4A-9ECC-9344E8CB62B3}" type="pres">
      <dgm:prSet presAssocID="{A21F8412-9A51-0C43-9D0D-A784BBA7BACD}" presName="dummy6b" presStyleCnt="0"/>
      <dgm:spPr/>
    </dgm:pt>
    <dgm:pt modelId="{65372961-5172-704A-9454-0914D74ADCB6}" type="pres">
      <dgm:prSet presAssocID="{A21F8412-9A51-0C43-9D0D-A784BBA7BACD}" presName="wedge6Tx" presStyleLbl="node1" presStyleIdx="5" presStyleCnt="6">
        <dgm:presLayoutVars>
          <dgm:chMax val="0"/>
          <dgm:chPref val="0"/>
          <dgm:bulletEnabled val="1"/>
        </dgm:presLayoutVars>
      </dgm:prSet>
      <dgm:spPr/>
      <dgm:t>
        <a:bodyPr/>
        <a:lstStyle/>
        <a:p>
          <a:endParaRPr lang="en-US"/>
        </a:p>
      </dgm:t>
    </dgm:pt>
    <dgm:pt modelId="{E040BC1C-8FD4-8247-9AEF-90910F846703}" type="pres">
      <dgm:prSet presAssocID="{2C8846CE-49E0-7C4D-A27B-700886D89C17}" presName="arrowWedge1" presStyleLbl="fgSibTrans2D1" presStyleIdx="0" presStyleCnt="6">
        <dgm:style>
          <a:lnRef idx="2">
            <a:schemeClr val="accent6">
              <a:shade val="50000"/>
            </a:schemeClr>
          </a:lnRef>
          <a:fillRef idx="1">
            <a:schemeClr val="accent6"/>
          </a:fillRef>
          <a:effectRef idx="0">
            <a:schemeClr val="accent6"/>
          </a:effectRef>
          <a:fontRef idx="minor">
            <a:schemeClr val="lt1"/>
          </a:fontRef>
        </dgm:style>
      </dgm:prSet>
      <dgm:spPr/>
    </dgm:pt>
    <dgm:pt modelId="{627BD2CE-7407-BF47-8485-C8567B6C4345}" type="pres">
      <dgm:prSet presAssocID="{2C014C06-326D-2648-A4CA-3F1E2554097B}" presName="arrowWedge2" presStyleLbl="fgSibTrans2D1" presStyleIdx="1" presStyleCnt="6">
        <dgm:style>
          <a:lnRef idx="2">
            <a:schemeClr val="accent6"/>
          </a:lnRef>
          <a:fillRef idx="1">
            <a:schemeClr val="lt1"/>
          </a:fillRef>
          <a:effectRef idx="0">
            <a:schemeClr val="accent6"/>
          </a:effectRef>
          <a:fontRef idx="minor">
            <a:schemeClr val="dk1"/>
          </a:fontRef>
        </dgm:style>
      </dgm:prSet>
      <dgm:spPr/>
    </dgm:pt>
    <dgm:pt modelId="{3F26E54D-DC15-A843-990E-F57C69E7A302}" type="pres">
      <dgm:prSet presAssocID="{9DDCE268-3FA2-E84F-B69C-EED40F96091C}" presName="arrowWedge3" presStyleLbl="fgSibTrans2D1" presStyleIdx="2" presStyleCnt="6">
        <dgm:style>
          <a:lnRef idx="2">
            <a:schemeClr val="accent6">
              <a:shade val="50000"/>
            </a:schemeClr>
          </a:lnRef>
          <a:fillRef idx="1">
            <a:schemeClr val="accent6"/>
          </a:fillRef>
          <a:effectRef idx="0">
            <a:schemeClr val="accent6"/>
          </a:effectRef>
          <a:fontRef idx="minor">
            <a:schemeClr val="lt1"/>
          </a:fontRef>
        </dgm:style>
      </dgm:prSet>
      <dgm:spPr/>
    </dgm:pt>
    <dgm:pt modelId="{581342C3-908C-0242-B3AB-B2D0D86A350E}" type="pres">
      <dgm:prSet presAssocID="{873986EA-399A-6F47-A6F3-3998391B57A3}" presName="arrowWedge4" presStyleLbl="fgSibTrans2D1" presStyleIdx="3" presStyleCnt="6">
        <dgm:style>
          <a:lnRef idx="2">
            <a:schemeClr val="accent6"/>
          </a:lnRef>
          <a:fillRef idx="1">
            <a:schemeClr val="lt1"/>
          </a:fillRef>
          <a:effectRef idx="0">
            <a:schemeClr val="accent6"/>
          </a:effectRef>
          <a:fontRef idx="minor">
            <a:schemeClr val="dk1"/>
          </a:fontRef>
        </dgm:style>
      </dgm:prSet>
      <dgm:spPr/>
    </dgm:pt>
    <dgm:pt modelId="{59E2D155-2A34-CB49-929A-D801BB3D2F36}" type="pres">
      <dgm:prSet presAssocID="{DA4401D9-2263-2C42-B0EE-15C07B400E57}" presName="arrowWedge5" presStyleLbl="fgSibTrans2D1" presStyleIdx="4" presStyleCnt="6">
        <dgm:style>
          <a:lnRef idx="2">
            <a:schemeClr val="accent6">
              <a:shade val="50000"/>
            </a:schemeClr>
          </a:lnRef>
          <a:fillRef idx="1">
            <a:schemeClr val="accent6"/>
          </a:fillRef>
          <a:effectRef idx="0">
            <a:schemeClr val="accent6"/>
          </a:effectRef>
          <a:fontRef idx="minor">
            <a:schemeClr val="lt1"/>
          </a:fontRef>
        </dgm:style>
      </dgm:prSet>
      <dgm:spPr/>
    </dgm:pt>
    <dgm:pt modelId="{50FD2D1C-0494-9343-9725-B4204BB58BC1}" type="pres">
      <dgm:prSet presAssocID="{789B0898-D861-174E-A913-E3E48693C412}" presName="arrowWedge6" presStyleLbl="fgSibTrans2D1" presStyleIdx="5" presStyleCnt="6">
        <dgm:style>
          <a:lnRef idx="2">
            <a:schemeClr val="accent6"/>
          </a:lnRef>
          <a:fillRef idx="1">
            <a:schemeClr val="lt1"/>
          </a:fillRef>
          <a:effectRef idx="0">
            <a:schemeClr val="accent6"/>
          </a:effectRef>
          <a:fontRef idx="minor">
            <a:schemeClr val="dk1"/>
          </a:fontRef>
        </dgm:style>
      </dgm:prSet>
      <dgm:spPr/>
    </dgm:pt>
  </dgm:ptLst>
  <dgm:cxnLst>
    <dgm:cxn modelId="{192EC7E3-2EC9-9543-9C09-4E02124F6F41}" type="presOf" srcId="{24894D88-B0B4-944D-8F8C-85E4E6849BB1}" destId="{2ADE82F6-9B72-794F-B431-B38138A92C9D}" srcOrd="0" destOrd="0" presId="urn:microsoft.com/office/officeart/2005/8/layout/cycle8"/>
    <dgm:cxn modelId="{8F92863F-CB2D-0D47-BE83-9B1413F09EF7}" srcId="{A21F8412-9A51-0C43-9D0D-A784BBA7BACD}" destId="{73C52786-6F73-754A-BB0F-0D85291D8B41}" srcOrd="0" destOrd="0" parTransId="{958ED2D3-562F-6D43-96CF-7262176EE118}" sibTransId="{2C8846CE-49E0-7C4D-A27B-700886D89C17}"/>
    <dgm:cxn modelId="{5EBCF9AB-79D0-9948-B2D1-8001DFEBDE94}" type="presOf" srcId="{73C52786-6F73-754A-BB0F-0D85291D8B41}" destId="{2EF728FC-DE43-E949-A3EF-B2600CBB36D0}" srcOrd="1" destOrd="0" presId="urn:microsoft.com/office/officeart/2005/8/layout/cycle8"/>
    <dgm:cxn modelId="{D95E9950-6BBD-E948-B003-C65E80BE02A2}" srcId="{A21F8412-9A51-0C43-9D0D-A784BBA7BACD}" destId="{EFAA46BD-6072-0940-9AEF-9BB7D45F6DEB}" srcOrd="2" destOrd="0" parTransId="{D5DEE78A-34A6-B348-8D13-F32D0F595EF3}" sibTransId="{9DDCE268-3FA2-E84F-B69C-EED40F96091C}"/>
    <dgm:cxn modelId="{DE74ABF4-0D25-8B4D-B649-7339FAAF7B9E}" type="presOf" srcId="{73C7F927-C1F2-7642-8D50-146097F0B0E7}" destId="{35D06461-26C3-7E42-B6EE-02A515D93078}" srcOrd="1" destOrd="0" presId="urn:microsoft.com/office/officeart/2005/8/layout/cycle8"/>
    <dgm:cxn modelId="{12F037B6-4391-D743-8E4C-C2FC22077A22}" type="presOf" srcId="{EFAA46BD-6072-0940-9AEF-9BB7D45F6DEB}" destId="{3409B22F-A8BC-7941-9D79-791E1A96550A}" srcOrd="1" destOrd="0" presId="urn:microsoft.com/office/officeart/2005/8/layout/cycle8"/>
    <dgm:cxn modelId="{A137458F-A03C-2F4D-8279-2A7C9372C99F}" type="presOf" srcId="{24894D88-B0B4-944D-8F8C-85E4E6849BB1}" destId="{65372961-5172-704A-9454-0914D74ADCB6}" srcOrd="1" destOrd="0" presId="urn:microsoft.com/office/officeart/2005/8/layout/cycle8"/>
    <dgm:cxn modelId="{DD198DEF-E87E-0041-B2C1-1ACA5452A458}" srcId="{A21F8412-9A51-0C43-9D0D-A784BBA7BACD}" destId="{73C7F927-C1F2-7642-8D50-146097F0B0E7}" srcOrd="4" destOrd="0" parTransId="{832C4B53-4364-FF48-9079-4213236277DC}" sibTransId="{DA4401D9-2263-2C42-B0EE-15C07B400E57}"/>
    <dgm:cxn modelId="{EC175B55-14EE-7641-BD52-DC9766E085C5}" type="presOf" srcId="{17FEE73F-3F01-A742-BB07-73A79D88FC76}" destId="{D7BEE4DC-243B-BC40-9E83-B142DA31157B}" srcOrd="1" destOrd="0" presId="urn:microsoft.com/office/officeart/2005/8/layout/cycle8"/>
    <dgm:cxn modelId="{7FD530EC-17FA-C641-B7D1-A454038E5F51}" srcId="{A21F8412-9A51-0C43-9D0D-A784BBA7BACD}" destId="{24894D88-B0B4-944D-8F8C-85E4E6849BB1}" srcOrd="5" destOrd="0" parTransId="{CE8F3415-FB90-E545-A42D-B8B51B0E65CA}" sibTransId="{789B0898-D861-174E-A913-E3E48693C412}"/>
    <dgm:cxn modelId="{A0425A59-6121-7746-A2F0-B13E2FCA36B9}" type="presOf" srcId="{A21F8412-9A51-0C43-9D0D-A784BBA7BACD}" destId="{83BA1F5D-172D-8042-BB5C-964647A7481B}" srcOrd="0" destOrd="0" presId="urn:microsoft.com/office/officeart/2005/8/layout/cycle8"/>
    <dgm:cxn modelId="{59E8A82B-CE8F-E349-B58D-7393394D07D1}" srcId="{A21F8412-9A51-0C43-9D0D-A784BBA7BACD}" destId="{17FEE73F-3F01-A742-BB07-73A79D88FC76}" srcOrd="3" destOrd="0" parTransId="{40C4C458-417D-F449-9804-13693F314405}" sibTransId="{873986EA-399A-6F47-A6F3-3998391B57A3}"/>
    <dgm:cxn modelId="{B8BE076F-20E8-FF41-B0FC-41A72D4B7132}" type="presOf" srcId="{EFAA46BD-6072-0940-9AEF-9BB7D45F6DEB}" destId="{AFAF075A-B45D-434C-93F6-5C137E6CB669}" srcOrd="0" destOrd="0" presId="urn:microsoft.com/office/officeart/2005/8/layout/cycle8"/>
    <dgm:cxn modelId="{E1367AB8-5F71-3D43-8DBA-1546310DFE05}" type="presOf" srcId="{767A9A76-4A25-2043-89A3-D7A3A28E6E7E}" destId="{4157B3E7-7C69-BA4E-995F-E21299442CFC}" srcOrd="0" destOrd="0" presId="urn:microsoft.com/office/officeart/2005/8/layout/cycle8"/>
    <dgm:cxn modelId="{D3F3E38B-CAB2-614F-90CA-3E6D98905DA1}" type="presOf" srcId="{17FEE73F-3F01-A742-BB07-73A79D88FC76}" destId="{62982415-829D-FA41-80D6-35E6447716EA}" srcOrd="0" destOrd="0" presId="urn:microsoft.com/office/officeart/2005/8/layout/cycle8"/>
    <dgm:cxn modelId="{BB4D8355-B760-1A4B-9413-65095BAA8AE8}" srcId="{A21F8412-9A51-0C43-9D0D-A784BBA7BACD}" destId="{767A9A76-4A25-2043-89A3-D7A3A28E6E7E}" srcOrd="1" destOrd="0" parTransId="{597C5C29-97D6-6247-9FAF-432C642D9C5A}" sibTransId="{2C014C06-326D-2648-A4CA-3F1E2554097B}"/>
    <dgm:cxn modelId="{3A9F8F41-A364-5D48-9D3D-E974A6C3698C}" type="presOf" srcId="{73C52786-6F73-754A-BB0F-0D85291D8B41}" destId="{A73ECE3A-9001-EC4F-A309-99B868FC1BC8}" srcOrd="0" destOrd="0" presId="urn:microsoft.com/office/officeart/2005/8/layout/cycle8"/>
    <dgm:cxn modelId="{6C00E38C-5D6B-6745-944C-0BEE084250E4}" type="presOf" srcId="{73C7F927-C1F2-7642-8D50-146097F0B0E7}" destId="{F8E54CDA-E3C3-5A48-9AA1-EA48B7982C67}" srcOrd="0" destOrd="0" presId="urn:microsoft.com/office/officeart/2005/8/layout/cycle8"/>
    <dgm:cxn modelId="{B17170F5-302B-D44A-A75F-0227D9C26F3E}" type="presOf" srcId="{767A9A76-4A25-2043-89A3-D7A3A28E6E7E}" destId="{8E69831C-9735-0B48-B19B-B0EE9AC27738}" srcOrd="1" destOrd="0" presId="urn:microsoft.com/office/officeart/2005/8/layout/cycle8"/>
    <dgm:cxn modelId="{FDB73C39-4226-F04C-880D-93902089015E}" type="presParOf" srcId="{83BA1F5D-172D-8042-BB5C-964647A7481B}" destId="{A73ECE3A-9001-EC4F-A309-99B868FC1BC8}" srcOrd="0" destOrd="0" presId="urn:microsoft.com/office/officeart/2005/8/layout/cycle8"/>
    <dgm:cxn modelId="{A19DF564-4601-DB43-8879-D047D0FBACD3}" type="presParOf" srcId="{83BA1F5D-172D-8042-BB5C-964647A7481B}" destId="{A7BA337D-8003-DA40-BD4C-F74346765553}" srcOrd="1" destOrd="0" presId="urn:microsoft.com/office/officeart/2005/8/layout/cycle8"/>
    <dgm:cxn modelId="{2F020F31-333A-5E44-A45D-0E2D389935E5}" type="presParOf" srcId="{83BA1F5D-172D-8042-BB5C-964647A7481B}" destId="{B3C1B973-C22D-3D46-8637-177EB7F436C7}" srcOrd="2" destOrd="0" presId="urn:microsoft.com/office/officeart/2005/8/layout/cycle8"/>
    <dgm:cxn modelId="{862B4ED8-B15A-AB41-9FBF-B7A726E96C40}" type="presParOf" srcId="{83BA1F5D-172D-8042-BB5C-964647A7481B}" destId="{2EF728FC-DE43-E949-A3EF-B2600CBB36D0}" srcOrd="3" destOrd="0" presId="urn:microsoft.com/office/officeart/2005/8/layout/cycle8"/>
    <dgm:cxn modelId="{E1A5E335-5F62-724A-9C0D-93DBCCDCC96B}" type="presParOf" srcId="{83BA1F5D-172D-8042-BB5C-964647A7481B}" destId="{4157B3E7-7C69-BA4E-995F-E21299442CFC}" srcOrd="4" destOrd="0" presId="urn:microsoft.com/office/officeart/2005/8/layout/cycle8"/>
    <dgm:cxn modelId="{493C8420-CFC1-CD4E-97D0-6DDE8F019E36}" type="presParOf" srcId="{83BA1F5D-172D-8042-BB5C-964647A7481B}" destId="{0F719420-DC07-8E4F-B779-1F3FEDD8764E}" srcOrd="5" destOrd="0" presId="urn:microsoft.com/office/officeart/2005/8/layout/cycle8"/>
    <dgm:cxn modelId="{9B3E2D9D-20AB-E143-8AB0-978C5528CCBD}" type="presParOf" srcId="{83BA1F5D-172D-8042-BB5C-964647A7481B}" destId="{0FB53CB3-E526-214E-AC8B-6916EA6F70A0}" srcOrd="6" destOrd="0" presId="urn:microsoft.com/office/officeart/2005/8/layout/cycle8"/>
    <dgm:cxn modelId="{6F8FB0BB-3EF8-4046-AB4C-AB358863E89D}" type="presParOf" srcId="{83BA1F5D-172D-8042-BB5C-964647A7481B}" destId="{8E69831C-9735-0B48-B19B-B0EE9AC27738}" srcOrd="7" destOrd="0" presId="urn:microsoft.com/office/officeart/2005/8/layout/cycle8"/>
    <dgm:cxn modelId="{C9E12B27-E186-9D49-B35E-81EA74714AFC}" type="presParOf" srcId="{83BA1F5D-172D-8042-BB5C-964647A7481B}" destId="{AFAF075A-B45D-434C-93F6-5C137E6CB669}" srcOrd="8" destOrd="0" presId="urn:microsoft.com/office/officeart/2005/8/layout/cycle8"/>
    <dgm:cxn modelId="{593405B3-7D12-0F45-B587-5ADA9597DF5D}" type="presParOf" srcId="{83BA1F5D-172D-8042-BB5C-964647A7481B}" destId="{DD0A5A2D-C15C-BD42-BBFB-C21EC50AD496}" srcOrd="9" destOrd="0" presId="urn:microsoft.com/office/officeart/2005/8/layout/cycle8"/>
    <dgm:cxn modelId="{E15C8234-BBFF-0940-89CD-59CE6B52AA89}" type="presParOf" srcId="{83BA1F5D-172D-8042-BB5C-964647A7481B}" destId="{48545DB6-E724-8342-9E08-F0E3CA7063FD}" srcOrd="10" destOrd="0" presId="urn:microsoft.com/office/officeart/2005/8/layout/cycle8"/>
    <dgm:cxn modelId="{D0B4B4AA-A89F-3E40-8A77-13B7239486E3}" type="presParOf" srcId="{83BA1F5D-172D-8042-BB5C-964647A7481B}" destId="{3409B22F-A8BC-7941-9D79-791E1A96550A}" srcOrd="11" destOrd="0" presId="urn:microsoft.com/office/officeart/2005/8/layout/cycle8"/>
    <dgm:cxn modelId="{20972AFD-BB0D-6D4F-AA32-0070AB9412B5}" type="presParOf" srcId="{83BA1F5D-172D-8042-BB5C-964647A7481B}" destId="{62982415-829D-FA41-80D6-35E6447716EA}" srcOrd="12" destOrd="0" presId="urn:microsoft.com/office/officeart/2005/8/layout/cycle8"/>
    <dgm:cxn modelId="{F6588BCB-23C3-2C41-B34C-5D371ED37A19}" type="presParOf" srcId="{83BA1F5D-172D-8042-BB5C-964647A7481B}" destId="{E662BCCD-EF88-B948-A913-737205CD367A}" srcOrd="13" destOrd="0" presId="urn:microsoft.com/office/officeart/2005/8/layout/cycle8"/>
    <dgm:cxn modelId="{D99E1886-FA77-074D-A043-59D1AA418A6D}" type="presParOf" srcId="{83BA1F5D-172D-8042-BB5C-964647A7481B}" destId="{6347D26D-E969-D94C-9179-2856C72E7FF8}" srcOrd="14" destOrd="0" presId="urn:microsoft.com/office/officeart/2005/8/layout/cycle8"/>
    <dgm:cxn modelId="{E684E71A-F5D5-594E-B87F-15AF9FEE1B16}" type="presParOf" srcId="{83BA1F5D-172D-8042-BB5C-964647A7481B}" destId="{D7BEE4DC-243B-BC40-9E83-B142DA31157B}" srcOrd="15" destOrd="0" presId="urn:microsoft.com/office/officeart/2005/8/layout/cycle8"/>
    <dgm:cxn modelId="{AA33944A-3F11-F145-A2E7-5A3CAF9B9B11}" type="presParOf" srcId="{83BA1F5D-172D-8042-BB5C-964647A7481B}" destId="{F8E54CDA-E3C3-5A48-9AA1-EA48B7982C67}" srcOrd="16" destOrd="0" presId="urn:microsoft.com/office/officeart/2005/8/layout/cycle8"/>
    <dgm:cxn modelId="{89B5C697-A709-7E44-A4FF-35C59F01F133}" type="presParOf" srcId="{83BA1F5D-172D-8042-BB5C-964647A7481B}" destId="{92593A7C-5C0F-A843-96CB-9E6BCBA19670}" srcOrd="17" destOrd="0" presId="urn:microsoft.com/office/officeart/2005/8/layout/cycle8"/>
    <dgm:cxn modelId="{591C8DB8-41A3-B24E-8A8C-604BDFC45C16}" type="presParOf" srcId="{83BA1F5D-172D-8042-BB5C-964647A7481B}" destId="{9A3F8171-6470-464F-97B5-E301588A4821}" srcOrd="18" destOrd="0" presId="urn:microsoft.com/office/officeart/2005/8/layout/cycle8"/>
    <dgm:cxn modelId="{3EBA2738-32BD-8846-AC76-CA16CDF7F94A}" type="presParOf" srcId="{83BA1F5D-172D-8042-BB5C-964647A7481B}" destId="{35D06461-26C3-7E42-B6EE-02A515D93078}" srcOrd="19" destOrd="0" presId="urn:microsoft.com/office/officeart/2005/8/layout/cycle8"/>
    <dgm:cxn modelId="{AFBBCE3A-5D2C-EA42-AB14-8DDA665A6A88}" type="presParOf" srcId="{83BA1F5D-172D-8042-BB5C-964647A7481B}" destId="{2ADE82F6-9B72-794F-B431-B38138A92C9D}" srcOrd="20" destOrd="0" presId="urn:microsoft.com/office/officeart/2005/8/layout/cycle8"/>
    <dgm:cxn modelId="{0DC264D5-7C20-A546-AF98-3D2CEBFE7A52}" type="presParOf" srcId="{83BA1F5D-172D-8042-BB5C-964647A7481B}" destId="{0938DADB-323E-7143-8FE2-0A97F4634EC8}" srcOrd="21" destOrd="0" presId="urn:microsoft.com/office/officeart/2005/8/layout/cycle8"/>
    <dgm:cxn modelId="{154C1439-1D79-9448-ABB0-DC31A07909E4}" type="presParOf" srcId="{83BA1F5D-172D-8042-BB5C-964647A7481B}" destId="{0E0B6A87-E953-4F4A-9ECC-9344E8CB62B3}" srcOrd="22" destOrd="0" presId="urn:microsoft.com/office/officeart/2005/8/layout/cycle8"/>
    <dgm:cxn modelId="{480D6E82-1E76-C34C-BF8E-F283DD86B6BE}" type="presParOf" srcId="{83BA1F5D-172D-8042-BB5C-964647A7481B}" destId="{65372961-5172-704A-9454-0914D74ADCB6}" srcOrd="23" destOrd="0" presId="urn:microsoft.com/office/officeart/2005/8/layout/cycle8"/>
    <dgm:cxn modelId="{A6E0BC87-BB62-C746-B6B6-A8B9CC615965}" type="presParOf" srcId="{83BA1F5D-172D-8042-BB5C-964647A7481B}" destId="{E040BC1C-8FD4-8247-9AEF-90910F846703}" srcOrd="24" destOrd="0" presId="urn:microsoft.com/office/officeart/2005/8/layout/cycle8"/>
    <dgm:cxn modelId="{7C220B5A-9109-D847-895D-1DE6C14CD875}" type="presParOf" srcId="{83BA1F5D-172D-8042-BB5C-964647A7481B}" destId="{627BD2CE-7407-BF47-8485-C8567B6C4345}" srcOrd="25" destOrd="0" presId="urn:microsoft.com/office/officeart/2005/8/layout/cycle8"/>
    <dgm:cxn modelId="{03142EEF-FABF-EF4D-AA66-85FCEF9E7EFE}" type="presParOf" srcId="{83BA1F5D-172D-8042-BB5C-964647A7481B}" destId="{3F26E54D-DC15-A843-990E-F57C69E7A302}" srcOrd="26" destOrd="0" presId="urn:microsoft.com/office/officeart/2005/8/layout/cycle8"/>
    <dgm:cxn modelId="{ECA451C1-367F-2642-88F6-4338216A901B}" type="presParOf" srcId="{83BA1F5D-172D-8042-BB5C-964647A7481B}" destId="{581342C3-908C-0242-B3AB-B2D0D86A350E}" srcOrd="27" destOrd="0" presId="urn:microsoft.com/office/officeart/2005/8/layout/cycle8"/>
    <dgm:cxn modelId="{A15AB4A5-6218-1245-9DA7-1A27828A31FB}" type="presParOf" srcId="{83BA1F5D-172D-8042-BB5C-964647A7481B}" destId="{59E2D155-2A34-CB49-929A-D801BB3D2F36}" srcOrd="28" destOrd="0" presId="urn:microsoft.com/office/officeart/2005/8/layout/cycle8"/>
    <dgm:cxn modelId="{4BE9D3C6-7AC1-9D47-8C52-2406B389CE0B}" type="presParOf" srcId="{83BA1F5D-172D-8042-BB5C-964647A7481B}" destId="{50FD2D1C-0494-9343-9725-B4204BB58BC1}" srcOrd="29" destOrd="0" presId="urn:microsoft.com/office/officeart/2005/8/layout/cycle8"/>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255EBC-2B4F-CC4A-805A-F0B273620971}" type="doc">
      <dgm:prSet loTypeId="urn:microsoft.com/office/officeart/2005/8/layout/cycle4" loCatId="relationship" qsTypeId="urn:microsoft.com/office/officeart/2005/8/quickstyle/simple1" qsCatId="simple" csTypeId="urn:microsoft.com/office/officeart/2005/8/colors/accent6_3" csCatId="accent6" phldr="1"/>
      <dgm:spPr/>
      <dgm:t>
        <a:bodyPr/>
        <a:lstStyle/>
        <a:p>
          <a:endParaRPr lang="en-US"/>
        </a:p>
      </dgm:t>
    </dgm:pt>
    <dgm:pt modelId="{0BAF0337-1851-9E47-A7F3-2F1634302BD6}">
      <dgm:prSet phldrT="[Text]">
        <dgm:style>
          <a:lnRef idx="2">
            <a:schemeClr val="accent6"/>
          </a:lnRef>
          <a:fillRef idx="1">
            <a:schemeClr val="lt1"/>
          </a:fillRef>
          <a:effectRef idx="0">
            <a:schemeClr val="accent6"/>
          </a:effectRef>
          <a:fontRef idx="minor">
            <a:schemeClr val="dk1"/>
          </a:fontRef>
        </dgm:style>
      </dgm:prSet>
      <dgm:spPr/>
      <dgm:t>
        <a:bodyPr/>
        <a:lstStyle/>
        <a:p>
          <a:r>
            <a:rPr lang="en-US" b="1" dirty="0" smtClean="0"/>
            <a:t> Feeder Schools and Bible Schools</a:t>
          </a:r>
          <a:endParaRPr lang="en-US" b="1" dirty="0"/>
        </a:p>
      </dgm:t>
    </dgm:pt>
    <dgm:pt modelId="{337D0D1B-E7C3-754A-A897-D2C0DC2078C7}" type="parTrans" cxnId="{A11FD667-2BE4-6D4C-8AF6-188F175659B6}">
      <dgm:prSet/>
      <dgm:spPr/>
      <dgm:t>
        <a:bodyPr/>
        <a:lstStyle/>
        <a:p>
          <a:endParaRPr lang="en-US"/>
        </a:p>
      </dgm:t>
    </dgm:pt>
    <dgm:pt modelId="{59FCD1D2-287D-0E48-913C-C47D9F67931D}" type="sibTrans" cxnId="{A11FD667-2BE4-6D4C-8AF6-188F175659B6}">
      <dgm:prSet/>
      <dgm:spPr/>
      <dgm:t>
        <a:bodyPr/>
        <a:lstStyle/>
        <a:p>
          <a:endParaRPr lang="en-US"/>
        </a:p>
      </dgm:t>
    </dgm:pt>
    <dgm:pt modelId="{6AE36295-5DF9-9149-83E8-2F7C5413CD7A}">
      <dgm:prSet phldrT="[Text]" custT="1">
        <dgm:style>
          <a:lnRef idx="3">
            <a:schemeClr val="lt1"/>
          </a:lnRef>
          <a:fillRef idx="1">
            <a:schemeClr val="accent6"/>
          </a:fillRef>
          <a:effectRef idx="1">
            <a:schemeClr val="accent6"/>
          </a:effectRef>
          <a:fontRef idx="minor">
            <a:schemeClr val="lt1"/>
          </a:fontRef>
        </dgm:style>
      </dgm:prSet>
      <dgm:spPr/>
      <dgm:t>
        <a:bodyPr/>
        <a:lstStyle/>
        <a:p>
          <a:r>
            <a:rPr lang="en-US" sz="1200" dirty="0" smtClean="0">
              <a:solidFill>
                <a:srgbClr val="FFFFFF"/>
              </a:solidFill>
              <a:latin typeface="Optima"/>
              <a:cs typeface="Optima"/>
            </a:rPr>
            <a:t>name</a:t>
          </a:r>
          <a:endParaRPr lang="en-US" sz="1200" dirty="0">
            <a:solidFill>
              <a:srgbClr val="FFFFFF"/>
            </a:solidFill>
            <a:latin typeface="Optima"/>
            <a:cs typeface="Optima"/>
          </a:endParaRPr>
        </a:p>
      </dgm:t>
    </dgm:pt>
    <dgm:pt modelId="{1C542AA3-FBDB-AE4B-AEBA-50223102932C}" type="parTrans" cxnId="{C0E78B5C-8DD8-B144-BA15-D2A1CC2BF9D4}">
      <dgm:prSet/>
      <dgm:spPr/>
      <dgm:t>
        <a:bodyPr/>
        <a:lstStyle/>
        <a:p>
          <a:endParaRPr lang="en-US"/>
        </a:p>
      </dgm:t>
    </dgm:pt>
    <dgm:pt modelId="{1F2CE7EA-9280-CB4A-9BAB-F6B23AE2CF89}" type="sibTrans" cxnId="{C0E78B5C-8DD8-B144-BA15-D2A1CC2BF9D4}">
      <dgm:prSet/>
      <dgm:spPr/>
      <dgm:t>
        <a:bodyPr/>
        <a:lstStyle/>
        <a:p>
          <a:endParaRPr lang="en-US"/>
        </a:p>
      </dgm:t>
    </dgm:pt>
    <dgm:pt modelId="{D7412A36-C70C-E445-B632-6633DD80C258}">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US" b="1" dirty="0" err="1" smtClean="0"/>
            <a:t>Incarnatioanl</a:t>
          </a:r>
          <a:r>
            <a:rPr lang="en-US" b="1" dirty="0" smtClean="0"/>
            <a:t> Missions</a:t>
          </a:r>
          <a:endParaRPr lang="en-US" b="1" dirty="0"/>
        </a:p>
      </dgm:t>
    </dgm:pt>
    <dgm:pt modelId="{B07B3983-8727-FE4A-A7D1-D020536EEAB8}" type="parTrans" cxnId="{82DE69B4-0A94-6F40-B3E8-3DE8F3DC4EEA}">
      <dgm:prSet/>
      <dgm:spPr/>
      <dgm:t>
        <a:bodyPr/>
        <a:lstStyle/>
        <a:p>
          <a:endParaRPr lang="en-US"/>
        </a:p>
      </dgm:t>
    </dgm:pt>
    <dgm:pt modelId="{36B6CE1C-4B18-1347-8BD1-D97922B0803F}" type="sibTrans" cxnId="{82DE69B4-0A94-6F40-B3E8-3DE8F3DC4EEA}">
      <dgm:prSet/>
      <dgm:spPr/>
      <dgm:t>
        <a:bodyPr/>
        <a:lstStyle/>
        <a:p>
          <a:endParaRPr lang="en-US"/>
        </a:p>
      </dgm:t>
    </dgm:pt>
    <dgm:pt modelId="{F04599C3-CE70-5248-80A3-55B8E9037134}">
      <dgm:prSet phldrT="[Text]" custT="1">
        <dgm:style>
          <a:lnRef idx="2">
            <a:schemeClr val="accent6"/>
          </a:lnRef>
          <a:fillRef idx="1">
            <a:schemeClr val="lt1"/>
          </a:fillRef>
          <a:effectRef idx="0">
            <a:schemeClr val="accent6"/>
          </a:effectRef>
          <a:fontRef idx="minor">
            <a:schemeClr val="dk1"/>
          </a:fontRef>
        </dgm:style>
      </dgm:prSet>
      <dgm:spPr/>
      <dgm:t>
        <a:bodyPr/>
        <a:lstStyle/>
        <a:p>
          <a:pPr algn="r"/>
          <a:r>
            <a:rPr lang="en-US" sz="1200" dirty="0" smtClean="0">
              <a:latin typeface="Optima"/>
              <a:cs typeface="Optima"/>
            </a:rPr>
            <a:t>Servants</a:t>
          </a:r>
          <a:endParaRPr lang="en-US" sz="1200" dirty="0">
            <a:latin typeface="Optima"/>
            <a:cs typeface="Optima"/>
          </a:endParaRPr>
        </a:p>
      </dgm:t>
    </dgm:pt>
    <dgm:pt modelId="{9FA33DB2-5E17-0E4F-A33B-E43D7D77D0E7}" type="parTrans" cxnId="{54DA64B2-193A-D04C-A6D5-4F0FD8B5901D}">
      <dgm:prSet/>
      <dgm:spPr/>
      <dgm:t>
        <a:bodyPr/>
        <a:lstStyle/>
        <a:p>
          <a:endParaRPr lang="en-US"/>
        </a:p>
      </dgm:t>
    </dgm:pt>
    <dgm:pt modelId="{1E476805-649C-E54C-9B72-4AD20805B345}" type="sibTrans" cxnId="{54DA64B2-193A-D04C-A6D5-4F0FD8B5901D}">
      <dgm:prSet/>
      <dgm:spPr/>
      <dgm:t>
        <a:bodyPr/>
        <a:lstStyle/>
        <a:p>
          <a:endParaRPr lang="en-US"/>
        </a:p>
      </dgm:t>
    </dgm:pt>
    <dgm:pt modelId="{F05B3C0B-64BD-F448-A923-EA3967A7FAAB}">
      <dgm:prSet phldrT="[Text]">
        <dgm:style>
          <a:lnRef idx="2">
            <a:schemeClr val="accent6"/>
          </a:lnRef>
          <a:fillRef idx="1">
            <a:schemeClr val="lt1"/>
          </a:fillRef>
          <a:effectRef idx="0">
            <a:schemeClr val="accent6"/>
          </a:effectRef>
          <a:fontRef idx="minor">
            <a:schemeClr val="dk1"/>
          </a:fontRef>
        </dgm:style>
      </dgm:prSet>
      <dgm:spPr/>
      <dgm:t>
        <a:bodyPr/>
        <a:lstStyle/>
        <a:p>
          <a:r>
            <a:rPr lang="en-US" b="1" dirty="0" smtClean="0"/>
            <a:t>On Field Student Team Leaders</a:t>
          </a:r>
          <a:endParaRPr lang="en-US" b="1" dirty="0"/>
        </a:p>
      </dgm:t>
    </dgm:pt>
    <dgm:pt modelId="{E912E291-B45E-3C4D-B204-0CC3EE2CA330}" type="parTrans" cxnId="{E4895552-88E9-0944-A627-830E1FC2D534}">
      <dgm:prSet/>
      <dgm:spPr/>
      <dgm:t>
        <a:bodyPr/>
        <a:lstStyle/>
        <a:p>
          <a:endParaRPr lang="en-US"/>
        </a:p>
      </dgm:t>
    </dgm:pt>
    <dgm:pt modelId="{36FAE91C-8400-2A44-83EA-134F36F3A4B5}" type="sibTrans" cxnId="{E4895552-88E9-0944-A627-830E1FC2D534}">
      <dgm:prSet/>
      <dgm:spPr/>
      <dgm:t>
        <a:bodyPr/>
        <a:lstStyle/>
        <a:p>
          <a:endParaRPr lang="en-US"/>
        </a:p>
      </dgm:t>
    </dgm:pt>
    <dgm:pt modelId="{EA6B5BD7-7F51-3A41-A73A-59A234BD43F6}">
      <dgm:prSet phldrT="[Text]" custT="1">
        <dgm:style>
          <a:lnRef idx="3">
            <a:schemeClr val="lt1"/>
          </a:lnRef>
          <a:fillRef idx="1">
            <a:schemeClr val="accent6"/>
          </a:fillRef>
          <a:effectRef idx="1">
            <a:schemeClr val="accent6"/>
          </a:effectRef>
          <a:fontRef idx="minor">
            <a:schemeClr val="lt1"/>
          </a:fontRef>
        </dgm:style>
      </dgm:prSet>
      <dgm:spPr/>
      <dgm:t>
        <a:bodyPr anchor="b" anchorCtr="0"/>
        <a:lstStyle/>
        <a:p>
          <a:pPr algn="r"/>
          <a:r>
            <a:rPr lang="en-US" sz="1100" dirty="0" smtClean="0">
              <a:solidFill>
                <a:schemeClr val="bg1"/>
              </a:solidFill>
              <a:latin typeface="Optima"/>
              <a:cs typeface="Optima"/>
            </a:rPr>
            <a:t>name</a:t>
          </a:r>
          <a:endParaRPr lang="en-US" sz="1100" dirty="0">
            <a:solidFill>
              <a:schemeClr val="bg1"/>
            </a:solidFill>
            <a:latin typeface="Optima"/>
            <a:cs typeface="Optima"/>
          </a:endParaRPr>
        </a:p>
      </dgm:t>
    </dgm:pt>
    <dgm:pt modelId="{C37FFAC5-EC98-6144-BB4C-58AE6AD8F0ED}" type="parTrans" cxnId="{2F395D95-19F5-B24B-B61C-50BA06C15E53}">
      <dgm:prSet/>
      <dgm:spPr/>
      <dgm:t>
        <a:bodyPr/>
        <a:lstStyle/>
        <a:p>
          <a:endParaRPr lang="en-US"/>
        </a:p>
      </dgm:t>
    </dgm:pt>
    <dgm:pt modelId="{77126E03-7458-E348-BA51-C9492C94A3B9}" type="sibTrans" cxnId="{2F395D95-19F5-B24B-B61C-50BA06C15E53}">
      <dgm:prSet/>
      <dgm:spPr/>
      <dgm:t>
        <a:bodyPr/>
        <a:lstStyle/>
        <a:p>
          <a:endParaRPr lang="en-US"/>
        </a:p>
      </dgm:t>
    </dgm:pt>
    <dgm:pt modelId="{15AC5716-F55D-3B49-BF61-FE6C0B21344A}">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US" b="1" dirty="0" smtClean="0"/>
            <a:t>Downtown Urban Missions/ Churches</a:t>
          </a:r>
          <a:endParaRPr lang="en-US" b="1" dirty="0"/>
        </a:p>
      </dgm:t>
    </dgm:pt>
    <dgm:pt modelId="{0BD07D49-4161-B642-9AA7-F21506CB0FE2}" type="parTrans" cxnId="{4D7FA732-5C99-6A48-95AD-B1B2E6EE8174}">
      <dgm:prSet/>
      <dgm:spPr/>
      <dgm:t>
        <a:bodyPr/>
        <a:lstStyle/>
        <a:p>
          <a:endParaRPr lang="en-US"/>
        </a:p>
      </dgm:t>
    </dgm:pt>
    <dgm:pt modelId="{8DFB822F-8B6F-9B46-B81D-1EFFBE321B24}" type="sibTrans" cxnId="{4D7FA732-5C99-6A48-95AD-B1B2E6EE8174}">
      <dgm:prSet/>
      <dgm:spPr/>
      <dgm:t>
        <a:bodyPr/>
        <a:lstStyle/>
        <a:p>
          <a:endParaRPr lang="en-US"/>
        </a:p>
      </dgm:t>
    </dgm:pt>
    <dgm:pt modelId="{301D316C-6049-544C-8804-4052DFD78511}">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100" dirty="0"/>
            <a:t>name</a:t>
          </a:r>
        </a:p>
      </dgm:t>
    </dgm:pt>
    <dgm:pt modelId="{47A36985-A0D4-4A4E-8979-6606FABA9793}" type="parTrans" cxnId="{DEB4F723-97B0-0F48-890F-5E1B64DE338F}">
      <dgm:prSet/>
      <dgm:spPr/>
      <dgm:t>
        <a:bodyPr/>
        <a:lstStyle/>
        <a:p>
          <a:endParaRPr lang="en-US"/>
        </a:p>
      </dgm:t>
    </dgm:pt>
    <dgm:pt modelId="{68E6F6EC-B0F8-2741-85F8-6631605C51B9}" type="sibTrans" cxnId="{DEB4F723-97B0-0F48-890F-5E1B64DE338F}">
      <dgm:prSet/>
      <dgm:spPr/>
      <dgm:t>
        <a:bodyPr/>
        <a:lstStyle/>
        <a:p>
          <a:endParaRPr lang="en-US"/>
        </a:p>
      </dgm:t>
    </dgm:pt>
    <dgm:pt modelId="{DA1AED45-BAEB-B643-82EB-08BF56446835}">
      <dgm:prSet phldrT="[Text]" custT="1">
        <dgm:style>
          <a:lnRef idx="2">
            <a:schemeClr val="accent6"/>
          </a:lnRef>
          <a:fillRef idx="1">
            <a:schemeClr val="lt1"/>
          </a:fillRef>
          <a:effectRef idx="0">
            <a:schemeClr val="accent6"/>
          </a:effectRef>
          <a:fontRef idx="minor">
            <a:schemeClr val="dk1"/>
          </a:fontRef>
        </dgm:style>
      </dgm:prSet>
      <dgm:spPr/>
      <dgm:t>
        <a:bodyPr/>
        <a:lstStyle/>
        <a:p>
          <a:pPr algn="r"/>
          <a:r>
            <a:rPr lang="en-US" sz="1200" dirty="0" smtClean="0">
              <a:latin typeface="Optima"/>
              <a:cs typeface="Optima"/>
            </a:rPr>
            <a:t>Urban Trek</a:t>
          </a:r>
          <a:endParaRPr lang="en-US" sz="1200" dirty="0">
            <a:latin typeface="Optima"/>
            <a:cs typeface="Optima"/>
          </a:endParaRPr>
        </a:p>
      </dgm:t>
    </dgm:pt>
    <dgm:pt modelId="{A2474067-8D06-B54E-A4C3-C78EB261BC47}" type="parTrans" cxnId="{776217AA-10E1-C846-80D8-0A283AE3E46D}">
      <dgm:prSet/>
      <dgm:spPr/>
      <dgm:t>
        <a:bodyPr/>
        <a:lstStyle/>
        <a:p>
          <a:endParaRPr lang="en-US"/>
        </a:p>
      </dgm:t>
    </dgm:pt>
    <dgm:pt modelId="{E57B9770-1F88-4240-AA5D-649E76BC4611}" type="sibTrans" cxnId="{776217AA-10E1-C846-80D8-0A283AE3E46D}">
      <dgm:prSet/>
      <dgm:spPr/>
      <dgm:t>
        <a:bodyPr/>
        <a:lstStyle/>
        <a:p>
          <a:endParaRPr lang="en-US"/>
        </a:p>
      </dgm:t>
    </dgm:pt>
    <dgm:pt modelId="{D3030A1A-DE7C-AF43-AB0A-1954178FB84C}">
      <dgm:prSet phldrT="[Text]" custT="1">
        <dgm:style>
          <a:lnRef idx="2">
            <a:schemeClr val="accent6"/>
          </a:lnRef>
          <a:fillRef idx="1">
            <a:schemeClr val="lt1"/>
          </a:fillRef>
          <a:effectRef idx="0">
            <a:schemeClr val="accent6"/>
          </a:effectRef>
          <a:fontRef idx="minor">
            <a:schemeClr val="dk1"/>
          </a:fontRef>
        </dgm:style>
      </dgm:prSet>
      <dgm:spPr/>
      <dgm:t>
        <a:bodyPr/>
        <a:lstStyle/>
        <a:p>
          <a:pPr algn="r"/>
          <a:r>
            <a:rPr lang="en-US" sz="1200" dirty="0" smtClean="0">
              <a:latin typeface="Optima"/>
              <a:cs typeface="Optima"/>
            </a:rPr>
            <a:t>IVCF Urban Projects</a:t>
          </a:r>
          <a:endParaRPr lang="en-US" sz="1200" dirty="0">
            <a:latin typeface="Optima"/>
            <a:cs typeface="Optima"/>
          </a:endParaRPr>
        </a:p>
      </dgm:t>
    </dgm:pt>
    <dgm:pt modelId="{8ED2AC1F-3AFD-9540-8402-E3FAD7CAA4F5}" type="parTrans" cxnId="{A5179056-A75D-0D4F-B479-DE111DF0AEF2}">
      <dgm:prSet/>
      <dgm:spPr/>
      <dgm:t>
        <a:bodyPr/>
        <a:lstStyle/>
        <a:p>
          <a:endParaRPr lang="en-US"/>
        </a:p>
      </dgm:t>
    </dgm:pt>
    <dgm:pt modelId="{63327E20-9F75-3C47-81AC-1ED02E3043FE}" type="sibTrans" cxnId="{A5179056-A75D-0D4F-B479-DE111DF0AEF2}">
      <dgm:prSet/>
      <dgm:spPr/>
      <dgm:t>
        <a:bodyPr/>
        <a:lstStyle/>
        <a:p>
          <a:endParaRPr lang="en-US"/>
        </a:p>
      </dgm:t>
    </dgm:pt>
    <dgm:pt modelId="{E1811387-A50E-1346-8676-2EAD3DE49DE1}">
      <dgm:prSet phldrT="[Text]" custT="1">
        <dgm:style>
          <a:lnRef idx="2">
            <a:schemeClr val="accent6"/>
          </a:lnRef>
          <a:fillRef idx="1">
            <a:schemeClr val="lt1"/>
          </a:fillRef>
          <a:effectRef idx="0">
            <a:schemeClr val="accent6"/>
          </a:effectRef>
          <a:fontRef idx="minor">
            <a:schemeClr val="dk1"/>
          </a:fontRef>
        </dgm:style>
      </dgm:prSet>
      <dgm:spPr/>
      <dgm:t>
        <a:bodyPr/>
        <a:lstStyle/>
        <a:p>
          <a:endParaRPr lang="en-US" sz="1100" dirty="0"/>
        </a:p>
      </dgm:t>
    </dgm:pt>
    <dgm:pt modelId="{D919D298-878D-9646-8F41-DA161C4EC9B0}" type="parTrans" cxnId="{CC919D78-DF7A-9245-8C3E-88E87160F00E}">
      <dgm:prSet/>
      <dgm:spPr/>
      <dgm:t>
        <a:bodyPr/>
        <a:lstStyle/>
        <a:p>
          <a:endParaRPr lang="en-US"/>
        </a:p>
      </dgm:t>
    </dgm:pt>
    <dgm:pt modelId="{E23C798E-0DDB-184B-8832-2260E0C41232}" type="sibTrans" cxnId="{CC919D78-DF7A-9245-8C3E-88E87160F00E}">
      <dgm:prSet/>
      <dgm:spPr/>
      <dgm:t>
        <a:bodyPr/>
        <a:lstStyle/>
        <a:p>
          <a:endParaRPr lang="en-US"/>
        </a:p>
      </dgm:t>
    </dgm:pt>
    <dgm:pt modelId="{C12E583E-6667-4F47-9984-842A5A44DFCA}">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100" dirty="0" smtClean="0"/>
            <a:t>name</a:t>
          </a:r>
          <a:endParaRPr lang="en-US" sz="1100" dirty="0"/>
        </a:p>
      </dgm:t>
    </dgm:pt>
    <dgm:pt modelId="{62938A3F-601B-594D-8C24-41E6A41A1865}" type="parTrans" cxnId="{9CFFA65A-B3D1-A340-B28B-4377094C5CBD}">
      <dgm:prSet/>
      <dgm:spPr/>
      <dgm:t>
        <a:bodyPr/>
        <a:lstStyle/>
        <a:p>
          <a:endParaRPr lang="en-US"/>
        </a:p>
      </dgm:t>
    </dgm:pt>
    <dgm:pt modelId="{D15F6A1C-D62C-EF44-A3BC-FE8D123B6B94}" type="sibTrans" cxnId="{9CFFA65A-B3D1-A340-B28B-4377094C5CBD}">
      <dgm:prSet/>
      <dgm:spPr/>
      <dgm:t>
        <a:bodyPr/>
        <a:lstStyle/>
        <a:p>
          <a:endParaRPr lang="en-US"/>
        </a:p>
      </dgm:t>
    </dgm:pt>
    <dgm:pt modelId="{C90357DB-4953-8E48-951D-77F7365A4DC5}">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100" dirty="0" smtClean="0"/>
            <a:t>name</a:t>
          </a:r>
          <a:endParaRPr lang="en-US" sz="1100" dirty="0"/>
        </a:p>
      </dgm:t>
    </dgm:pt>
    <dgm:pt modelId="{A3B12796-4842-E049-BD09-A0BAE5AACF5E}" type="parTrans" cxnId="{ECBFDF25-A4B2-4449-AF45-C98D9F3F4E52}">
      <dgm:prSet/>
      <dgm:spPr/>
      <dgm:t>
        <a:bodyPr/>
        <a:lstStyle/>
        <a:p>
          <a:endParaRPr lang="en-US"/>
        </a:p>
      </dgm:t>
    </dgm:pt>
    <dgm:pt modelId="{7A6E639A-6251-A54B-8B48-9A860E4018BE}" type="sibTrans" cxnId="{ECBFDF25-A4B2-4449-AF45-C98D9F3F4E52}">
      <dgm:prSet/>
      <dgm:spPr/>
      <dgm:t>
        <a:bodyPr/>
        <a:lstStyle/>
        <a:p>
          <a:endParaRPr lang="en-US"/>
        </a:p>
      </dgm:t>
    </dgm:pt>
    <dgm:pt modelId="{394BD9C4-D737-054C-869F-413B821FB4C3}">
      <dgm:prSet phldrT="[Text]" custT="1">
        <dgm:style>
          <a:lnRef idx="2">
            <a:schemeClr val="accent6"/>
          </a:lnRef>
          <a:fillRef idx="1">
            <a:schemeClr val="lt1"/>
          </a:fillRef>
          <a:effectRef idx="0">
            <a:schemeClr val="accent6"/>
          </a:effectRef>
          <a:fontRef idx="minor">
            <a:schemeClr val="dk1"/>
          </a:fontRef>
        </dgm:style>
      </dgm:prSet>
      <dgm:spPr/>
      <dgm:t>
        <a:bodyPr/>
        <a:lstStyle/>
        <a:p>
          <a:pPr algn="r"/>
          <a:r>
            <a:rPr lang="en-US" sz="1200" dirty="0" smtClean="0">
              <a:latin typeface="Optima"/>
              <a:cs typeface="Optima"/>
            </a:rPr>
            <a:t>UYWI</a:t>
          </a:r>
          <a:endParaRPr lang="en-US" sz="1200" dirty="0">
            <a:latin typeface="Optima"/>
            <a:cs typeface="Optima"/>
          </a:endParaRPr>
        </a:p>
      </dgm:t>
    </dgm:pt>
    <dgm:pt modelId="{20073EDF-61F6-264C-B33F-7264762341BD}" type="parTrans" cxnId="{5F3CAFB8-3563-E542-9626-E226967EFC76}">
      <dgm:prSet/>
      <dgm:spPr/>
      <dgm:t>
        <a:bodyPr/>
        <a:lstStyle/>
        <a:p>
          <a:endParaRPr lang="en-US"/>
        </a:p>
      </dgm:t>
    </dgm:pt>
    <dgm:pt modelId="{167D6B53-5BBE-3D4A-9293-46EDE7533750}" type="sibTrans" cxnId="{5F3CAFB8-3563-E542-9626-E226967EFC76}">
      <dgm:prSet/>
      <dgm:spPr/>
      <dgm:t>
        <a:bodyPr/>
        <a:lstStyle/>
        <a:p>
          <a:endParaRPr lang="en-US"/>
        </a:p>
      </dgm:t>
    </dgm:pt>
    <dgm:pt modelId="{AB5E2446-86B7-3240-9858-C3B5DE1F68E9}">
      <dgm:prSet phldrT="[Text]" custT="1">
        <dgm:style>
          <a:lnRef idx="2">
            <a:schemeClr val="accent6"/>
          </a:lnRef>
          <a:fillRef idx="1">
            <a:schemeClr val="lt1"/>
          </a:fillRef>
          <a:effectRef idx="0">
            <a:schemeClr val="accent6"/>
          </a:effectRef>
          <a:fontRef idx="minor">
            <a:schemeClr val="dk1"/>
          </a:fontRef>
        </dgm:style>
      </dgm:prSet>
      <dgm:spPr/>
      <dgm:t>
        <a:bodyPr/>
        <a:lstStyle/>
        <a:p>
          <a:pPr algn="r"/>
          <a:r>
            <a:rPr lang="en-US" sz="1200" dirty="0" smtClean="0">
              <a:latin typeface="Optima"/>
              <a:cs typeface="Optima"/>
            </a:rPr>
            <a:t>Servant Partners</a:t>
          </a:r>
          <a:endParaRPr lang="en-US" sz="1200" dirty="0">
            <a:latin typeface="Optima"/>
            <a:cs typeface="Optima"/>
          </a:endParaRPr>
        </a:p>
      </dgm:t>
    </dgm:pt>
    <dgm:pt modelId="{6C74C6E0-8464-9B40-B60F-9E5CF5C05105}" type="parTrans" cxnId="{1A2A6BE1-424F-AD4D-987E-83125D09FC5E}">
      <dgm:prSet/>
      <dgm:spPr/>
      <dgm:t>
        <a:bodyPr/>
        <a:lstStyle/>
        <a:p>
          <a:endParaRPr lang="en-US"/>
        </a:p>
      </dgm:t>
    </dgm:pt>
    <dgm:pt modelId="{A99BC250-DDBA-084F-9FA3-B52B274C4F9E}" type="sibTrans" cxnId="{1A2A6BE1-424F-AD4D-987E-83125D09FC5E}">
      <dgm:prSet/>
      <dgm:spPr/>
      <dgm:t>
        <a:bodyPr/>
        <a:lstStyle/>
        <a:p>
          <a:endParaRPr lang="en-US"/>
        </a:p>
      </dgm:t>
    </dgm:pt>
    <dgm:pt modelId="{700EECA8-6690-6E42-BE81-011E4AB8CA32}">
      <dgm:prSet phldrT="[Text]" custT="1">
        <dgm:style>
          <a:lnRef idx="3">
            <a:schemeClr val="lt1"/>
          </a:lnRef>
          <a:fillRef idx="1">
            <a:schemeClr val="accent6"/>
          </a:fillRef>
          <a:effectRef idx="1">
            <a:schemeClr val="accent6"/>
          </a:effectRef>
          <a:fontRef idx="minor">
            <a:schemeClr val="lt1"/>
          </a:fontRef>
        </dgm:style>
      </dgm:prSet>
      <dgm:spPr/>
      <dgm:t>
        <a:bodyPr/>
        <a:lstStyle/>
        <a:p>
          <a:r>
            <a:rPr lang="en-US" sz="1200" dirty="0" smtClean="0">
              <a:solidFill>
                <a:srgbClr val="FFFFFF"/>
              </a:solidFill>
              <a:latin typeface="Optima"/>
              <a:cs typeface="Optima"/>
            </a:rPr>
            <a:t>name</a:t>
          </a:r>
          <a:endParaRPr lang="en-US" sz="1200" dirty="0">
            <a:solidFill>
              <a:srgbClr val="FFFFFF"/>
            </a:solidFill>
            <a:latin typeface="Optima"/>
            <a:cs typeface="Optima"/>
          </a:endParaRPr>
        </a:p>
      </dgm:t>
    </dgm:pt>
    <dgm:pt modelId="{BC0F3D27-5367-B142-B4A1-5C5CF33CA56A}" type="parTrans" cxnId="{CF04E848-C344-D24C-BAEE-BFC61DDA00F4}">
      <dgm:prSet/>
      <dgm:spPr/>
      <dgm:t>
        <a:bodyPr/>
        <a:lstStyle/>
        <a:p>
          <a:endParaRPr lang="en-US"/>
        </a:p>
      </dgm:t>
    </dgm:pt>
    <dgm:pt modelId="{3325DB82-1A00-854B-8973-57D8991E20C0}" type="sibTrans" cxnId="{CF04E848-C344-D24C-BAEE-BFC61DDA00F4}">
      <dgm:prSet/>
      <dgm:spPr/>
      <dgm:t>
        <a:bodyPr/>
        <a:lstStyle/>
        <a:p>
          <a:endParaRPr lang="en-US"/>
        </a:p>
      </dgm:t>
    </dgm:pt>
    <dgm:pt modelId="{3E95FE1B-3819-634E-8C76-3A96804224F8}">
      <dgm:prSet phldrT="[Text]" custT="1">
        <dgm:style>
          <a:lnRef idx="3">
            <a:schemeClr val="lt1"/>
          </a:lnRef>
          <a:fillRef idx="1">
            <a:schemeClr val="accent6"/>
          </a:fillRef>
          <a:effectRef idx="1">
            <a:schemeClr val="accent6"/>
          </a:effectRef>
          <a:fontRef idx="minor">
            <a:schemeClr val="lt1"/>
          </a:fontRef>
        </dgm:style>
      </dgm:prSet>
      <dgm:spPr/>
      <dgm:t>
        <a:bodyPr/>
        <a:lstStyle/>
        <a:p>
          <a:r>
            <a:rPr lang="en-US" sz="1200" dirty="0" smtClean="0">
              <a:solidFill>
                <a:srgbClr val="FFFFFF"/>
              </a:solidFill>
              <a:latin typeface="Optima"/>
              <a:cs typeface="Optima"/>
            </a:rPr>
            <a:t>name</a:t>
          </a:r>
          <a:endParaRPr lang="en-US" sz="1200" dirty="0">
            <a:solidFill>
              <a:srgbClr val="FFFFFF"/>
            </a:solidFill>
            <a:latin typeface="Optima"/>
            <a:cs typeface="Optima"/>
          </a:endParaRPr>
        </a:p>
      </dgm:t>
    </dgm:pt>
    <dgm:pt modelId="{32ED8ED5-B9A5-DC41-B6AE-4159F68E7AE2}" type="parTrans" cxnId="{BE6A6DA7-D175-AE4E-982B-22EF39C456D1}">
      <dgm:prSet/>
      <dgm:spPr/>
      <dgm:t>
        <a:bodyPr/>
        <a:lstStyle/>
        <a:p>
          <a:endParaRPr lang="en-US"/>
        </a:p>
      </dgm:t>
    </dgm:pt>
    <dgm:pt modelId="{FBBF7D68-9FFB-394A-BE33-C813250FF7A6}" type="sibTrans" cxnId="{BE6A6DA7-D175-AE4E-982B-22EF39C456D1}">
      <dgm:prSet/>
      <dgm:spPr/>
      <dgm:t>
        <a:bodyPr/>
        <a:lstStyle/>
        <a:p>
          <a:endParaRPr lang="en-US"/>
        </a:p>
      </dgm:t>
    </dgm:pt>
    <dgm:pt modelId="{E8430B5C-8F6F-C14E-BC76-B1402B7092C2}">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100" dirty="0" smtClean="0"/>
            <a:t>name</a:t>
          </a:r>
          <a:endParaRPr lang="en-US" sz="1100" dirty="0"/>
        </a:p>
      </dgm:t>
    </dgm:pt>
    <dgm:pt modelId="{94D1C925-A2B0-844A-A368-C0AA80963683}" type="parTrans" cxnId="{EE842617-AA53-3643-AB71-5418D097F263}">
      <dgm:prSet/>
      <dgm:spPr/>
      <dgm:t>
        <a:bodyPr/>
        <a:lstStyle/>
        <a:p>
          <a:endParaRPr lang="en-US"/>
        </a:p>
      </dgm:t>
    </dgm:pt>
    <dgm:pt modelId="{94C6D60F-100D-AE49-8505-42BBD233C253}" type="sibTrans" cxnId="{EE842617-AA53-3643-AB71-5418D097F263}">
      <dgm:prSet/>
      <dgm:spPr/>
      <dgm:t>
        <a:bodyPr/>
        <a:lstStyle/>
        <a:p>
          <a:endParaRPr lang="en-US"/>
        </a:p>
      </dgm:t>
    </dgm:pt>
    <dgm:pt modelId="{B613465A-4BE0-9A4B-8179-EC0C9FBB5AD3}">
      <dgm:prSet phldrT="[Text]" custT="1">
        <dgm:style>
          <a:lnRef idx="3">
            <a:schemeClr val="lt1"/>
          </a:lnRef>
          <a:fillRef idx="1">
            <a:schemeClr val="accent6"/>
          </a:fillRef>
          <a:effectRef idx="1">
            <a:schemeClr val="accent6"/>
          </a:effectRef>
          <a:fontRef idx="minor">
            <a:schemeClr val="lt1"/>
          </a:fontRef>
        </dgm:style>
      </dgm:prSet>
      <dgm:spPr/>
      <dgm:t>
        <a:bodyPr/>
        <a:lstStyle/>
        <a:p>
          <a:pPr algn="r"/>
          <a:r>
            <a:rPr lang="en-US" sz="1100" dirty="0">
              <a:solidFill>
                <a:schemeClr val="bg1"/>
              </a:solidFill>
              <a:latin typeface="Optima"/>
              <a:cs typeface="Optima"/>
            </a:rPr>
            <a:t>name</a:t>
          </a:r>
        </a:p>
      </dgm:t>
    </dgm:pt>
    <dgm:pt modelId="{DF85AA76-7C9B-A04A-994A-C10B59AA6532}" type="parTrans" cxnId="{C44FC03E-3A57-4B4C-8811-7C46A6CDEEB6}">
      <dgm:prSet/>
      <dgm:spPr/>
      <dgm:t>
        <a:bodyPr/>
        <a:lstStyle/>
        <a:p>
          <a:endParaRPr lang="en-US"/>
        </a:p>
      </dgm:t>
    </dgm:pt>
    <dgm:pt modelId="{C5FC5151-F102-D749-811A-C08A47C03881}" type="sibTrans" cxnId="{C44FC03E-3A57-4B4C-8811-7C46A6CDEEB6}">
      <dgm:prSet/>
      <dgm:spPr/>
      <dgm:t>
        <a:bodyPr/>
        <a:lstStyle/>
        <a:p>
          <a:endParaRPr lang="en-US"/>
        </a:p>
      </dgm:t>
    </dgm:pt>
    <dgm:pt modelId="{A2BA2FDF-8E51-E948-809D-4982D8227940}">
      <dgm:prSet phldrT="[Text]" custT="1">
        <dgm:style>
          <a:lnRef idx="2">
            <a:schemeClr val="accent6"/>
          </a:lnRef>
          <a:fillRef idx="1">
            <a:schemeClr val="lt1"/>
          </a:fillRef>
          <a:effectRef idx="0">
            <a:schemeClr val="accent6"/>
          </a:effectRef>
          <a:fontRef idx="minor">
            <a:schemeClr val="dk1"/>
          </a:fontRef>
        </dgm:style>
      </dgm:prSet>
      <dgm:spPr/>
      <dgm:t>
        <a:bodyPr/>
        <a:lstStyle/>
        <a:p>
          <a:pPr algn="r"/>
          <a:r>
            <a:rPr lang="en-US" sz="1200" dirty="0">
              <a:latin typeface="Optima"/>
              <a:cs typeface="Optima"/>
            </a:rPr>
            <a:t>Urbana</a:t>
          </a:r>
        </a:p>
      </dgm:t>
    </dgm:pt>
    <dgm:pt modelId="{E6680B77-D162-2440-B79A-48C8A369ED2C}" type="parTrans" cxnId="{FE473834-8A3B-1843-A769-5DEF3577870B}">
      <dgm:prSet/>
      <dgm:spPr/>
      <dgm:t>
        <a:bodyPr/>
        <a:lstStyle/>
        <a:p>
          <a:endParaRPr lang="en-US"/>
        </a:p>
      </dgm:t>
    </dgm:pt>
    <dgm:pt modelId="{6352C725-3D08-BF48-B58C-B871CDE431D9}" type="sibTrans" cxnId="{FE473834-8A3B-1843-A769-5DEF3577870B}">
      <dgm:prSet/>
      <dgm:spPr/>
      <dgm:t>
        <a:bodyPr/>
        <a:lstStyle/>
        <a:p>
          <a:endParaRPr lang="en-US"/>
        </a:p>
      </dgm:t>
    </dgm:pt>
    <dgm:pt modelId="{FF853863-B5B0-9940-9C66-BCB2E112B6AA}">
      <dgm:prSet phldrT="[Text]" custT="1">
        <dgm:style>
          <a:lnRef idx="3">
            <a:schemeClr val="lt1"/>
          </a:lnRef>
          <a:fillRef idx="1">
            <a:schemeClr val="accent6"/>
          </a:fillRef>
          <a:effectRef idx="1">
            <a:schemeClr val="accent6"/>
          </a:effectRef>
          <a:fontRef idx="minor">
            <a:schemeClr val="lt1"/>
          </a:fontRef>
        </dgm:style>
      </dgm:prSet>
      <dgm:spPr/>
      <dgm:t>
        <a:bodyPr anchor="b" anchorCtr="0"/>
        <a:lstStyle/>
        <a:p>
          <a:pPr algn="r"/>
          <a:r>
            <a:rPr lang="en-US" sz="1100" dirty="0">
              <a:solidFill>
                <a:schemeClr val="bg1"/>
              </a:solidFill>
              <a:latin typeface="Optima"/>
              <a:cs typeface="Optima"/>
            </a:rPr>
            <a:t>name</a:t>
          </a:r>
        </a:p>
      </dgm:t>
    </dgm:pt>
    <dgm:pt modelId="{AEDFCC7B-09E9-6246-8868-596FF22107B8}" type="sibTrans" cxnId="{B57312AF-D4B6-B444-B689-50DB358D8C3B}">
      <dgm:prSet/>
      <dgm:spPr/>
      <dgm:t>
        <a:bodyPr/>
        <a:lstStyle/>
        <a:p>
          <a:endParaRPr lang="en-US"/>
        </a:p>
      </dgm:t>
    </dgm:pt>
    <dgm:pt modelId="{7352BF2B-04B0-FE4F-8EB3-13B184DD1681}" type="parTrans" cxnId="{B57312AF-D4B6-B444-B689-50DB358D8C3B}">
      <dgm:prSet/>
      <dgm:spPr/>
      <dgm:t>
        <a:bodyPr/>
        <a:lstStyle/>
        <a:p>
          <a:endParaRPr lang="en-US"/>
        </a:p>
      </dgm:t>
    </dgm:pt>
    <dgm:pt modelId="{264EE000-48E8-B141-B11F-648CF5CBC1F4}">
      <dgm:prSet phldrT="[Text]" custT="1">
        <dgm:style>
          <a:lnRef idx="3">
            <a:schemeClr val="lt1"/>
          </a:lnRef>
          <a:fillRef idx="1">
            <a:schemeClr val="accent6"/>
          </a:fillRef>
          <a:effectRef idx="1">
            <a:schemeClr val="accent6"/>
          </a:effectRef>
          <a:fontRef idx="minor">
            <a:schemeClr val="lt1"/>
          </a:fontRef>
        </dgm:style>
      </dgm:prSet>
      <dgm:spPr/>
      <dgm:t>
        <a:bodyPr anchor="b" anchorCtr="0"/>
        <a:lstStyle/>
        <a:p>
          <a:pPr algn="r"/>
          <a:r>
            <a:rPr lang="en-US" sz="1100" dirty="0" smtClean="0">
              <a:solidFill>
                <a:schemeClr val="bg1"/>
              </a:solidFill>
              <a:latin typeface="Optima"/>
              <a:cs typeface="Optima"/>
            </a:rPr>
            <a:t>name</a:t>
          </a:r>
          <a:endParaRPr lang="en-US" sz="1100" dirty="0">
            <a:solidFill>
              <a:schemeClr val="bg1"/>
            </a:solidFill>
            <a:latin typeface="Optima"/>
            <a:cs typeface="Optima"/>
          </a:endParaRPr>
        </a:p>
      </dgm:t>
    </dgm:pt>
    <dgm:pt modelId="{B751F551-BE61-6F46-807D-2F87A99B1726}" type="sibTrans" cxnId="{C72182AC-40BC-8645-A46B-B119799003DA}">
      <dgm:prSet/>
      <dgm:spPr/>
      <dgm:t>
        <a:bodyPr/>
        <a:lstStyle/>
        <a:p>
          <a:endParaRPr lang="en-US"/>
        </a:p>
      </dgm:t>
    </dgm:pt>
    <dgm:pt modelId="{9BE72B31-4025-3344-BB07-8A8E75DF28A8}" type="parTrans" cxnId="{C72182AC-40BC-8645-A46B-B119799003DA}">
      <dgm:prSet/>
      <dgm:spPr/>
      <dgm:t>
        <a:bodyPr/>
        <a:lstStyle/>
        <a:p>
          <a:endParaRPr lang="en-US"/>
        </a:p>
      </dgm:t>
    </dgm:pt>
    <dgm:pt modelId="{C3007C8D-7C5C-0042-8767-E41A8AB044F1}" type="pres">
      <dgm:prSet presAssocID="{0E255EBC-2B4F-CC4A-805A-F0B273620971}" presName="cycleMatrixDiagram" presStyleCnt="0">
        <dgm:presLayoutVars>
          <dgm:chMax val="1"/>
          <dgm:dir/>
          <dgm:animLvl val="lvl"/>
          <dgm:resizeHandles val="exact"/>
        </dgm:presLayoutVars>
      </dgm:prSet>
      <dgm:spPr/>
      <dgm:t>
        <a:bodyPr/>
        <a:lstStyle/>
        <a:p>
          <a:endParaRPr lang="en-US"/>
        </a:p>
      </dgm:t>
    </dgm:pt>
    <dgm:pt modelId="{295F580D-C82C-024B-97B0-2159ECF11E0C}" type="pres">
      <dgm:prSet presAssocID="{0E255EBC-2B4F-CC4A-805A-F0B273620971}" presName="children" presStyleCnt="0"/>
      <dgm:spPr/>
      <dgm:t>
        <a:bodyPr/>
        <a:lstStyle/>
        <a:p>
          <a:endParaRPr lang="en-US"/>
        </a:p>
      </dgm:t>
    </dgm:pt>
    <dgm:pt modelId="{B41108BF-2379-3447-9CD8-4A4210E83269}" type="pres">
      <dgm:prSet presAssocID="{0E255EBC-2B4F-CC4A-805A-F0B273620971}" presName="child1group" presStyleCnt="0"/>
      <dgm:spPr/>
      <dgm:t>
        <a:bodyPr/>
        <a:lstStyle/>
        <a:p>
          <a:endParaRPr lang="en-US"/>
        </a:p>
      </dgm:t>
    </dgm:pt>
    <dgm:pt modelId="{16A92F89-D356-DA42-BCAD-B9C6661645DC}" type="pres">
      <dgm:prSet presAssocID="{0E255EBC-2B4F-CC4A-805A-F0B273620971}" presName="child1" presStyleLbl="bgAcc1" presStyleIdx="0" presStyleCnt="4"/>
      <dgm:spPr/>
      <dgm:t>
        <a:bodyPr/>
        <a:lstStyle/>
        <a:p>
          <a:endParaRPr lang="en-US"/>
        </a:p>
      </dgm:t>
    </dgm:pt>
    <dgm:pt modelId="{33D85599-F633-424A-AC4F-7C334E086846}" type="pres">
      <dgm:prSet presAssocID="{0E255EBC-2B4F-CC4A-805A-F0B273620971}" presName="child1Text" presStyleLbl="bgAcc1" presStyleIdx="0" presStyleCnt="4">
        <dgm:presLayoutVars>
          <dgm:bulletEnabled val="1"/>
        </dgm:presLayoutVars>
      </dgm:prSet>
      <dgm:spPr/>
      <dgm:t>
        <a:bodyPr/>
        <a:lstStyle/>
        <a:p>
          <a:endParaRPr lang="en-US"/>
        </a:p>
      </dgm:t>
    </dgm:pt>
    <dgm:pt modelId="{4E839A1B-358E-F145-AF90-3C07E8CE36B9}" type="pres">
      <dgm:prSet presAssocID="{0E255EBC-2B4F-CC4A-805A-F0B273620971}" presName="child2group" presStyleCnt="0"/>
      <dgm:spPr/>
      <dgm:t>
        <a:bodyPr/>
        <a:lstStyle/>
        <a:p>
          <a:endParaRPr lang="en-US"/>
        </a:p>
      </dgm:t>
    </dgm:pt>
    <dgm:pt modelId="{3A7EBB24-95C8-9C41-BA7D-CFB75E9D9DC5}" type="pres">
      <dgm:prSet presAssocID="{0E255EBC-2B4F-CC4A-805A-F0B273620971}" presName="child2" presStyleLbl="bgAcc1" presStyleIdx="1" presStyleCnt="4" custScaleY="108408" custLinFactNeighborX="12852"/>
      <dgm:spPr/>
      <dgm:t>
        <a:bodyPr/>
        <a:lstStyle/>
        <a:p>
          <a:endParaRPr lang="en-US"/>
        </a:p>
      </dgm:t>
    </dgm:pt>
    <dgm:pt modelId="{6854DC95-73CF-6F41-B438-250ACB9E53FF}" type="pres">
      <dgm:prSet presAssocID="{0E255EBC-2B4F-CC4A-805A-F0B273620971}" presName="child2Text" presStyleLbl="bgAcc1" presStyleIdx="1" presStyleCnt="4">
        <dgm:presLayoutVars>
          <dgm:bulletEnabled val="1"/>
        </dgm:presLayoutVars>
      </dgm:prSet>
      <dgm:spPr/>
      <dgm:t>
        <a:bodyPr/>
        <a:lstStyle/>
        <a:p>
          <a:endParaRPr lang="en-US"/>
        </a:p>
      </dgm:t>
    </dgm:pt>
    <dgm:pt modelId="{E53E19EE-CA5A-B44E-AB74-2930CE5025F3}" type="pres">
      <dgm:prSet presAssocID="{0E255EBC-2B4F-CC4A-805A-F0B273620971}" presName="child3group" presStyleCnt="0"/>
      <dgm:spPr/>
      <dgm:t>
        <a:bodyPr/>
        <a:lstStyle/>
        <a:p>
          <a:endParaRPr lang="en-US"/>
        </a:p>
      </dgm:t>
    </dgm:pt>
    <dgm:pt modelId="{A31C9BBC-3BFB-A04D-BF82-D113804067F3}" type="pres">
      <dgm:prSet presAssocID="{0E255EBC-2B4F-CC4A-805A-F0B273620971}" presName="child3" presStyleLbl="bgAcc1" presStyleIdx="2" presStyleCnt="4"/>
      <dgm:spPr/>
      <dgm:t>
        <a:bodyPr/>
        <a:lstStyle/>
        <a:p>
          <a:endParaRPr lang="en-US"/>
        </a:p>
      </dgm:t>
    </dgm:pt>
    <dgm:pt modelId="{13C959DB-F074-9741-B192-F4AB56B94DA5}" type="pres">
      <dgm:prSet presAssocID="{0E255EBC-2B4F-CC4A-805A-F0B273620971}" presName="child3Text" presStyleLbl="bgAcc1" presStyleIdx="2" presStyleCnt="4">
        <dgm:presLayoutVars>
          <dgm:bulletEnabled val="1"/>
        </dgm:presLayoutVars>
      </dgm:prSet>
      <dgm:spPr/>
      <dgm:t>
        <a:bodyPr/>
        <a:lstStyle/>
        <a:p>
          <a:endParaRPr lang="en-US"/>
        </a:p>
      </dgm:t>
    </dgm:pt>
    <dgm:pt modelId="{63974FD0-3EEC-EA4E-BEEF-3EB317D3A987}" type="pres">
      <dgm:prSet presAssocID="{0E255EBC-2B4F-CC4A-805A-F0B273620971}" presName="child4group" presStyleCnt="0"/>
      <dgm:spPr/>
      <dgm:t>
        <a:bodyPr/>
        <a:lstStyle/>
        <a:p>
          <a:endParaRPr lang="en-US"/>
        </a:p>
      </dgm:t>
    </dgm:pt>
    <dgm:pt modelId="{53ABA942-2233-384A-9084-0FF838D0E2E2}" type="pres">
      <dgm:prSet presAssocID="{0E255EBC-2B4F-CC4A-805A-F0B273620971}" presName="child4" presStyleLbl="bgAcc1" presStyleIdx="3" presStyleCnt="4" custScaleY="112963" custLinFactNeighborY="0"/>
      <dgm:spPr/>
      <dgm:t>
        <a:bodyPr/>
        <a:lstStyle/>
        <a:p>
          <a:endParaRPr lang="en-US"/>
        </a:p>
      </dgm:t>
    </dgm:pt>
    <dgm:pt modelId="{1F48099A-2B60-7440-9F61-AA59536D9314}" type="pres">
      <dgm:prSet presAssocID="{0E255EBC-2B4F-CC4A-805A-F0B273620971}" presName="child4Text" presStyleLbl="bgAcc1" presStyleIdx="3" presStyleCnt="4">
        <dgm:presLayoutVars>
          <dgm:bulletEnabled val="1"/>
        </dgm:presLayoutVars>
      </dgm:prSet>
      <dgm:spPr/>
      <dgm:t>
        <a:bodyPr/>
        <a:lstStyle/>
        <a:p>
          <a:endParaRPr lang="en-US"/>
        </a:p>
      </dgm:t>
    </dgm:pt>
    <dgm:pt modelId="{19D599EA-C5A1-0F4A-8ECC-CE7AAEE98547}" type="pres">
      <dgm:prSet presAssocID="{0E255EBC-2B4F-CC4A-805A-F0B273620971}" presName="childPlaceholder" presStyleCnt="0"/>
      <dgm:spPr/>
      <dgm:t>
        <a:bodyPr/>
        <a:lstStyle/>
        <a:p>
          <a:endParaRPr lang="en-US"/>
        </a:p>
      </dgm:t>
    </dgm:pt>
    <dgm:pt modelId="{D1A3DB95-B74B-4340-89ED-A7B3AEE0030B}" type="pres">
      <dgm:prSet presAssocID="{0E255EBC-2B4F-CC4A-805A-F0B273620971}" presName="circle" presStyleCnt="0"/>
      <dgm:spPr/>
      <dgm:t>
        <a:bodyPr/>
        <a:lstStyle/>
        <a:p>
          <a:endParaRPr lang="en-US"/>
        </a:p>
      </dgm:t>
    </dgm:pt>
    <dgm:pt modelId="{17ACC11E-B252-084E-9995-3321203F2058}" type="pres">
      <dgm:prSet presAssocID="{0E255EBC-2B4F-CC4A-805A-F0B273620971}" presName="quadrant1" presStyleLbl="node1" presStyleIdx="0" presStyleCnt="4">
        <dgm:presLayoutVars>
          <dgm:chMax val="1"/>
          <dgm:bulletEnabled val="1"/>
        </dgm:presLayoutVars>
      </dgm:prSet>
      <dgm:spPr/>
      <dgm:t>
        <a:bodyPr/>
        <a:lstStyle/>
        <a:p>
          <a:endParaRPr lang="en-US"/>
        </a:p>
      </dgm:t>
    </dgm:pt>
    <dgm:pt modelId="{EEDFE714-95AA-1049-8A44-6F265348ACBA}" type="pres">
      <dgm:prSet presAssocID="{0E255EBC-2B4F-CC4A-805A-F0B273620971}" presName="quadrant2" presStyleLbl="node1" presStyleIdx="1" presStyleCnt="4">
        <dgm:presLayoutVars>
          <dgm:chMax val="1"/>
          <dgm:bulletEnabled val="1"/>
        </dgm:presLayoutVars>
      </dgm:prSet>
      <dgm:spPr/>
      <dgm:t>
        <a:bodyPr/>
        <a:lstStyle/>
        <a:p>
          <a:endParaRPr lang="en-US"/>
        </a:p>
      </dgm:t>
    </dgm:pt>
    <dgm:pt modelId="{BCE11AE8-7168-6844-BF2C-9B67D45C7CC5}" type="pres">
      <dgm:prSet presAssocID="{0E255EBC-2B4F-CC4A-805A-F0B273620971}" presName="quadrant3" presStyleLbl="node1" presStyleIdx="2" presStyleCnt="4">
        <dgm:presLayoutVars>
          <dgm:chMax val="1"/>
          <dgm:bulletEnabled val="1"/>
        </dgm:presLayoutVars>
      </dgm:prSet>
      <dgm:spPr/>
      <dgm:t>
        <a:bodyPr/>
        <a:lstStyle/>
        <a:p>
          <a:endParaRPr lang="en-US"/>
        </a:p>
      </dgm:t>
    </dgm:pt>
    <dgm:pt modelId="{79E3BE6D-21E7-D240-8135-E574DD35D80D}" type="pres">
      <dgm:prSet presAssocID="{0E255EBC-2B4F-CC4A-805A-F0B273620971}" presName="quadrant4" presStyleLbl="node1" presStyleIdx="3" presStyleCnt="4">
        <dgm:presLayoutVars>
          <dgm:chMax val="1"/>
          <dgm:bulletEnabled val="1"/>
        </dgm:presLayoutVars>
      </dgm:prSet>
      <dgm:spPr/>
      <dgm:t>
        <a:bodyPr/>
        <a:lstStyle/>
        <a:p>
          <a:endParaRPr lang="en-US"/>
        </a:p>
      </dgm:t>
    </dgm:pt>
    <dgm:pt modelId="{65CFA7FE-070B-1F4D-8310-44BD48F25A9A}" type="pres">
      <dgm:prSet presAssocID="{0E255EBC-2B4F-CC4A-805A-F0B273620971}" presName="quadrantPlaceholder" presStyleCnt="0"/>
      <dgm:spPr/>
      <dgm:t>
        <a:bodyPr/>
        <a:lstStyle/>
        <a:p>
          <a:endParaRPr lang="en-US"/>
        </a:p>
      </dgm:t>
    </dgm:pt>
    <dgm:pt modelId="{30C02BC8-1C6E-AD4F-847E-5150CA260B13}" type="pres">
      <dgm:prSet presAssocID="{0E255EBC-2B4F-CC4A-805A-F0B273620971}" presName="center1" presStyleLbl="fgShp" presStyleIdx="0" presStyleCnt="2">
        <dgm:style>
          <a:lnRef idx="2">
            <a:schemeClr val="accent6">
              <a:shade val="50000"/>
            </a:schemeClr>
          </a:lnRef>
          <a:fillRef idx="1">
            <a:schemeClr val="accent6"/>
          </a:fillRef>
          <a:effectRef idx="0">
            <a:schemeClr val="accent6"/>
          </a:effectRef>
          <a:fontRef idx="minor">
            <a:schemeClr val="lt1"/>
          </a:fontRef>
        </dgm:style>
      </dgm:prSet>
      <dgm:spPr/>
      <dgm:t>
        <a:bodyPr/>
        <a:lstStyle/>
        <a:p>
          <a:endParaRPr lang="en-US"/>
        </a:p>
      </dgm:t>
    </dgm:pt>
    <dgm:pt modelId="{27044D12-B8D3-3446-B08E-7D3B359AE55E}" type="pres">
      <dgm:prSet presAssocID="{0E255EBC-2B4F-CC4A-805A-F0B273620971}" presName="center2" presStyleLbl="fgShp" presStyleIdx="1" presStyleCnt="2">
        <dgm:style>
          <a:lnRef idx="2">
            <a:schemeClr val="accent6"/>
          </a:lnRef>
          <a:fillRef idx="1">
            <a:schemeClr val="lt1"/>
          </a:fillRef>
          <a:effectRef idx="0">
            <a:schemeClr val="accent6"/>
          </a:effectRef>
          <a:fontRef idx="minor">
            <a:schemeClr val="dk1"/>
          </a:fontRef>
        </dgm:style>
      </dgm:prSet>
      <dgm:spPr/>
      <dgm:t>
        <a:bodyPr/>
        <a:lstStyle/>
        <a:p>
          <a:endParaRPr lang="en-US"/>
        </a:p>
      </dgm:t>
    </dgm:pt>
  </dgm:ptLst>
  <dgm:cxnLst>
    <dgm:cxn modelId="{5D1CE929-4633-ED4F-95F7-3E6733CD0B1F}" type="presOf" srcId="{3E95FE1B-3819-634E-8C76-3A96804224F8}" destId="{33D85599-F633-424A-AC4F-7C334E086846}" srcOrd="1" destOrd="2" presId="urn:microsoft.com/office/officeart/2005/8/layout/cycle4"/>
    <dgm:cxn modelId="{C44FC03E-3A57-4B4C-8811-7C46A6CDEEB6}" srcId="{F05B3C0B-64BD-F448-A923-EA3967A7FAAB}" destId="{B613465A-4BE0-9A4B-8179-EC0C9FBB5AD3}" srcOrd="3" destOrd="0" parTransId="{DF85AA76-7C9B-A04A-994A-C10B59AA6532}" sibTransId="{C5FC5151-F102-D749-811A-C08A47C03881}"/>
    <dgm:cxn modelId="{64A97EDB-7406-E64A-901B-0D6A948B1E27}" type="presOf" srcId="{C12E583E-6667-4F47-9984-842A5A44DFCA}" destId="{1F48099A-2B60-7440-9F61-AA59536D9314}" srcOrd="1" destOrd="2" presId="urn:microsoft.com/office/officeart/2005/8/layout/cycle4"/>
    <dgm:cxn modelId="{FF0DA565-6139-C54A-B487-C995FB3EAF33}" type="presOf" srcId="{B613465A-4BE0-9A4B-8179-EC0C9FBB5AD3}" destId="{13C959DB-F074-9741-B192-F4AB56B94DA5}" srcOrd="1" destOrd="3" presId="urn:microsoft.com/office/officeart/2005/8/layout/cycle4"/>
    <dgm:cxn modelId="{C0E78B5C-8DD8-B144-BA15-D2A1CC2BF9D4}" srcId="{0BAF0337-1851-9E47-A7F3-2F1634302BD6}" destId="{6AE36295-5DF9-9149-83E8-2F7C5413CD7A}" srcOrd="0" destOrd="0" parTransId="{1C542AA3-FBDB-AE4B-AEBA-50223102932C}" sibTransId="{1F2CE7EA-9280-CB4A-9BAB-F6B23AE2CF89}"/>
    <dgm:cxn modelId="{EE842617-AA53-3643-AB71-5418D097F263}" srcId="{15AC5716-F55D-3B49-BF61-FE6C0B21344A}" destId="{E8430B5C-8F6F-C14E-BC76-B1402B7092C2}" srcOrd="1" destOrd="0" parTransId="{94D1C925-A2B0-844A-A368-C0AA80963683}" sibTransId="{94C6D60F-100D-AE49-8505-42BBD233C253}"/>
    <dgm:cxn modelId="{98BA30C3-60FF-D04C-9950-00A49FFE66F7}" type="presOf" srcId="{700EECA8-6690-6E42-BE81-011E4AB8CA32}" destId="{33D85599-F633-424A-AC4F-7C334E086846}" srcOrd="1" destOrd="1" presId="urn:microsoft.com/office/officeart/2005/8/layout/cycle4"/>
    <dgm:cxn modelId="{38B470B7-6D21-F741-BE30-59D57C640C08}" type="presOf" srcId="{0BAF0337-1851-9E47-A7F3-2F1634302BD6}" destId="{17ACC11E-B252-084E-9995-3321203F2058}" srcOrd="0" destOrd="0" presId="urn:microsoft.com/office/officeart/2005/8/layout/cycle4"/>
    <dgm:cxn modelId="{D9F061E9-79F0-EA4E-8DF1-B174A58DE925}" type="presOf" srcId="{A2BA2FDF-8E51-E948-809D-4982D8227940}" destId="{6854DC95-73CF-6F41-B438-250ACB9E53FF}" srcOrd="1" destOrd="5" presId="urn:microsoft.com/office/officeart/2005/8/layout/cycle4"/>
    <dgm:cxn modelId="{BE6A6DA7-D175-AE4E-982B-22EF39C456D1}" srcId="{0BAF0337-1851-9E47-A7F3-2F1634302BD6}" destId="{3E95FE1B-3819-634E-8C76-3A96804224F8}" srcOrd="2" destOrd="0" parTransId="{32ED8ED5-B9A5-DC41-B6AE-4159F68E7AE2}" sibTransId="{FBBF7D68-9FFB-394A-BE33-C813250FF7A6}"/>
    <dgm:cxn modelId="{E64104C7-0735-9B4F-8A5B-C844F2F19453}" type="presOf" srcId="{A2BA2FDF-8E51-E948-809D-4982D8227940}" destId="{3A7EBB24-95C8-9C41-BA7D-CFB75E9D9DC5}" srcOrd="0" destOrd="5" presId="urn:microsoft.com/office/officeart/2005/8/layout/cycle4"/>
    <dgm:cxn modelId="{DEB4F723-97B0-0F48-890F-5E1B64DE338F}" srcId="{15AC5716-F55D-3B49-BF61-FE6C0B21344A}" destId="{301D316C-6049-544C-8804-4052DFD78511}" srcOrd="0" destOrd="0" parTransId="{47A36985-A0D4-4A4E-8979-6606FABA9793}" sibTransId="{68E6F6EC-B0F8-2741-85F8-6631605C51B9}"/>
    <dgm:cxn modelId="{D03A6457-E9AC-754A-9F97-5F07F6C34CBA}" type="presOf" srcId="{0E255EBC-2B4F-CC4A-805A-F0B273620971}" destId="{C3007C8D-7C5C-0042-8767-E41A8AB044F1}" srcOrd="0" destOrd="0" presId="urn:microsoft.com/office/officeart/2005/8/layout/cycle4"/>
    <dgm:cxn modelId="{7894EB6B-5895-5E43-A9DA-A560BF0F04BB}" type="presOf" srcId="{E1811387-A50E-1346-8676-2EAD3DE49DE1}" destId="{1F48099A-2B60-7440-9F61-AA59536D9314}" srcOrd="1" destOrd="4" presId="urn:microsoft.com/office/officeart/2005/8/layout/cycle4"/>
    <dgm:cxn modelId="{41419488-8F29-F64C-95C7-84CFF740FBE1}" type="presOf" srcId="{301D316C-6049-544C-8804-4052DFD78511}" destId="{53ABA942-2233-384A-9084-0FF838D0E2E2}" srcOrd="0" destOrd="0" presId="urn:microsoft.com/office/officeart/2005/8/layout/cycle4"/>
    <dgm:cxn modelId="{2C119DFE-839B-6240-BF5C-83B70DC56F85}" type="presOf" srcId="{264EE000-48E8-B141-B11F-648CF5CBC1F4}" destId="{13C959DB-F074-9741-B192-F4AB56B94DA5}" srcOrd="1" destOrd="1" presId="urn:microsoft.com/office/officeart/2005/8/layout/cycle4"/>
    <dgm:cxn modelId="{66851AC4-C9AF-214C-BFC3-1F4E89AC7A2B}" type="presOf" srcId="{C90357DB-4953-8E48-951D-77F7365A4DC5}" destId="{53ABA942-2233-384A-9084-0FF838D0E2E2}" srcOrd="0" destOrd="3" presId="urn:microsoft.com/office/officeart/2005/8/layout/cycle4"/>
    <dgm:cxn modelId="{82DE69B4-0A94-6F40-B3E8-3DE8F3DC4EEA}" srcId="{0E255EBC-2B4F-CC4A-805A-F0B273620971}" destId="{D7412A36-C70C-E445-B632-6633DD80C258}" srcOrd="1" destOrd="0" parTransId="{B07B3983-8727-FE4A-A7D1-D020536EEAB8}" sibTransId="{36B6CE1C-4B18-1347-8BD1-D97922B0803F}"/>
    <dgm:cxn modelId="{A867512A-D6E5-9E40-905D-F1591C6EAF5A}" type="presOf" srcId="{301D316C-6049-544C-8804-4052DFD78511}" destId="{1F48099A-2B60-7440-9F61-AA59536D9314}" srcOrd="1" destOrd="0" presId="urn:microsoft.com/office/officeart/2005/8/layout/cycle4"/>
    <dgm:cxn modelId="{8B9C871D-D1CF-614E-A7AD-D6C6044C38F7}" type="presOf" srcId="{FF853863-B5B0-9940-9C66-BCB2E112B6AA}" destId="{13C959DB-F074-9741-B192-F4AB56B94DA5}" srcOrd="1" destOrd="2" presId="urn:microsoft.com/office/officeart/2005/8/layout/cycle4"/>
    <dgm:cxn modelId="{54FFD1D3-D65E-1944-93C3-26B9E75AF9D8}" type="presOf" srcId="{394BD9C4-D737-054C-869F-413B821FB4C3}" destId="{3A7EBB24-95C8-9C41-BA7D-CFB75E9D9DC5}" srcOrd="0" destOrd="4" presId="urn:microsoft.com/office/officeart/2005/8/layout/cycle4"/>
    <dgm:cxn modelId="{2B3AABBC-5FE1-AD41-9320-42881502D419}" type="presOf" srcId="{E8430B5C-8F6F-C14E-BC76-B1402B7092C2}" destId="{1F48099A-2B60-7440-9F61-AA59536D9314}" srcOrd="1" destOrd="1" presId="urn:microsoft.com/office/officeart/2005/8/layout/cycle4"/>
    <dgm:cxn modelId="{40CA4061-7D4C-0F44-83A0-663537D73956}" type="presOf" srcId="{F04599C3-CE70-5248-80A3-55B8E9037134}" destId="{6854DC95-73CF-6F41-B438-250ACB9E53FF}" srcOrd="1" destOrd="1" presId="urn:microsoft.com/office/officeart/2005/8/layout/cycle4"/>
    <dgm:cxn modelId="{C8369D65-AEFF-6342-BAF7-F7873C26E874}" type="presOf" srcId="{FF853863-B5B0-9940-9C66-BCB2E112B6AA}" destId="{A31C9BBC-3BFB-A04D-BF82-D113804067F3}" srcOrd="0" destOrd="2" presId="urn:microsoft.com/office/officeart/2005/8/layout/cycle4"/>
    <dgm:cxn modelId="{1FED1F49-BF20-CD42-A2B8-E153D86D591E}" type="presOf" srcId="{E8430B5C-8F6F-C14E-BC76-B1402B7092C2}" destId="{53ABA942-2233-384A-9084-0FF838D0E2E2}" srcOrd="0" destOrd="1" presId="urn:microsoft.com/office/officeart/2005/8/layout/cycle4"/>
    <dgm:cxn modelId="{D6DA7050-7DCF-F546-A25F-10DD28DB213D}" type="presOf" srcId="{C12E583E-6667-4F47-9984-842A5A44DFCA}" destId="{53ABA942-2233-384A-9084-0FF838D0E2E2}" srcOrd="0" destOrd="2" presId="urn:microsoft.com/office/officeart/2005/8/layout/cycle4"/>
    <dgm:cxn modelId="{C21DEF1F-8538-5648-8E2E-5FDD631C1F0C}" type="presOf" srcId="{15AC5716-F55D-3B49-BF61-FE6C0B21344A}" destId="{79E3BE6D-21E7-D240-8135-E574DD35D80D}" srcOrd="0" destOrd="0" presId="urn:microsoft.com/office/officeart/2005/8/layout/cycle4"/>
    <dgm:cxn modelId="{4D7FA732-5C99-6A48-95AD-B1B2E6EE8174}" srcId="{0E255EBC-2B4F-CC4A-805A-F0B273620971}" destId="{15AC5716-F55D-3B49-BF61-FE6C0B21344A}" srcOrd="3" destOrd="0" parTransId="{0BD07D49-4161-B642-9AA7-F21506CB0FE2}" sibTransId="{8DFB822F-8B6F-9B46-B81D-1EFFBE321B24}"/>
    <dgm:cxn modelId="{2F395D95-19F5-B24B-B61C-50BA06C15E53}" srcId="{F05B3C0B-64BD-F448-A923-EA3967A7FAAB}" destId="{EA6B5BD7-7F51-3A41-A73A-59A234BD43F6}" srcOrd="0" destOrd="0" parTransId="{C37FFAC5-EC98-6144-BB4C-58AE6AD8F0ED}" sibTransId="{77126E03-7458-E348-BA51-C9492C94A3B9}"/>
    <dgm:cxn modelId="{A117C234-66C0-484B-A214-2EC67C64DC18}" type="presOf" srcId="{EA6B5BD7-7F51-3A41-A73A-59A234BD43F6}" destId="{13C959DB-F074-9741-B192-F4AB56B94DA5}" srcOrd="1" destOrd="0" presId="urn:microsoft.com/office/officeart/2005/8/layout/cycle4"/>
    <dgm:cxn modelId="{EF1138E1-A196-EC45-A797-298CA29E2B65}" type="presOf" srcId="{3E95FE1B-3819-634E-8C76-3A96804224F8}" destId="{16A92F89-D356-DA42-BCAD-B9C6661645DC}" srcOrd="0" destOrd="2" presId="urn:microsoft.com/office/officeart/2005/8/layout/cycle4"/>
    <dgm:cxn modelId="{53556DCA-9966-324D-A05E-9752F777882C}" type="presOf" srcId="{AB5E2446-86B7-3240-9858-C3B5DE1F68E9}" destId="{6854DC95-73CF-6F41-B438-250ACB9E53FF}" srcOrd="1" destOrd="0" presId="urn:microsoft.com/office/officeart/2005/8/layout/cycle4"/>
    <dgm:cxn modelId="{FE473834-8A3B-1843-A769-5DEF3577870B}" srcId="{D7412A36-C70C-E445-B632-6633DD80C258}" destId="{A2BA2FDF-8E51-E948-809D-4982D8227940}" srcOrd="5" destOrd="0" parTransId="{E6680B77-D162-2440-B79A-48C8A369ED2C}" sibTransId="{6352C725-3D08-BF48-B58C-B871CDE431D9}"/>
    <dgm:cxn modelId="{342AA627-6F9C-5E44-A5B9-0679A661419F}" type="presOf" srcId="{F05B3C0B-64BD-F448-A923-EA3967A7FAAB}" destId="{BCE11AE8-7168-6844-BF2C-9B67D45C7CC5}" srcOrd="0" destOrd="0" presId="urn:microsoft.com/office/officeart/2005/8/layout/cycle4"/>
    <dgm:cxn modelId="{CF04E848-C344-D24C-BAEE-BFC61DDA00F4}" srcId="{0BAF0337-1851-9E47-A7F3-2F1634302BD6}" destId="{700EECA8-6690-6E42-BE81-011E4AB8CA32}" srcOrd="1" destOrd="0" parTransId="{BC0F3D27-5367-B142-B4A1-5C5CF33CA56A}" sibTransId="{3325DB82-1A00-854B-8973-57D8991E20C0}"/>
    <dgm:cxn modelId="{54DEF68B-3176-3046-AFD1-CF44DDF73F82}" type="presOf" srcId="{EA6B5BD7-7F51-3A41-A73A-59A234BD43F6}" destId="{A31C9BBC-3BFB-A04D-BF82-D113804067F3}" srcOrd="0" destOrd="0" presId="urn:microsoft.com/office/officeart/2005/8/layout/cycle4"/>
    <dgm:cxn modelId="{7B1A038A-BD1D-1842-BF4A-2715469A2E5C}" type="presOf" srcId="{394BD9C4-D737-054C-869F-413B821FB4C3}" destId="{6854DC95-73CF-6F41-B438-250ACB9E53FF}" srcOrd="1" destOrd="4" presId="urn:microsoft.com/office/officeart/2005/8/layout/cycle4"/>
    <dgm:cxn modelId="{9DE3D817-9310-5046-AB18-EAB5FB7492BF}" type="presOf" srcId="{B613465A-4BE0-9A4B-8179-EC0C9FBB5AD3}" destId="{A31C9BBC-3BFB-A04D-BF82-D113804067F3}" srcOrd="0" destOrd="3" presId="urn:microsoft.com/office/officeart/2005/8/layout/cycle4"/>
    <dgm:cxn modelId="{BF7B0F2E-5D09-6E4C-95C2-600C74F9C805}" type="presOf" srcId="{D3030A1A-DE7C-AF43-AB0A-1954178FB84C}" destId="{6854DC95-73CF-6F41-B438-250ACB9E53FF}" srcOrd="1" destOrd="3" presId="urn:microsoft.com/office/officeart/2005/8/layout/cycle4"/>
    <dgm:cxn modelId="{C62EB73E-BB6E-E049-BBD4-7DCAA9E36A63}" type="presOf" srcId="{AB5E2446-86B7-3240-9858-C3B5DE1F68E9}" destId="{3A7EBB24-95C8-9C41-BA7D-CFB75E9D9DC5}" srcOrd="0" destOrd="0" presId="urn:microsoft.com/office/officeart/2005/8/layout/cycle4"/>
    <dgm:cxn modelId="{A05018F3-8D2B-B94D-8E8B-0624DA25C22E}" type="presOf" srcId="{6AE36295-5DF9-9149-83E8-2F7C5413CD7A}" destId="{16A92F89-D356-DA42-BCAD-B9C6661645DC}" srcOrd="0" destOrd="0" presId="urn:microsoft.com/office/officeart/2005/8/layout/cycle4"/>
    <dgm:cxn modelId="{5F3CAFB8-3563-E542-9626-E226967EFC76}" srcId="{D7412A36-C70C-E445-B632-6633DD80C258}" destId="{394BD9C4-D737-054C-869F-413B821FB4C3}" srcOrd="4" destOrd="0" parTransId="{20073EDF-61F6-264C-B33F-7264762341BD}" sibTransId="{167D6B53-5BBE-3D4A-9293-46EDE7533750}"/>
    <dgm:cxn modelId="{F2F32478-6F16-9047-B258-8A0417434DB0}" type="presOf" srcId="{D7412A36-C70C-E445-B632-6633DD80C258}" destId="{EEDFE714-95AA-1049-8A44-6F265348ACBA}" srcOrd="0" destOrd="0" presId="urn:microsoft.com/office/officeart/2005/8/layout/cycle4"/>
    <dgm:cxn modelId="{C72182AC-40BC-8645-A46B-B119799003DA}" srcId="{F05B3C0B-64BD-F448-A923-EA3967A7FAAB}" destId="{264EE000-48E8-B141-B11F-648CF5CBC1F4}" srcOrd="1" destOrd="0" parTransId="{9BE72B31-4025-3344-BB07-8A8E75DF28A8}" sibTransId="{B751F551-BE61-6F46-807D-2F87A99B1726}"/>
    <dgm:cxn modelId="{5D0307D4-5605-C448-A03C-80E254F08683}" type="presOf" srcId="{E1811387-A50E-1346-8676-2EAD3DE49DE1}" destId="{53ABA942-2233-384A-9084-0FF838D0E2E2}" srcOrd="0" destOrd="4" presId="urn:microsoft.com/office/officeart/2005/8/layout/cycle4"/>
    <dgm:cxn modelId="{ECBFDF25-A4B2-4449-AF45-C98D9F3F4E52}" srcId="{15AC5716-F55D-3B49-BF61-FE6C0B21344A}" destId="{C90357DB-4953-8E48-951D-77F7365A4DC5}" srcOrd="3" destOrd="0" parTransId="{A3B12796-4842-E049-BD09-A0BAE5AACF5E}" sibTransId="{7A6E639A-6251-A54B-8B48-9A860E4018BE}"/>
    <dgm:cxn modelId="{C286A0C8-12D4-004F-8ACE-CB555EFB0023}" type="presOf" srcId="{700EECA8-6690-6E42-BE81-011E4AB8CA32}" destId="{16A92F89-D356-DA42-BCAD-B9C6661645DC}" srcOrd="0" destOrd="1" presId="urn:microsoft.com/office/officeart/2005/8/layout/cycle4"/>
    <dgm:cxn modelId="{CC919D78-DF7A-9245-8C3E-88E87160F00E}" srcId="{15AC5716-F55D-3B49-BF61-FE6C0B21344A}" destId="{E1811387-A50E-1346-8676-2EAD3DE49DE1}" srcOrd="4" destOrd="0" parTransId="{D919D298-878D-9646-8F41-DA161C4EC9B0}" sibTransId="{E23C798E-0DDB-184B-8832-2260E0C41232}"/>
    <dgm:cxn modelId="{A11FD667-2BE4-6D4C-8AF6-188F175659B6}" srcId="{0E255EBC-2B4F-CC4A-805A-F0B273620971}" destId="{0BAF0337-1851-9E47-A7F3-2F1634302BD6}" srcOrd="0" destOrd="0" parTransId="{337D0D1B-E7C3-754A-A897-D2C0DC2078C7}" sibTransId="{59FCD1D2-287D-0E48-913C-C47D9F67931D}"/>
    <dgm:cxn modelId="{A5179056-A75D-0D4F-B479-DE111DF0AEF2}" srcId="{D7412A36-C70C-E445-B632-6633DD80C258}" destId="{D3030A1A-DE7C-AF43-AB0A-1954178FB84C}" srcOrd="3" destOrd="0" parTransId="{8ED2AC1F-3AFD-9540-8402-E3FAD7CAA4F5}" sibTransId="{63327E20-9F75-3C47-81AC-1ED02E3043FE}"/>
    <dgm:cxn modelId="{2E0518A5-92DF-CA41-8CA9-A0AF4DE923BE}" type="presOf" srcId="{264EE000-48E8-B141-B11F-648CF5CBC1F4}" destId="{A31C9BBC-3BFB-A04D-BF82-D113804067F3}" srcOrd="0" destOrd="1" presId="urn:microsoft.com/office/officeart/2005/8/layout/cycle4"/>
    <dgm:cxn modelId="{1358754C-284B-AA40-92C0-0C699B9DBD43}" type="presOf" srcId="{6AE36295-5DF9-9149-83E8-2F7C5413CD7A}" destId="{33D85599-F633-424A-AC4F-7C334E086846}" srcOrd="1" destOrd="0" presId="urn:microsoft.com/office/officeart/2005/8/layout/cycle4"/>
    <dgm:cxn modelId="{93015702-0E32-7547-BFD4-7CFCD5CE16DA}" type="presOf" srcId="{DA1AED45-BAEB-B643-82EB-08BF56446835}" destId="{3A7EBB24-95C8-9C41-BA7D-CFB75E9D9DC5}" srcOrd="0" destOrd="2" presId="urn:microsoft.com/office/officeart/2005/8/layout/cycle4"/>
    <dgm:cxn modelId="{B57312AF-D4B6-B444-B689-50DB358D8C3B}" srcId="{F05B3C0B-64BD-F448-A923-EA3967A7FAAB}" destId="{FF853863-B5B0-9940-9C66-BCB2E112B6AA}" srcOrd="2" destOrd="0" parTransId="{7352BF2B-04B0-FE4F-8EB3-13B184DD1681}" sibTransId="{AEDFCC7B-09E9-6246-8868-596FF22107B8}"/>
    <dgm:cxn modelId="{15C94E48-D901-084E-9B41-B394259EA651}" type="presOf" srcId="{F04599C3-CE70-5248-80A3-55B8E9037134}" destId="{3A7EBB24-95C8-9C41-BA7D-CFB75E9D9DC5}" srcOrd="0" destOrd="1" presId="urn:microsoft.com/office/officeart/2005/8/layout/cycle4"/>
    <dgm:cxn modelId="{9CFFA65A-B3D1-A340-B28B-4377094C5CBD}" srcId="{15AC5716-F55D-3B49-BF61-FE6C0B21344A}" destId="{C12E583E-6667-4F47-9984-842A5A44DFCA}" srcOrd="2" destOrd="0" parTransId="{62938A3F-601B-594D-8C24-41E6A41A1865}" sibTransId="{D15F6A1C-D62C-EF44-A3BC-FE8D123B6B94}"/>
    <dgm:cxn modelId="{BCE0448B-1C3F-C04D-A69A-19F6334E2B23}" type="presOf" srcId="{D3030A1A-DE7C-AF43-AB0A-1954178FB84C}" destId="{3A7EBB24-95C8-9C41-BA7D-CFB75E9D9DC5}" srcOrd="0" destOrd="3" presId="urn:microsoft.com/office/officeart/2005/8/layout/cycle4"/>
    <dgm:cxn modelId="{776217AA-10E1-C846-80D8-0A283AE3E46D}" srcId="{D7412A36-C70C-E445-B632-6633DD80C258}" destId="{DA1AED45-BAEB-B643-82EB-08BF56446835}" srcOrd="2" destOrd="0" parTransId="{A2474067-8D06-B54E-A4C3-C78EB261BC47}" sibTransId="{E57B9770-1F88-4240-AA5D-649E76BC4611}"/>
    <dgm:cxn modelId="{1A2A6BE1-424F-AD4D-987E-83125D09FC5E}" srcId="{D7412A36-C70C-E445-B632-6633DD80C258}" destId="{AB5E2446-86B7-3240-9858-C3B5DE1F68E9}" srcOrd="0" destOrd="0" parTransId="{6C74C6E0-8464-9B40-B60F-9E5CF5C05105}" sibTransId="{A99BC250-DDBA-084F-9FA3-B52B274C4F9E}"/>
    <dgm:cxn modelId="{FBDFD50C-3ECA-094F-A15A-B31760C54124}" type="presOf" srcId="{DA1AED45-BAEB-B643-82EB-08BF56446835}" destId="{6854DC95-73CF-6F41-B438-250ACB9E53FF}" srcOrd="1" destOrd="2" presId="urn:microsoft.com/office/officeart/2005/8/layout/cycle4"/>
    <dgm:cxn modelId="{E0E93C87-FC25-764B-8508-943FA3433F95}" type="presOf" srcId="{C90357DB-4953-8E48-951D-77F7365A4DC5}" destId="{1F48099A-2B60-7440-9F61-AA59536D9314}" srcOrd="1" destOrd="3" presId="urn:microsoft.com/office/officeart/2005/8/layout/cycle4"/>
    <dgm:cxn modelId="{E4895552-88E9-0944-A627-830E1FC2D534}" srcId="{0E255EBC-2B4F-CC4A-805A-F0B273620971}" destId="{F05B3C0B-64BD-F448-A923-EA3967A7FAAB}" srcOrd="2" destOrd="0" parTransId="{E912E291-B45E-3C4D-B204-0CC3EE2CA330}" sibTransId="{36FAE91C-8400-2A44-83EA-134F36F3A4B5}"/>
    <dgm:cxn modelId="{54DA64B2-193A-D04C-A6D5-4F0FD8B5901D}" srcId="{D7412A36-C70C-E445-B632-6633DD80C258}" destId="{F04599C3-CE70-5248-80A3-55B8E9037134}" srcOrd="1" destOrd="0" parTransId="{9FA33DB2-5E17-0E4F-A33B-E43D7D77D0E7}" sibTransId="{1E476805-649C-E54C-9B72-4AD20805B345}"/>
    <dgm:cxn modelId="{4B7D43B8-AB73-C54C-AFE5-79F1F9A789D8}" type="presParOf" srcId="{C3007C8D-7C5C-0042-8767-E41A8AB044F1}" destId="{295F580D-C82C-024B-97B0-2159ECF11E0C}" srcOrd="0" destOrd="0" presId="urn:microsoft.com/office/officeart/2005/8/layout/cycle4"/>
    <dgm:cxn modelId="{831C785A-150E-044E-BC8D-F4B9FDEE8692}" type="presParOf" srcId="{295F580D-C82C-024B-97B0-2159ECF11E0C}" destId="{B41108BF-2379-3447-9CD8-4A4210E83269}" srcOrd="0" destOrd="0" presId="urn:microsoft.com/office/officeart/2005/8/layout/cycle4"/>
    <dgm:cxn modelId="{C73D6DCB-F8BF-B343-9D49-557383A5D8FC}" type="presParOf" srcId="{B41108BF-2379-3447-9CD8-4A4210E83269}" destId="{16A92F89-D356-DA42-BCAD-B9C6661645DC}" srcOrd="0" destOrd="0" presId="urn:microsoft.com/office/officeart/2005/8/layout/cycle4"/>
    <dgm:cxn modelId="{A9F70B1E-7C23-0943-BD86-BB100182F997}" type="presParOf" srcId="{B41108BF-2379-3447-9CD8-4A4210E83269}" destId="{33D85599-F633-424A-AC4F-7C334E086846}" srcOrd="1" destOrd="0" presId="urn:microsoft.com/office/officeart/2005/8/layout/cycle4"/>
    <dgm:cxn modelId="{2D97BE39-5AA7-424B-B218-7C2CEC626BD3}" type="presParOf" srcId="{295F580D-C82C-024B-97B0-2159ECF11E0C}" destId="{4E839A1B-358E-F145-AF90-3C07E8CE36B9}" srcOrd="1" destOrd="0" presId="urn:microsoft.com/office/officeart/2005/8/layout/cycle4"/>
    <dgm:cxn modelId="{8564A853-D7BB-5D4C-B36F-39870949D803}" type="presParOf" srcId="{4E839A1B-358E-F145-AF90-3C07E8CE36B9}" destId="{3A7EBB24-95C8-9C41-BA7D-CFB75E9D9DC5}" srcOrd="0" destOrd="0" presId="urn:microsoft.com/office/officeart/2005/8/layout/cycle4"/>
    <dgm:cxn modelId="{449BEBDD-3AAE-634B-BA08-8E1FE59C3E9D}" type="presParOf" srcId="{4E839A1B-358E-F145-AF90-3C07E8CE36B9}" destId="{6854DC95-73CF-6F41-B438-250ACB9E53FF}" srcOrd="1" destOrd="0" presId="urn:microsoft.com/office/officeart/2005/8/layout/cycle4"/>
    <dgm:cxn modelId="{F8A06806-0208-3A40-A67B-77B4603662BC}" type="presParOf" srcId="{295F580D-C82C-024B-97B0-2159ECF11E0C}" destId="{E53E19EE-CA5A-B44E-AB74-2930CE5025F3}" srcOrd="2" destOrd="0" presId="urn:microsoft.com/office/officeart/2005/8/layout/cycle4"/>
    <dgm:cxn modelId="{EEBDBEB7-4651-9A43-9F25-03BD57C11E79}" type="presParOf" srcId="{E53E19EE-CA5A-B44E-AB74-2930CE5025F3}" destId="{A31C9BBC-3BFB-A04D-BF82-D113804067F3}" srcOrd="0" destOrd="0" presId="urn:microsoft.com/office/officeart/2005/8/layout/cycle4"/>
    <dgm:cxn modelId="{E25D4253-83A8-D742-8BF4-F40CCE75D903}" type="presParOf" srcId="{E53E19EE-CA5A-B44E-AB74-2930CE5025F3}" destId="{13C959DB-F074-9741-B192-F4AB56B94DA5}" srcOrd="1" destOrd="0" presId="urn:microsoft.com/office/officeart/2005/8/layout/cycle4"/>
    <dgm:cxn modelId="{30875AC5-C1A4-464B-9A4B-376D0B86B607}" type="presParOf" srcId="{295F580D-C82C-024B-97B0-2159ECF11E0C}" destId="{63974FD0-3EEC-EA4E-BEEF-3EB317D3A987}" srcOrd="3" destOrd="0" presId="urn:microsoft.com/office/officeart/2005/8/layout/cycle4"/>
    <dgm:cxn modelId="{B5A9C37F-2051-194D-9F21-AD60DED90981}" type="presParOf" srcId="{63974FD0-3EEC-EA4E-BEEF-3EB317D3A987}" destId="{53ABA942-2233-384A-9084-0FF838D0E2E2}" srcOrd="0" destOrd="0" presId="urn:microsoft.com/office/officeart/2005/8/layout/cycle4"/>
    <dgm:cxn modelId="{67EDE97F-EEC2-A341-9584-41D18711F691}" type="presParOf" srcId="{63974FD0-3EEC-EA4E-BEEF-3EB317D3A987}" destId="{1F48099A-2B60-7440-9F61-AA59536D9314}" srcOrd="1" destOrd="0" presId="urn:microsoft.com/office/officeart/2005/8/layout/cycle4"/>
    <dgm:cxn modelId="{310F5B72-6172-FC4B-A69F-69B7E6F01ABE}" type="presParOf" srcId="{295F580D-C82C-024B-97B0-2159ECF11E0C}" destId="{19D599EA-C5A1-0F4A-8ECC-CE7AAEE98547}" srcOrd="4" destOrd="0" presId="urn:microsoft.com/office/officeart/2005/8/layout/cycle4"/>
    <dgm:cxn modelId="{070A2262-7747-E642-A9F2-D2765AD130C7}" type="presParOf" srcId="{C3007C8D-7C5C-0042-8767-E41A8AB044F1}" destId="{D1A3DB95-B74B-4340-89ED-A7B3AEE0030B}" srcOrd="1" destOrd="0" presId="urn:microsoft.com/office/officeart/2005/8/layout/cycle4"/>
    <dgm:cxn modelId="{38FB5ADB-F8E3-244E-97F2-91573C8F6321}" type="presParOf" srcId="{D1A3DB95-B74B-4340-89ED-A7B3AEE0030B}" destId="{17ACC11E-B252-084E-9995-3321203F2058}" srcOrd="0" destOrd="0" presId="urn:microsoft.com/office/officeart/2005/8/layout/cycle4"/>
    <dgm:cxn modelId="{157172D3-1DC1-FE4B-A6C6-31F78EB1F447}" type="presParOf" srcId="{D1A3DB95-B74B-4340-89ED-A7B3AEE0030B}" destId="{EEDFE714-95AA-1049-8A44-6F265348ACBA}" srcOrd="1" destOrd="0" presId="urn:microsoft.com/office/officeart/2005/8/layout/cycle4"/>
    <dgm:cxn modelId="{755BC00E-F023-D649-A119-38FCE867A463}" type="presParOf" srcId="{D1A3DB95-B74B-4340-89ED-A7B3AEE0030B}" destId="{BCE11AE8-7168-6844-BF2C-9B67D45C7CC5}" srcOrd="2" destOrd="0" presId="urn:microsoft.com/office/officeart/2005/8/layout/cycle4"/>
    <dgm:cxn modelId="{B1A0676F-9775-6846-9DEC-40C9C6064E53}" type="presParOf" srcId="{D1A3DB95-B74B-4340-89ED-A7B3AEE0030B}" destId="{79E3BE6D-21E7-D240-8135-E574DD35D80D}" srcOrd="3" destOrd="0" presId="urn:microsoft.com/office/officeart/2005/8/layout/cycle4"/>
    <dgm:cxn modelId="{F4887909-DEFE-1344-9E51-DF035C5B0EC2}" type="presParOf" srcId="{D1A3DB95-B74B-4340-89ED-A7B3AEE0030B}" destId="{65CFA7FE-070B-1F4D-8310-44BD48F25A9A}" srcOrd="4" destOrd="0" presId="urn:microsoft.com/office/officeart/2005/8/layout/cycle4"/>
    <dgm:cxn modelId="{C6139722-ECB5-914D-B7C0-2B992F4996FE}" type="presParOf" srcId="{C3007C8D-7C5C-0042-8767-E41A8AB044F1}" destId="{30C02BC8-1C6E-AD4F-847E-5150CA260B13}" srcOrd="2" destOrd="0" presId="urn:microsoft.com/office/officeart/2005/8/layout/cycle4"/>
    <dgm:cxn modelId="{22D4D334-F562-CB4D-8EED-4BF63B00AAF9}" type="presParOf" srcId="{C3007C8D-7C5C-0042-8767-E41A8AB044F1}" destId="{27044D12-B8D3-3446-B08E-7D3B359AE55E}" srcOrd="3" destOrd="0" presId="urn:microsoft.com/office/officeart/2005/8/layout/cycle4"/>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pectrum">
  <a:themeElements>
    <a:clrScheme name="Spectrum">
      <a:dk1>
        <a:sysClr val="windowText" lastClr="000000"/>
      </a:dk1>
      <a:lt1>
        <a:sysClr val="window" lastClr="FFFFFF"/>
      </a:lt1>
      <a:dk2>
        <a:srgbClr val="252731"/>
      </a:dk2>
      <a:lt2>
        <a:srgbClr val="EAE7E4"/>
      </a:lt2>
      <a:accent1>
        <a:srgbClr val="990000"/>
      </a:accent1>
      <a:accent2>
        <a:srgbClr val="FF6600"/>
      </a:accent2>
      <a:accent3>
        <a:srgbClr val="FFBA00"/>
      </a:accent3>
      <a:accent4>
        <a:srgbClr val="99CC00"/>
      </a:accent4>
      <a:accent5>
        <a:srgbClr val="528A02"/>
      </a:accent5>
      <a:accent6>
        <a:srgbClr val="333333"/>
      </a:accent6>
      <a:hlink>
        <a:srgbClr val="660000"/>
      </a:hlink>
      <a:folHlink>
        <a:srgbClr val="CC3300"/>
      </a:folHlink>
    </a:clrScheme>
    <a:fontScheme name="Spectrum">
      <a:majorFont>
        <a:latin typeface="Corbel"/>
        <a:ea typeface=""/>
        <a:cs typeface=""/>
        <a:font script="Jpan" typeface="ＭＳ ゴシック"/>
      </a:majorFont>
      <a:minorFont>
        <a:latin typeface="Calibri"/>
        <a:ea typeface=""/>
        <a:cs typeface=""/>
        <a:font script="Jpan" typeface="ＭＳ ゴシック"/>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Spectrum Newsletter.dotx</Template>
  <TotalTime>28</TotalTime>
  <Pages>20</Pages>
  <Words>19</Words>
  <Characters>103</Characters>
  <Application>Microsoft Macintosh Word</Application>
  <DocSecurity>0</DocSecurity>
  <Lines>11</Lines>
  <Paragraphs>6</Paragraphs>
  <ScaleCrop>false</ScaleCrop>
  <Manager/>
  <Company/>
  <LinksUpToDate>false</LinksUpToDate>
  <CharactersWithSpaces>138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Pratt</dc:creator>
  <cp:keywords/>
  <cp:lastModifiedBy>Viv Grigg</cp:lastModifiedBy>
  <cp:revision>4</cp:revision>
  <cp:lastPrinted>2012-03-02T01:26:00Z</cp:lastPrinted>
  <dcterms:created xsi:type="dcterms:W3CDTF">2012-05-08T20:14:00Z</dcterms:created>
  <dcterms:modified xsi:type="dcterms:W3CDTF">2012-05-26T20:44:00Z</dcterms:modified>
  <cp:category/>
</cp:coreProperties>
</file>