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9BF6" w14:textId="77777777" w:rsidR="00CD63B8" w:rsidRPr="0023426E" w:rsidRDefault="00CD63B8" w:rsidP="00CD63B8">
      <w:r w:rsidRPr="0023426E">
        <w:t xml:space="preserve">As a result of their studies in the Ph.D. in </w:t>
      </w:r>
      <w:r>
        <w:t xml:space="preserve">Global </w:t>
      </w:r>
      <w:r w:rsidRPr="0023426E">
        <w:t>Development Program, students will be able to:</w:t>
      </w:r>
    </w:p>
    <w:p w14:paraId="2C8DF666" w14:textId="77777777" w:rsidR="00CD63B8" w:rsidRPr="00DC1D5E" w:rsidRDefault="00CD63B8" w:rsidP="00CD63B8">
      <w:pPr>
        <w:numPr>
          <w:ilvl w:val="0"/>
          <w:numId w:val="1"/>
        </w:numPr>
        <w:spacing w:after="160" w:line="259" w:lineRule="auto"/>
      </w:pPr>
      <w:r w:rsidRPr="00DC1D5E">
        <w:t xml:space="preserve">formulate viable research questions, manage information, design, conduct, and report original research, informed by insights from the integration of biblical, cultural-anthropological, </w:t>
      </w:r>
      <w:proofErr w:type="gramStart"/>
      <w:r w:rsidRPr="00DC1D5E">
        <w:t>historical</w:t>
      </w:r>
      <w:proofErr w:type="gramEnd"/>
      <w:r w:rsidRPr="00DC1D5E">
        <w:t xml:space="preserve"> and applied research.</w:t>
      </w:r>
    </w:p>
    <w:p w14:paraId="5D326C36" w14:textId="77777777" w:rsidR="00CD63B8" w:rsidRPr="00DC1D5E" w:rsidRDefault="00CD63B8" w:rsidP="00CD63B8">
      <w:pPr>
        <w:numPr>
          <w:ilvl w:val="0"/>
          <w:numId w:val="1"/>
        </w:numPr>
        <w:spacing w:after="160" w:line="259" w:lineRule="auto"/>
      </w:pPr>
      <w:r w:rsidRPr="00DC1D5E">
        <w:t>apply key disciplinary and multi-disciplinary norms and perspectives relevant to the area of specialization in development to their field and work.</w:t>
      </w:r>
    </w:p>
    <w:p w14:paraId="726E468E" w14:textId="77777777" w:rsidR="00CD63B8" w:rsidRPr="00DC1D5E" w:rsidRDefault="00CD63B8" w:rsidP="00CD63B8">
      <w:pPr>
        <w:numPr>
          <w:ilvl w:val="0"/>
          <w:numId w:val="1"/>
        </w:numPr>
        <w:spacing w:after="160" w:line="259" w:lineRule="auto"/>
      </w:pPr>
      <w:r w:rsidRPr="00DC1D5E">
        <w:t>show a profound respect for intellectual integrity and for the ethics of research and scholarship.</w:t>
      </w:r>
    </w:p>
    <w:p w14:paraId="0B95A7DB" w14:textId="77777777" w:rsidR="00CD63B8" w:rsidRPr="00DC1D5E" w:rsidRDefault="00CD63B8" w:rsidP="00CD63B8">
      <w:pPr>
        <w:numPr>
          <w:ilvl w:val="0"/>
          <w:numId w:val="1"/>
        </w:numPr>
        <w:spacing w:after="160" w:line="259" w:lineRule="auto"/>
      </w:pPr>
      <w:r w:rsidRPr="00DC1D5E">
        <w:t xml:space="preserve">assess local development challenges in view of biblical, historical, </w:t>
      </w:r>
      <w:proofErr w:type="gramStart"/>
      <w:r w:rsidRPr="00DC1D5E">
        <w:t>cultural</w:t>
      </w:r>
      <w:proofErr w:type="gramEnd"/>
      <w:r w:rsidRPr="00DC1D5E">
        <w:t xml:space="preserve"> and global perspectives </w:t>
      </w:r>
    </w:p>
    <w:p w14:paraId="07553030" w14:textId="77777777" w:rsidR="00CD63B8" w:rsidRPr="0006582A" w:rsidRDefault="00CD63B8" w:rsidP="00CD63B8">
      <w:pPr>
        <w:numPr>
          <w:ilvl w:val="0"/>
          <w:numId w:val="1"/>
        </w:numPr>
        <w:spacing w:after="160" w:line="259" w:lineRule="auto"/>
      </w:pPr>
      <w:r w:rsidRPr="0006582A">
        <w:t>apply research to refine the efforts of development organizations in ways that advance the understanding and practices of development programs contextually and globally.</w:t>
      </w:r>
    </w:p>
    <w:p w14:paraId="6A265AAE" w14:textId="77777777" w:rsidR="00CD63B8" w:rsidRPr="00DC1D5E" w:rsidRDefault="00CD63B8" w:rsidP="00CD63B8">
      <w:pPr>
        <w:numPr>
          <w:ilvl w:val="0"/>
          <w:numId w:val="1"/>
        </w:numPr>
        <w:spacing w:after="160" w:line="259" w:lineRule="auto"/>
      </w:pPr>
      <w:r w:rsidRPr="0006582A">
        <w:t>disseminate the results of research</w:t>
      </w:r>
      <w:r w:rsidRPr="00DC1D5E">
        <w:t xml:space="preserve"> and practice to a variety of audiences through effective and articulate oral and written communication</w:t>
      </w:r>
    </w:p>
    <w:p w14:paraId="5C71BCB8" w14:textId="77777777" w:rsidR="00CD63B8" w:rsidRPr="00DC1D5E" w:rsidRDefault="00CD63B8" w:rsidP="00CD63B8">
      <w:pPr>
        <w:numPr>
          <w:ilvl w:val="0"/>
          <w:numId w:val="1"/>
        </w:numPr>
        <w:spacing w:after="160" w:line="259" w:lineRule="auto"/>
      </w:pPr>
      <w:r w:rsidRPr="00DC1D5E">
        <w:t xml:space="preserve">exhibit the knowledge of an informed professional in their field of specialization of global development </w:t>
      </w:r>
    </w:p>
    <w:p w14:paraId="1261D42F" w14:textId="77777777" w:rsidR="00CD63B8" w:rsidRPr="00DC1D5E" w:rsidRDefault="00CD63B8" w:rsidP="00CD63B8">
      <w:pPr>
        <w:numPr>
          <w:ilvl w:val="0"/>
          <w:numId w:val="1"/>
        </w:numPr>
        <w:spacing w:after="160" w:line="259" w:lineRule="auto"/>
      </w:pPr>
      <w:r w:rsidRPr="00DC1D5E">
        <w:t xml:space="preserve">demonstrate the </w:t>
      </w:r>
      <w:r w:rsidRPr="0006582A">
        <w:t>value of their research to national and international</w:t>
      </w:r>
      <w:r w:rsidRPr="00DC1D5E">
        <w:t xml:space="preserve"> communities of scholars and co-laborers in global development.</w:t>
      </w:r>
    </w:p>
    <w:p w14:paraId="4E15D3C8" w14:textId="77777777" w:rsidR="00CD63B8" w:rsidRDefault="00CD63B8" w:rsidP="00CD63B8">
      <w:pPr>
        <w:ind w:firstLine="720"/>
      </w:pPr>
      <w:r w:rsidRPr="0023426E">
        <w:t xml:space="preserve">Achievement of these learning outcomes is measured by means of course assignments, </w:t>
      </w:r>
      <w:r>
        <w:t xml:space="preserve">the </w:t>
      </w:r>
      <w:r w:rsidRPr="0023426E">
        <w:t>Doctoral Qualifying Examination,</w:t>
      </w:r>
      <w:r>
        <w:t xml:space="preserve"> research proposal, </w:t>
      </w:r>
      <w:r w:rsidRPr="000C7DD3">
        <w:t xml:space="preserve">field research experience, </w:t>
      </w:r>
      <w:r>
        <w:t>and</w:t>
      </w:r>
      <w:r w:rsidRPr="0023426E">
        <w:t xml:space="preserve"> doctoral dissertation with oral defense.</w:t>
      </w:r>
    </w:p>
    <w:p w14:paraId="4AB09B34" w14:textId="77777777" w:rsidR="00B06D9D" w:rsidRDefault="00CD63B8"/>
    <w:sectPr w:rsidR="00B06D9D" w:rsidSect="00ED0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3048A"/>
    <w:multiLevelType w:val="hybridMultilevel"/>
    <w:tmpl w:val="34006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92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B8"/>
    <w:rsid w:val="009649B4"/>
    <w:rsid w:val="00CD63B8"/>
    <w:rsid w:val="00E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3A555"/>
  <w15:chartTrackingRefBased/>
  <w15:docId w15:val="{79E7D38B-A813-6642-A1C1-685131DF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dc:description/>
  <cp:lastModifiedBy>Viv Grigg</cp:lastModifiedBy>
  <cp:revision>1</cp:revision>
  <dcterms:created xsi:type="dcterms:W3CDTF">2022-06-27T14:23:00Z</dcterms:created>
  <dcterms:modified xsi:type="dcterms:W3CDTF">2022-06-27T14:27:00Z</dcterms:modified>
</cp:coreProperties>
</file>