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01" w:rsidRPr="009E20E9" w:rsidRDefault="00016B4E"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noProof/>
          <w:sz w:val="20"/>
        </w:rPr>
        <w:drawing>
          <wp:inline distT="0" distB="0" distL="0" distR="0">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7"/>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College of Liberal Arts and Sciences</w:t>
      </w:r>
    </w:p>
    <w:p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Department of Global Studies and Sociology</w:t>
      </w:r>
    </w:p>
    <w:p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Master of Arts in Transformational Urban Leadership (MATUL) Program</w:t>
      </w:r>
    </w:p>
    <w:p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9E20E9">
        <w:rPr>
          <w:rFonts w:ascii="Arial Narrow" w:hAnsi="Arial Narrow"/>
          <w:b/>
          <w:szCs w:val="36"/>
        </w:rPr>
        <w:t>TUL670</w:t>
      </w:r>
      <w:r w:rsidR="00561EEE" w:rsidRPr="009E20E9">
        <w:rPr>
          <w:rFonts w:ascii="Arial Narrow" w:hAnsi="Arial Narrow"/>
          <w:b/>
          <w:szCs w:val="36"/>
        </w:rPr>
        <w:t>B</w:t>
      </w:r>
      <w:r w:rsidRPr="009E20E9">
        <w:rPr>
          <w:rFonts w:ascii="Arial Narrow" w:hAnsi="Arial Narrow"/>
          <w:b/>
          <w:szCs w:val="36"/>
        </w:rPr>
        <w:t xml:space="preserve"> </w:t>
      </w:r>
      <w:r w:rsidR="008F3099" w:rsidRPr="009E20E9">
        <w:rPr>
          <w:rFonts w:ascii="Arial Narrow" w:hAnsi="Arial Narrow"/>
          <w:b/>
          <w:bCs/>
          <w:i/>
        </w:rPr>
        <w:t>Research /Thesis Project</w:t>
      </w:r>
      <w:r w:rsidR="008F3099" w:rsidRPr="009E20E9">
        <w:rPr>
          <w:rFonts w:ascii="Arial Narrow" w:hAnsi="Arial Narrow"/>
          <w:b/>
          <w:bCs/>
        </w:rPr>
        <w:t xml:space="preserve"> </w:t>
      </w:r>
      <w:r w:rsidR="00561EEE" w:rsidRPr="009E20E9">
        <w:rPr>
          <w:rFonts w:ascii="Arial Narrow" w:hAnsi="Arial Narrow"/>
          <w:b/>
          <w:szCs w:val="36"/>
        </w:rPr>
        <w:t>(3</w:t>
      </w:r>
      <w:r w:rsidRPr="009E20E9">
        <w:rPr>
          <w:rFonts w:ascii="Arial Narrow" w:hAnsi="Arial Narrow"/>
          <w:b/>
          <w:szCs w:val="36"/>
        </w:rPr>
        <w:t xml:space="preserve"> units)</w:t>
      </w:r>
    </w:p>
    <w:p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rsidR="00561EEE" w:rsidRPr="009E20E9" w:rsidRDefault="00561EEE" w:rsidP="00561EEE">
      <w:pPr>
        <w:jc w:val="center"/>
      </w:pPr>
      <w:r w:rsidRPr="009E20E9">
        <w:rPr>
          <w:noProof/>
        </w:rPr>
        <w:drawing>
          <wp:inline distT="0" distB="0" distL="0" distR="0">
            <wp:extent cx="2946400" cy="1417327"/>
            <wp:effectExtent l="25400" t="0" r="0" b="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8">
                      <a:alphaModFix/>
                      <a:lum/>
                    </a:blip>
                    <a:srcRect/>
                    <a:stretch>
                      <a:fillRect/>
                    </a:stretch>
                  </pic:blipFill>
                  <pic:spPr bwMode="auto">
                    <a:xfrm>
                      <a:off x="0" y="0"/>
                      <a:ext cx="2956488" cy="1422180"/>
                    </a:xfrm>
                    <a:prstGeom prst="rect">
                      <a:avLst/>
                    </a:prstGeom>
                    <a:noFill/>
                    <a:ln w="9525">
                      <a:noFill/>
                      <a:miter lim="800000"/>
                      <a:headEnd/>
                      <a:tailEnd/>
                    </a:ln>
                  </pic:spPr>
                </pic:pic>
              </a:graphicData>
            </a:graphic>
          </wp:inline>
        </w:drawing>
      </w:r>
    </w:p>
    <w:p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rsidR="00002401" w:rsidRPr="009E20E9" w:rsidRDefault="00561EE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9E20E9">
        <w:rPr>
          <w:rFonts w:ascii="Arial Narrow" w:hAnsi="Arial Narrow"/>
          <w:b/>
          <w:bCs/>
          <w:sz w:val="22"/>
        </w:rPr>
        <w:t>Fall 2013</w:t>
      </w:r>
    </w:p>
    <w:p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9E20E9">
        <w:rPr>
          <w:rFonts w:ascii="Arial Narrow" w:hAnsi="Arial Narrow"/>
          <w:sz w:val="22"/>
          <w:szCs w:val="22"/>
        </w:rPr>
        <w:t xml:space="preserve">Richard </w:t>
      </w:r>
      <w:proofErr w:type="spellStart"/>
      <w:r w:rsidRPr="009E20E9">
        <w:rPr>
          <w:rFonts w:ascii="Arial Narrow" w:hAnsi="Arial Narrow"/>
          <w:sz w:val="22"/>
          <w:szCs w:val="22"/>
        </w:rPr>
        <w:t>Slimbach</w:t>
      </w:r>
      <w:proofErr w:type="spellEnd"/>
      <w:r w:rsidRPr="009E20E9">
        <w:rPr>
          <w:rFonts w:ascii="Arial Narrow" w:hAnsi="Arial Narrow"/>
          <w:sz w:val="22"/>
          <w:szCs w:val="22"/>
        </w:rPr>
        <w:t>, 626/815-6000 x 3717 (campus)</w:t>
      </w:r>
    </w:p>
    <w:p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9E20E9">
        <w:rPr>
          <w:rFonts w:ascii="Arial Narrow" w:hAnsi="Arial Narrow"/>
          <w:sz w:val="22"/>
          <w:szCs w:val="22"/>
        </w:rPr>
        <w:t xml:space="preserve"> </w:t>
      </w:r>
      <w:hyperlink r:id="rId9" w:history="1">
        <w:r w:rsidRPr="009E20E9">
          <w:rPr>
            <w:rStyle w:val="Hyperlink"/>
            <w:rFonts w:ascii="Arial Narrow" w:hAnsi="Arial Narrow"/>
            <w:sz w:val="22"/>
            <w:szCs w:val="22"/>
          </w:rPr>
          <w:t>rslimbach@apu.edu</w:t>
        </w:r>
      </w:hyperlink>
      <w:r w:rsidRPr="009E20E9">
        <w:rPr>
          <w:rFonts w:ascii="Arial Narrow" w:hAnsi="Arial Narrow"/>
          <w:sz w:val="22"/>
          <w:szCs w:val="22"/>
        </w:rPr>
        <w:t>, fax: 626-815-3871</w:t>
      </w:r>
    </w:p>
    <w:p w:rsidR="008B39F1" w:rsidRPr="009E20E9" w:rsidRDefault="008B39F1" w:rsidP="00D15A9A">
      <w:pPr>
        <w:rPr>
          <w:rFonts w:ascii="Arial Narrow" w:hAnsi="Arial Narrow"/>
          <w:color w:val="FF0000"/>
          <w:sz w:val="22"/>
          <w:szCs w:val="20"/>
        </w:rPr>
      </w:pPr>
    </w:p>
    <w:p w:rsidR="001954DF" w:rsidRPr="002E10B9" w:rsidRDefault="001954DF" w:rsidP="001954DF">
      <w:pPr>
        <w:jc w:val="center"/>
        <w:rPr>
          <w:rFonts w:ascii="Arial Narrow" w:hAnsi="Arial Narrow"/>
          <w:b/>
          <w:color w:val="000000"/>
          <w:sz w:val="22"/>
          <w:szCs w:val="22"/>
        </w:rPr>
      </w:pPr>
      <w:r w:rsidRPr="002E10B9">
        <w:rPr>
          <w:rFonts w:ascii="Arial Narrow" w:hAnsi="Arial Narrow"/>
          <w:b/>
          <w:color w:val="000000"/>
          <w:sz w:val="22"/>
          <w:szCs w:val="22"/>
        </w:rPr>
        <w:t>MATUL Mission Statement</w:t>
      </w:r>
    </w:p>
    <w:p w:rsidR="001954DF" w:rsidRDefault="001954DF" w:rsidP="001954DF">
      <w:pPr>
        <w:rPr>
          <w:rFonts w:ascii="Arial Narrow" w:hAnsi="Arial Narrow"/>
          <w:color w:val="000000"/>
          <w:sz w:val="22"/>
          <w:szCs w:val="22"/>
        </w:rPr>
      </w:pPr>
    </w:p>
    <w:p w:rsidR="001954DF" w:rsidRPr="002F7C8C" w:rsidRDefault="001954DF" w:rsidP="001954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non-churchly agencies (e.g. </w:t>
      </w:r>
      <w:r w:rsidRPr="002F7C8C">
        <w:rPr>
          <w:rFonts w:ascii="Arial Narrow" w:hAnsi="Arial Narrow" w:cs="Gill Sans MT"/>
          <w:sz w:val="22"/>
          <w:szCs w:val="20"/>
        </w:rPr>
        <w:t xml:space="preserve">community-based organizations, public agencies, private enterprises) with a view to the </w:t>
      </w:r>
      <w:r w:rsidRPr="002F7C8C">
        <w:rPr>
          <w:rFonts w:ascii="Arial Narrow" w:hAnsi="Arial Narrow"/>
          <w:sz w:val="22"/>
          <w:szCs w:val="20"/>
        </w:rPr>
        <w:t xml:space="preserve">final goal of God’s plan: the </w:t>
      </w:r>
      <w:r>
        <w:rPr>
          <w:rFonts w:ascii="Arial Narrow" w:hAnsi="Arial Narrow"/>
          <w:sz w:val="22"/>
          <w:szCs w:val="20"/>
        </w:rPr>
        <w:t>redemption of humanity and the restoration of c</w:t>
      </w:r>
      <w:r w:rsidRPr="002F7C8C">
        <w:rPr>
          <w:rFonts w:ascii="Arial Narrow" w:hAnsi="Arial Narrow"/>
          <w:sz w:val="22"/>
          <w:szCs w:val="20"/>
        </w:rPr>
        <w:t>reation, the reconciliation of all things through Jesus Christ.</w:t>
      </w:r>
    </w:p>
    <w:p w:rsidR="008B39F1" w:rsidRPr="009E20E9" w:rsidRDefault="008B39F1" w:rsidP="00CB3C9A">
      <w:pPr>
        <w:jc w:val="center"/>
        <w:rPr>
          <w:rFonts w:ascii="Arial Narrow" w:hAnsi="Arial Narrow"/>
          <w:color w:val="000000"/>
          <w:sz w:val="22"/>
          <w:szCs w:val="22"/>
        </w:rPr>
      </w:pPr>
    </w:p>
    <w:p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  Course Description</w:t>
      </w:r>
    </w:p>
    <w:p w:rsidR="008F3099" w:rsidRPr="009E20E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rsidR="008F3099" w:rsidRPr="009E20E9" w:rsidRDefault="00776121" w:rsidP="008F309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roofErr w:type="gramStart"/>
      <w:r>
        <w:rPr>
          <w:rFonts w:ascii="Arial Narrow" w:hAnsi="Arial Narrow"/>
          <w:sz w:val="22"/>
        </w:rPr>
        <w:t>Part 2 of a two-part sequence.</w:t>
      </w:r>
      <w:proofErr w:type="gramEnd"/>
      <w:r>
        <w:rPr>
          <w:rFonts w:ascii="Arial Narrow" w:hAnsi="Arial Narrow"/>
          <w:sz w:val="22"/>
        </w:rPr>
        <w:t xml:space="preserve"> </w:t>
      </w:r>
      <w:r w:rsidR="008F3099" w:rsidRPr="009E20E9">
        <w:rPr>
          <w:rFonts w:ascii="Arial Narrow" w:hAnsi="Arial Narrow"/>
          <w:sz w:val="22"/>
        </w:rPr>
        <w:t>Students apply the analytic frameworks and practical skills acquired through the MATUL program to an investigation of a specific issue on behalf of an urban church movement or community organization. Qualitative research methods are primarily used to gather and organize pertinent information, culminating in the writing and oral presentation of a Professional Report that involves local residents in specific transformation efforts.</w:t>
      </w:r>
      <w:r w:rsidR="001954DF">
        <w:rPr>
          <w:rFonts w:ascii="Arial Narrow" w:hAnsi="Arial Narrow"/>
          <w:sz w:val="22"/>
        </w:rPr>
        <w:t xml:space="preserve"> Prerequisite: TUL670A.</w:t>
      </w:r>
    </w:p>
    <w:p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II.  Expanded Course Description</w:t>
      </w:r>
    </w:p>
    <w:p w:rsidR="008B39F1" w:rsidRPr="009E20E9" w:rsidRDefault="008B39F1" w:rsidP="00CB3C9A">
      <w:pPr>
        <w:pStyle w:val="NormalWeb"/>
        <w:spacing w:before="0" w:beforeAutospacing="0" w:after="0" w:afterAutospacing="0"/>
        <w:rPr>
          <w:rFonts w:ascii="Arial Narrow" w:hAnsi="Arial Narrow"/>
          <w:sz w:val="22"/>
          <w:szCs w:val="20"/>
        </w:rPr>
      </w:pPr>
    </w:p>
    <w:p w:rsidR="008B39F1" w:rsidRPr="009E20E9" w:rsidRDefault="008B39F1" w:rsidP="00CB3C9A">
      <w:pPr>
        <w:autoSpaceDE w:val="0"/>
        <w:autoSpaceDN w:val="0"/>
        <w:adjustRightInd w:val="0"/>
        <w:rPr>
          <w:rFonts w:ascii="Arial Narrow" w:hAnsi="Arial Narrow"/>
          <w:sz w:val="22"/>
        </w:rPr>
      </w:pPr>
      <w:r w:rsidRPr="009E20E9">
        <w:rPr>
          <w:rFonts w:ascii="Arial Narrow" w:hAnsi="Arial Narrow"/>
          <w:sz w:val="22"/>
        </w:rPr>
        <w:t xml:space="preserve">One of the major tasks of a graduate program is to train students to </w:t>
      </w:r>
      <w:r w:rsidR="000928B0" w:rsidRPr="009E20E9">
        <w:rPr>
          <w:rFonts w:ascii="Arial Narrow" w:hAnsi="Arial Narrow"/>
          <w:i/>
          <w:sz w:val="22"/>
        </w:rPr>
        <w:t>produce</w:t>
      </w:r>
      <w:r w:rsidR="000928B0" w:rsidRPr="009E20E9">
        <w:rPr>
          <w:rFonts w:ascii="Arial Narrow" w:hAnsi="Arial Narrow"/>
          <w:sz w:val="22"/>
        </w:rPr>
        <w:t xml:space="preserve"> new knowledge, and then to </w:t>
      </w:r>
      <w:r w:rsidRPr="009E20E9">
        <w:rPr>
          <w:rFonts w:ascii="Arial Narrow" w:hAnsi="Arial Narrow"/>
          <w:i/>
          <w:sz w:val="22"/>
        </w:rPr>
        <w:t>communicate</w:t>
      </w:r>
      <w:r w:rsidRPr="009E20E9">
        <w:rPr>
          <w:rFonts w:ascii="Arial Narrow" w:hAnsi="Arial Narrow"/>
          <w:sz w:val="22"/>
        </w:rPr>
        <w:t xml:space="preserve"> that new knowledge to relevant audiences. For advanced MATUL students, this entails the design of a research project, the organization of tasks and activities, the use of a variety of resear</w:t>
      </w:r>
      <w:r w:rsidR="000928B0" w:rsidRPr="009E20E9">
        <w:rPr>
          <w:rFonts w:ascii="Arial Narrow" w:hAnsi="Arial Narrow"/>
          <w:sz w:val="22"/>
        </w:rPr>
        <w:t xml:space="preserve">ch methods to collect information, and the </w:t>
      </w:r>
      <w:r w:rsidRPr="009E20E9">
        <w:rPr>
          <w:rFonts w:ascii="Arial Narrow" w:hAnsi="Arial Narrow"/>
          <w:sz w:val="22"/>
        </w:rPr>
        <w:t>present</w:t>
      </w:r>
      <w:r w:rsidR="000928B0" w:rsidRPr="009E20E9">
        <w:rPr>
          <w:rFonts w:ascii="Arial Narrow" w:hAnsi="Arial Narrow"/>
          <w:sz w:val="22"/>
        </w:rPr>
        <w:t xml:space="preserve">ation of findings </w:t>
      </w:r>
      <w:r w:rsidRPr="009E20E9">
        <w:rPr>
          <w:rFonts w:ascii="Arial Narrow" w:hAnsi="Arial Narrow"/>
          <w:sz w:val="22"/>
        </w:rPr>
        <w:t xml:space="preserve">to a </w:t>
      </w:r>
      <w:r w:rsidR="004541D5" w:rsidRPr="009E20E9">
        <w:rPr>
          <w:rFonts w:ascii="Arial Narrow" w:hAnsi="Arial Narrow"/>
          <w:sz w:val="22"/>
        </w:rPr>
        <w:t xml:space="preserve">public audience. </w:t>
      </w:r>
      <w:r w:rsidRPr="009E20E9">
        <w:rPr>
          <w:rFonts w:ascii="Arial Narrow" w:hAnsi="Arial Narrow"/>
          <w:sz w:val="22"/>
        </w:rPr>
        <w:t>In social sciences tradition</w:t>
      </w:r>
      <w:r w:rsidR="000928B0" w:rsidRPr="009E20E9">
        <w:rPr>
          <w:rFonts w:ascii="Arial Narrow" w:hAnsi="Arial Narrow"/>
          <w:sz w:val="22"/>
        </w:rPr>
        <w:t>, this involves “field research”: Students leave</w:t>
      </w:r>
      <w:r w:rsidR="004541D5" w:rsidRPr="009E20E9">
        <w:rPr>
          <w:rFonts w:ascii="Arial Narrow" w:hAnsi="Arial Narrow"/>
          <w:sz w:val="22"/>
        </w:rPr>
        <w:t xml:space="preserve"> the </w:t>
      </w:r>
      <w:r w:rsidRPr="009E20E9">
        <w:rPr>
          <w:rFonts w:ascii="Arial Narrow" w:hAnsi="Arial Narrow"/>
          <w:sz w:val="22"/>
        </w:rPr>
        <w:t xml:space="preserve">campus compound, </w:t>
      </w:r>
      <w:r w:rsidR="004541D5" w:rsidRPr="009E20E9">
        <w:rPr>
          <w:rFonts w:ascii="Arial Narrow" w:hAnsi="Arial Narrow"/>
          <w:sz w:val="22"/>
        </w:rPr>
        <w:t>library or laboratory</w:t>
      </w:r>
      <w:r w:rsidRPr="009E20E9">
        <w:rPr>
          <w:rFonts w:ascii="Arial Narrow" w:hAnsi="Arial Narrow"/>
          <w:sz w:val="22"/>
        </w:rPr>
        <w:t xml:space="preserve"> in order to obtain </w:t>
      </w:r>
      <w:r w:rsidRPr="009E20E9">
        <w:rPr>
          <w:rFonts w:ascii="Arial Narrow" w:eastAsia="MinionExp-Regular" w:hAnsi="Arial Narrow"/>
          <w:sz w:val="22"/>
        </w:rPr>
        <w:t>fi</w:t>
      </w:r>
      <w:r w:rsidRPr="009E20E9">
        <w:rPr>
          <w:rFonts w:ascii="Arial Narrow" w:hAnsi="Arial Narrow"/>
          <w:sz w:val="22"/>
        </w:rPr>
        <w:t xml:space="preserve">rst-hand information within community contexts. </w:t>
      </w:r>
    </w:p>
    <w:p w:rsidR="008B39F1" w:rsidRPr="009E20E9" w:rsidRDefault="008B39F1" w:rsidP="00CB3C9A">
      <w:pPr>
        <w:autoSpaceDE w:val="0"/>
        <w:autoSpaceDN w:val="0"/>
        <w:adjustRightInd w:val="0"/>
        <w:rPr>
          <w:rFonts w:ascii="Arial Narrow" w:hAnsi="Arial Narrow"/>
          <w:sz w:val="22"/>
        </w:rPr>
      </w:pPr>
    </w:p>
    <w:p w:rsidR="008B39F1" w:rsidRPr="009E20E9" w:rsidRDefault="008B39F1" w:rsidP="00CB3C9A">
      <w:pPr>
        <w:autoSpaceDE w:val="0"/>
        <w:autoSpaceDN w:val="0"/>
        <w:adjustRightInd w:val="0"/>
        <w:rPr>
          <w:rFonts w:ascii="Arial Narrow" w:hAnsi="Arial Narrow"/>
          <w:color w:val="000000"/>
          <w:sz w:val="22"/>
        </w:rPr>
      </w:pPr>
      <w:r w:rsidRPr="009E20E9">
        <w:rPr>
          <w:rFonts w:ascii="Arial Narrow" w:hAnsi="Arial Narrow"/>
          <w:sz w:val="22"/>
        </w:rPr>
        <w:t xml:space="preserve">The </w:t>
      </w:r>
      <w:r w:rsidR="00A135FF" w:rsidRPr="009E20E9">
        <w:rPr>
          <w:rFonts w:ascii="Arial Narrow" w:hAnsi="Arial Narrow"/>
          <w:sz w:val="22"/>
        </w:rPr>
        <w:t>Research/Thesis Project</w:t>
      </w:r>
      <w:r w:rsidRPr="009E20E9">
        <w:rPr>
          <w:rFonts w:ascii="Arial Narrow" w:hAnsi="Arial Narrow"/>
          <w:sz w:val="22"/>
        </w:rPr>
        <w:t xml:space="preserve"> is designed to </w:t>
      </w:r>
      <w:r w:rsidR="004541D5" w:rsidRPr="009E20E9">
        <w:rPr>
          <w:rFonts w:ascii="Arial Narrow" w:hAnsi="Arial Narrow"/>
          <w:sz w:val="22"/>
        </w:rPr>
        <w:t xml:space="preserve">structure a process by which student-investigators </w:t>
      </w:r>
      <w:r w:rsidRPr="009E20E9">
        <w:rPr>
          <w:rFonts w:ascii="Arial Narrow" w:hAnsi="Arial Narrow"/>
          <w:sz w:val="22"/>
        </w:rPr>
        <w:t>conduct field research oriented towards t</w:t>
      </w:r>
      <w:r w:rsidR="004541D5" w:rsidRPr="009E20E9">
        <w:rPr>
          <w:rFonts w:ascii="Arial Narrow" w:hAnsi="Arial Narrow"/>
          <w:sz w:val="22"/>
        </w:rPr>
        <w:t xml:space="preserve">he needs of a specific community </w:t>
      </w:r>
      <w:r w:rsidRPr="009E20E9">
        <w:rPr>
          <w:rFonts w:ascii="Arial Narrow" w:hAnsi="Arial Narrow"/>
          <w:sz w:val="22"/>
        </w:rPr>
        <w:t xml:space="preserve">organization. This organization can be public, private, or non-profit. In </w:t>
      </w:r>
      <w:r w:rsidR="004541D5" w:rsidRPr="009E20E9">
        <w:rPr>
          <w:rFonts w:ascii="Arial Narrow" w:hAnsi="Arial Narrow"/>
          <w:sz w:val="22"/>
        </w:rPr>
        <w:t>some</w:t>
      </w:r>
      <w:r w:rsidRPr="009E20E9">
        <w:rPr>
          <w:rFonts w:ascii="Arial Narrow" w:hAnsi="Arial Narrow"/>
          <w:sz w:val="22"/>
        </w:rPr>
        <w:t xml:space="preserve"> cases it will be an urban poor church</w:t>
      </w:r>
      <w:r w:rsidR="004541D5" w:rsidRPr="009E20E9">
        <w:rPr>
          <w:rFonts w:ascii="Arial Narrow" w:hAnsi="Arial Narrow"/>
          <w:sz w:val="22"/>
        </w:rPr>
        <w:t xml:space="preserve">; in other cases an issue-oriented community organization with a </w:t>
      </w:r>
      <w:r w:rsidRPr="009E20E9">
        <w:rPr>
          <w:rFonts w:ascii="Arial Narrow" w:hAnsi="Arial Narrow"/>
          <w:sz w:val="22"/>
        </w:rPr>
        <w:t xml:space="preserve">large </w:t>
      </w:r>
      <w:r w:rsidR="004541D5" w:rsidRPr="009E20E9">
        <w:rPr>
          <w:rFonts w:ascii="Arial Narrow" w:hAnsi="Arial Narrow"/>
          <w:sz w:val="22"/>
        </w:rPr>
        <w:t xml:space="preserve">professional staff. Although the range of possible partner organizations is broad, it is imperative that it be “high quality.” The </w:t>
      </w:r>
      <w:r w:rsidR="00191BA2" w:rsidRPr="009E20E9">
        <w:rPr>
          <w:rFonts w:ascii="Arial Narrow" w:hAnsi="Arial Narrow"/>
          <w:sz w:val="22"/>
        </w:rPr>
        <w:t xml:space="preserve">capacity, </w:t>
      </w:r>
      <w:r w:rsidR="004541D5" w:rsidRPr="009E20E9">
        <w:rPr>
          <w:rFonts w:ascii="Arial Narrow" w:hAnsi="Arial Narrow"/>
          <w:sz w:val="22"/>
        </w:rPr>
        <w:t>reputation</w:t>
      </w:r>
      <w:r w:rsidR="00191BA2" w:rsidRPr="009E20E9">
        <w:rPr>
          <w:rFonts w:ascii="Arial Narrow" w:hAnsi="Arial Narrow"/>
          <w:sz w:val="22"/>
        </w:rPr>
        <w:t>,</w:t>
      </w:r>
      <w:r w:rsidR="004541D5" w:rsidRPr="009E20E9">
        <w:rPr>
          <w:rFonts w:ascii="Arial Narrow" w:hAnsi="Arial Narrow"/>
          <w:sz w:val="22"/>
        </w:rPr>
        <w:t xml:space="preserve"> and </w:t>
      </w:r>
      <w:r w:rsidR="00191BA2" w:rsidRPr="009E20E9">
        <w:rPr>
          <w:rFonts w:ascii="Arial Narrow" w:hAnsi="Arial Narrow"/>
          <w:sz w:val="22"/>
        </w:rPr>
        <w:t xml:space="preserve">level of public </w:t>
      </w:r>
      <w:r w:rsidR="00107FA9" w:rsidRPr="009E20E9">
        <w:rPr>
          <w:rFonts w:ascii="Arial Narrow" w:hAnsi="Arial Narrow"/>
          <w:sz w:val="22"/>
        </w:rPr>
        <w:t xml:space="preserve">involvement of the organization will </w:t>
      </w:r>
      <w:r w:rsidR="00191BA2" w:rsidRPr="009E20E9">
        <w:rPr>
          <w:rFonts w:ascii="Arial Narrow" w:hAnsi="Arial Narrow"/>
          <w:sz w:val="22"/>
        </w:rPr>
        <w:t xml:space="preserve">all </w:t>
      </w:r>
      <w:r w:rsidR="00107FA9" w:rsidRPr="009E20E9">
        <w:rPr>
          <w:rFonts w:ascii="Arial Narrow" w:hAnsi="Arial Narrow"/>
          <w:sz w:val="22"/>
        </w:rPr>
        <w:t xml:space="preserve">directly affect </w:t>
      </w:r>
      <w:r w:rsidR="00191BA2" w:rsidRPr="009E20E9">
        <w:rPr>
          <w:rFonts w:ascii="Arial Narrow" w:hAnsi="Arial Narrow"/>
          <w:sz w:val="22"/>
        </w:rPr>
        <w:t xml:space="preserve">whether project planning will be ‘participatory,’ as well as </w:t>
      </w:r>
      <w:r w:rsidR="00107FA9" w:rsidRPr="009E20E9">
        <w:rPr>
          <w:rFonts w:ascii="Arial Narrow" w:hAnsi="Arial Narrow"/>
          <w:sz w:val="22"/>
        </w:rPr>
        <w:t xml:space="preserve">how well </w:t>
      </w:r>
      <w:r w:rsidR="00191BA2" w:rsidRPr="009E20E9">
        <w:rPr>
          <w:rFonts w:ascii="Arial Narrow" w:hAnsi="Arial Narrow"/>
          <w:sz w:val="22"/>
        </w:rPr>
        <w:t>research results will be applied within specific populations or communities</w:t>
      </w:r>
      <w:r w:rsidR="004541D5" w:rsidRPr="009E20E9">
        <w:rPr>
          <w:rFonts w:ascii="Arial Narrow" w:hAnsi="Arial Narrow"/>
          <w:sz w:val="22"/>
        </w:rPr>
        <w:t xml:space="preserve">. </w:t>
      </w:r>
      <w:r w:rsidR="004E0CA9" w:rsidRPr="009E20E9">
        <w:rPr>
          <w:rFonts w:ascii="Arial Narrow" w:hAnsi="Arial Narrow"/>
          <w:sz w:val="22"/>
        </w:rPr>
        <w:t xml:space="preserve">Students should thus exercise great care in </w:t>
      </w:r>
      <w:r w:rsidR="000928B0" w:rsidRPr="009E20E9">
        <w:rPr>
          <w:rFonts w:ascii="Arial Narrow" w:hAnsi="Arial Narrow"/>
          <w:sz w:val="22"/>
        </w:rPr>
        <w:t>select</w:t>
      </w:r>
      <w:r w:rsidR="004E0CA9" w:rsidRPr="009E20E9">
        <w:rPr>
          <w:rFonts w:ascii="Arial Narrow" w:hAnsi="Arial Narrow"/>
          <w:sz w:val="22"/>
        </w:rPr>
        <w:t>ing</w:t>
      </w:r>
      <w:r w:rsidR="000928B0" w:rsidRPr="009E20E9">
        <w:rPr>
          <w:rFonts w:ascii="Arial Narrow" w:hAnsi="Arial Narrow"/>
          <w:sz w:val="22"/>
        </w:rPr>
        <w:t xml:space="preserve"> partner </w:t>
      </w:r>
      <w:r w:rsidR="00191BA2" w:rsidRPr="009E20E9">
        <w:rPr>
          <w:rFonts w:ascii="Arial Narrow" w:hAnsi="Arial Narrow"/>
          <w:sz w:val="22"/>
        </w:rPr>
        <w:t>organization</w:t>
      </w:r>
      <w:r w:rsidR="000928B0" w:rsidRPr="009E20E9">
        <w:rPr>
          <w:rFonts w:ascii="Arial Narrow" w:hAnsi="Arial Narrow"/>
          <w:sz w:val="22"/>
        </w:rPr>
        <w:t xml:space="preserve">s that can support </w:t>
      </w:r>
      <w:r w:rsidR="004E0CA9" w:rsidRPr="009E20E9">
        <w:rPr>
          <w:rFonts w:ascii="Arial Narrow" w:hAnsi="Arial Narrow"/>
          <w:sz w:val="22"/>
        </w:rPr>
        <w:t>their</w:t>
      </w:r>
      <w:r w:rsidR="000928B0" w:rsidRPr="009E20E9">
        <w:rPr>
          <w:rFonts w:ascii="Arial Narrow" w:hAnsi="Arial Narrow"/>
          <w:sz w:val="22"/>
        </w:rPr>
        <w:t xml:space="preserve"> research effort. </w:t>
      </w:r>
      <w:r w:rsidR="004E0CA9" w:rsidRPr="009E20E9">
        <w:rPr>
          <w:rFonts w:ascii="Arial Narrow" w:hAnsi="Arial Narrow"/>
          <w:sz w:val="22"/>
        </w:rPr>
        <w:t>Students</w:t>
      </w:r>
      <w:r w:rsidR="00191BA2" w:rsidRPr="009E20E9">
        <w:rPr>
          <w:rFonts w:ascii="Arial Narrow" w:hAnsi="Arial Narrow"/>
          <w:sz w:val="22"/>
        </w:rPr>
        <w:t xml:space="preserve"> will eventually </w:t>
      </w:r>
      <w:r w:rsidR="004E0CA9" w:rsidRPr="009E20E9">
        <w:rPr>
          <w:rFonts w:ascii="Arial Narrow" w:hAnsi="Arial Narrow"/>
          <w:sz w:val="22"/>
        </w:rPr>
        <w:t>negotiate</w:t>
      </w:r>
      <w:r w:rsidR="00191BA2" w:rsidRPr="009E20E9">
        <w:rPr>
          <w:rFonts w:ascii="Arial Narrow" w:hAnsi="Arial Narrow"/>
          <w:sz w:val="22"/>
        </w:rPr>
        <w:t xml:space="preserve"> with </w:t>
      </w:r>
      <w:r w:rsidR="004E0CA9" w:rsidRPr="009E20E9">
        <w:rPr>
          <w:rFonts w:ascii="Arial Narrow" w:hAnsi="Arial Narrow"/>
          <w:sz w:val="22"/>
        </w:rPr>
        <w:t xml:space="preserve">the </w:t>
      </w:r>
      <w:r w:rsidR="00191BA2" w:rsidRPr="009E20E9">
        <w:rPr>
          <w:rFonts w:ascii="Arial Narrow" w:hAnsi="Arial Narrow"/>
          <w:sz w:val="22"/>
        </w:rPr>
        <w:t xml:space="preserve">organization </w:t>
      </w:r>
      <w:r w:rsidR="00191BA2" w:rsidRPr="009E20E9">
        <w:rPr>
          <w:rFonts w:ascii="Arial Narrow" w:hAnsi="Arial Narrow"/>
          <w:color w:val="000000"/>
          <w:sz w:val="22"/>
        </w:rPr>
        <w:t>a particular issue and research question that support</w:t>
      </w:r>
      <w:r w:rsidR="000928B0" w:rsidRPr="009E20E9">
        <w:rPr>
          <w:rFonts w:ascii="Arial Narrow" w:hAnsi="Arial Narrow"/>
          <w:color w:val="000000"/>
          <w:sz w:val="22"/>
        </w:rPr>
        <w:t>s</w:t>
      </w:r>
      <w:r w:rsidR="004E0CA9" w:rsidRPr="009E20E9">
        <w:rPr>
          <w:rFonts w:ascii="Arial Narrow" w:hAnsi="Arial Narrow"/>
          <w:color w:val="000000"/>
          <w:sz w:val="22"/>
        </w:rPr>
        <w:t xml:space="preserve"> its </w:t>
      </w:r>
      <w:r w:rsidR="000928B0" w:rsidRPr="009E20E9">
        <w:rPr>
          <w:rFonts w:ascii="Arial Narrow" w:hAnsi="Arial Narrow"/>
          <w:color w:val="000000"/>
          <w:sz w:val="22"/>
        </w:rPr>
        <w:t>mission and agenda. T</w:t>
      </w:r>
      <w:r w:rsidRPr="009E20E9">
        <w:rPr>
          <w:rFonts w:ascii="Arial Narrow" w:hAnsi="Arial Narrow"/>
          <w:color w:val="000000"/>
          <w:sz w:val="22"/>
        </w:rPr>
        <w:t xml:space="preserve">hen </w:t>
      </w:r>
      <w:r w:rsidR="004E0CA9" w:rsidRPr="009E20E9">
        <w:rPr>
          <w:rFonts w:ascii="Arial Narrow" w:hAnsi="Arial Narrow"/>
          <w:color w:val="000000"/>
          <w:sz w:val="22"/>
        </w:rPr>
        <w:t>they</w:t>
      </w:r>
      <w:r w:rsidR="000928B0" w:rsidRPr="009E20E9">
        <w:rPr>
          <w:rFonts w:ascii="Arial Narrow" w:hAnsi="Arial Narrow"/>
          <w:color w:val="000000"/>
          <w:sz w:val="22"/>
        </w:rPr>
        <w:t xml:space="preserve"> will </w:t>
      </w:r>
      <w:r w:rsidRPr="009E20E9">
        <w:rPr>
          <w:rFonts w:ascii="Arial Narrow" w:hAnsi="Arial Narrow"/>
          <w:color w:val="000000"/>
          <w:sz w:val="22"/>
        </w:rPr>
        <w:t xml:space="preserve">select appropriate approaches and methods for investigating it. </w:t>
      </w:r>
    </w:p>
    <w:p w:rsidR="008B39F1" w:rsidRPr="009E20E9" w:rsidRDefault="008B39F1" w:rsidP="00CB3C9A">
      <w:pPr>
        <w:autoSpaceDE w:val="0"/>
        <w:autoSpaceDN w:val="0"/>
        <w:adjustRightInd w:val="0"/>
        <w:rPr>
          <w:rFonts w:ascii="Arial Narrow" w:hAnsi="Arial Narrow"/>
          <w:color w:val="000000"/>
          <w:sz w:val="22"/>
        </w:rPr>
      </w:pPr>
    </w:p>
    <w:p w:rsidR="008B39F1" w:rsidRPr="009E20E9" w:rsidRDefault="008B39F1" w:rsidP="00CB3C9A">
      <w:pPr>
        <w:autoSpaceDE w:val="0"/>
        <w:autoSpaceDN w:val="0"/>
        <w:adjustRightInd w:val="0"/>
        <w:rPr>
          <w:rFonts w:ascii="Arial Narrow" w:hAnsi="Arial Narrow"/>
          <w:sz w:val="22"/>
        </w:rPr>
      </w:pPr>
      <w:r w:rsidRPr="009E20E9">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00A135FF" w:rsidRPr="009E20E9">
        <w:rPr>
          <w:rFonts w:ascii="Arial Narrow" w:hAnsi="Arial Narrow"/>
          <w:i/>
          <w:sz w:val="22"/>
        </w:rPr>
        <w:t xml:space="preserve">Research/Thesis Project </w:t>
      </w:r>
      <w:r w:rsidRPr="009E20E9">
        <w:rPr>
          <w:rFonts w:ascii="Arial Narrow" w:hAnsi="Arial Narrow"/>
          <w:color w:val="000000"/>
          <w:sz w:val="22"/>
        </w:rPr>
        <w:t xml:space="preserve">plays a similar role, challenging students to </w:t>
      </w:r>
      <w:r w:rsidR="0075481A" w:rsidRPr="009E20E9">
        <w:rPr>
          <w:rFonts w:ascii="Arial Narrow" w:hAnsi="Arial Narrow"/>
          <w:color w:val="000000"/>
          <w:sz w:val="22"/>
        </w:rPr>
        <w:t>tie together</w:t>
      </w:r>
      <w:r w:rsidRPr="009E20E9">
        <w:rPr>
          <w:rFonts w:ascii="Arial Narrow" w:hAnsi="Arial Narrow"/>
          <w:color w:val="000000"/>
          <w:sz w:val="22"/>
        </w:rPr>
        <w:t xml:space="preserve">, extend, and deepen the work </w:t>
      </w:r>
      <w:r w:rsidR="0075481A" w:rsidRPr="009E20E9">
        <w:rPr>
          <w:rFonts w:ascii="Arial Narrow" w:hAnsi="Arial Narrow"/>
          <w:color w:val="000000"/>
          <w:sz w:val="22"/>
        </w:rPr>
        <w:t xml:space="preserve">they’ve </w:t>
      </w:r>
      <w:r w:rsidRPr="009E20E9">
        <w:rPr>
          <w:rFonts w:ascii="Arial Narrow" w:hAnsi="Arial Narrow"/>
          <w:color w:val="000000"/>
          <w:sz w:val="22"/>
        </w:rPr>
        <w:t>already undertaken during their core courses an</w:t>
      </w:r>
      <w:r w:rsidR="0075481A" w:rsidRPr="009E20E9">
        <w:rPr>
          <w:rFonts w:ascii="Arial Narrow" w:hAnsi="Arial Narrow"/>
          <w:color w:val="000000"/>
          <w:sz w:val="22"/>
        </w:rPr>
        <w:t xml:space="preserve">d practical training (internships). The final </w:t>
      </w:r>
      <w:r w:rsidR="00982C72" w:rsidRPr="009E20E9">
        <w:rPr>
          <w:rFonts w:ascii="Arial Narrow" w:hAnsi="Arial Narrow"/>
          <w:color w:val="000000"/>
          <w:sz w:val="22"/>
        </w:rPr>
        <w:t>project report, as the culminating course product, is intended to profoundly shape student learning. It asks</w:t>
      </w:r>
      <w:r w:rsidRPr="009E20E9">
        <w:rPr>
          <w:rFonts w:ascii="Arial Narrow" w:hAnsi="Arial Narrow"/>
          <w:color w:val="000000"/>
          <w:sz w:val="22"/>
        </w:rPr>
        <w:t xml:space="preserve"> </w:t>
      </w:r>
      <w:r w:rsidR="00982C72" w:rsidRPr="009E20E9">
        <w:rPr>
          <w:rFonts w:ascii="Arial Narrow" w:hAnsi="Arial Narrow"/>
          <w:color w:val="000000"/>
          <w:sz w:val="22"/>
        </w:rPr>
        <w:t>students</w:t>
      </w:r>
      <w:r w:rsidRPr="009E20E9">
        <w:rPr>
          <w:rFonts w:ascii="Arial Narrow" w:hAnsi="Arial Narrow"/>
          <w:color w:val="000000"/>
          <w:sz w:val="22"/>
        </w:rPr>
        <w:t xml:space="preserve"> to define a research agenda, familiarize themselves with similar studies, collect and analyze fresh data, develop conclusions and recommendations, and represent </w:t>
      </w:r>
      <w:r w:rsidR="00982C72" w:rsidRPr="009E20E9">
        <w:rPr>
          <w:rFonts w:ascii="Arial Narrow" w:hAnsi="Arial Narrow"/>
          <w:color w:val="000000"/>
          <w:sz w:val="22"/>
        </w:rPr>
        <w:t xml:space="preserve">findings to a public audience </w:t>
      </w:r>
      <w:r w:rsidRPr="009E20E9">
        <w:rPr>
          <w:rFonts w:ascii="Arial Narrow" w:hAnsi="Arial Narrow"/>
          <w:color w:val="000000"/>
          <w:sz w:val="22"/>
        </w:rPr>
        <w:t>it all in a clear and oper</w:t>
      </w:r>
      <w:r w:rsidR="00982C72" w:rsidRPr="009E20E9">
        <w:rPr>
          <w:rFonts w:ascii="Arial Narrow" w:hAnsi="Arial Narrow"/>
          <w:color w:val="000000"/>
          <w:sz w:val="22"/>
        </w:rPr>
        <w:t>ational format</w:t>
      </w:r>
      <w:r w:rsidRPr="009E20E9">
        <w:rPr>
          <w:rFonts w:ascii="Arial Narrow" w:hAnsi="Arial Narrow"/>
          <w:color w:val="000000"/>
          <w:sz w:val="22"/>
        </w:rPr>
        <w:t>.</w:t>
      </w:r>
      <w:r w:rsidRPr="009E20E9">
        <w:rPr>
          <w:rFonts w:ascii="Arial Narrow" w:hAnsi="Arial Narrow"/>
          <w:sz w:val="22"/>
        </w:rPr>
        <w:t xml:space="preserve"> The report not only contributes to the students’ education, but </w:t>
      </w:r>
      <w:r w:rsidR="00982C72" w:rsidRPr="009E20E9">
        <w:rPr>
          <w:rFonts w:ascii="Arial Narrow" w:hAnsi="Arial Narrow"/>
          <w:sz w:val="22"/>
        </w:rPr>
        <w:t xml:space="preserve">also </w:t>
      </w:r>
      <w:r w:rsidRPr="009E20E9">
        <w:rPr>
          <w:rFonts w:ascii="Arial Narrow" w:hAnsi="Arial Narrow"/>
          <w:sz w:val="22"/>
        </w:rPr>
        <w:t>becomes a significant resource for the public good.</w:t>
      </w:r>
    </w:p>
    <w:p w:rsidR="008B39F1" w:rsidRPr="009E20E9" w:rsidRDefault="008B39F1" w:rsidP="00CB3C9A">
      <w:pPr>
        <w:autoSpaceDE w:val="0"/>
        <w:autoSpaceDN w:val="0"/>
        <w:adjustRightInd w:val="0"/>
        <w:rPr>
          <w:rFonts w:ascii="Arial Narrow" w:hAnsi="Arial Narrow"/>
          <w:color w:val="000000"/>
          <w:sz w:val="22"/>
        </w:rPr>
      </w:pPr>
    </w:p>
    <w:p w:rsidR="008B39F1" w:rsidRPr="009E20E9" w:rsidRDefault="001954DF" w:rsidP="00CB3C9A">
      <w:pPr>
        <w:autoSpaceDE w:val="0"/>
        <w:autoSpaceDN w:val="0"/>
        <w:adjustRightInd w:val="0"/>
        <w:rPr>
          <w:rFonts w:ascii="Arial Narrow" w:hAnsi="Arial Narrow"/>
          <w:sz w:val="22"/>
        </w:rPr>
      </w:pPr>
      <w:r>
        <w:rPr>
          <w:rFonts w:ascii="Arial Narrow" w:hAnsi="Arial Narrow"/>
          <w:color w:val="000000"/>
          <w:sz w:val="22"/>
        </w:rPr>
        <w:t xml:space="preserve">The actual course is divided into two parts. </w:t>
      </w:r>
      <w:r w:rsidRPr="00FE1973">
        <w:rPr>
          <w:rFonts w:ascii="Arial Narrow" w:hAnsi="Arial Narrow"/>
          <w:color w:val="000000"/>
          <w:sz w:val="22"/>
        </w:rPr>
        <w:t xml:space="preserve">TUL670A is completed during the first term, and TUL670B during the second. </w:t>
      </w:r>
      <w:r w:rsidR="008B39F1" w:rsidRPr="009E20E9">
        <w:rPr>
          <w:rFonts w:ascii="Arial Narrow" w:hAnsi="Arial Narrow"/>
          <w:color w:val="000000"/>
          <w:sz w:val="22"/>
        </w:rPr>
        <w:t xml:space="preserve">Successful completion of the course earns 6 units of graduate credit and represents approximately 300 hours of </w:t>
      </w:r>
      <w:r w:rsidR="00714537" w:rsidRPr="009E20E9">
        <w:rPr>
          <w:rFonts w:ascii="Arial Narrow" w:hAnsi="Arial Narrow"/>
          <w:color w:val="000000"/>
          <w:sz w:val="22"/>
        </w:rPr>
        <w:t>“invested learning</w:t>
      </w:r>
      <w:r w:rsidR="004E0CA9" w:rsidRPr="009E20E9">
        <w:rPr>
          <w:rFonts w:ascii="Arial Narrow" w:hAnsi="Arial Narrow"/>
          <w:color w:val="000000"/>
          <w:sz w:val="22"/>
        </w:rPr>
        <w:t>.” Learning activities include: completing assigned reading and video viewing, consulting with organization staff, participating</w:t>
      </w:r>
      <w:r w:rsidR="008B39F1" w:rsidRPr="009E20E9">
        <w:rPr>
          <w:rFonts w:ascii="Arial Narrow" w:hAnsi="Arial Narrow"/>
          <w:color w:val="000000"/>
          <w:sz w:val="22"/>
        </w:rPr>
        <w:t xml:space="preserve"> in </w:t>
      </w:r>
      <w:r w:rsidR="00714537" w:rsidRPr="009E20E9">
        <w:rPr>
          <w:rFonts w:ascii="Arial Narrow" w:hAnsi="Arial Narrow"/>
          <w:color w:val="000000"/>
          <w:sz w:val="22"/>
        </w:rPr>
        <w:t>on-line forums</w:t>
      </w:r>
      <w:r w:rsidR="008B39F1" w:rsidRPr="009E20E9">
        <w:rPr>
          <w:rFonts w:ascii="Arial Narrow" w:hAnsi="Arial Narrow"/>
          <w:color w:val="000000"/>
          <w:sz w:val="22"/>
        </w:rPr>
        <w:t xml:space="preserve">, </w:t>
      </w:r>
      <w:r w:rsidR="004E0CA9" w:rsidRPr="009E20E9">
        <w:rPr>
          <w:rFonts w:ascii="Arial Narrow" w:hAnsi="Arial Narrow"/>
          <w:color w:val="000000"/>
          <w:sz w:val="22"/>
        </w:rPr>
        <w:t xml:space="preserve">conducting fieldwork, producing project reports, </w:t>
      </w:r>
      <w:r w:rsidR="008B39F1" w:rsidRPr="009E20E9">
        <w:rPr>
          <w:rFonts w:ascii="Arial Narrow" w:hAnsi="Arial Narrow"/>
          <w:color w:val="000000"/>
          <w:sz w:val="22"/>
        </w:rPr>
        <w:t xml:space="preserve">and </w:t>
      </w:r>
      <w:r w:rsidR="00714537" w:rsidRPr="009E20E9">
        <w:rPr>
          <w:rFonts w:ascii="Arial Narrow" w:hAnsi="Arial Narrow"/>
          <w:color w:val="000000"/>
          <w:sz w:val="22"/>
        </w:rPr>
        <w:t>disseminating results</w:t>
      </w:r>
      <w:r w:rsidR="008B39F1" w:rsidRPr="009E20E9">
        <w:rPr>
          <w:rFonts w:ascii="Arial Narrow" w:hAnsi="Arial Narrow"/>
          <w:color w:val="000000"/>
          <w:sz w:val="22"/>
        </w:rPr>
        <w:t xml:space="preserve">. </w:t>
      </w:r>
      <w:r w:rsidR="008B39F1" w:rsidRPr="009E20E9">
        <w:rPr>
          <w:rFonts w:ascii="Arial Narrow" w:hAnsi="Arial Narrow"/>
          <w:sz w:val="22"/>
        </w:rPr>
        <w:t xml:space="preserve">It is expected that the student will spend, </w:t>
      </w:r>
      <w:r w:rsidR="008B39F1" w:rsidRPr="009E20E9">
        <w:rPr>
          <w:rFonts w:ascii="Arial Narrow" w:hAnsi="Arial Narrow"/>
          <w:i/>
          <w:iCs/>
          <w:sz w:val="22"/>
        </w:rPr>
        <w:t>on average</w:t>
      </w:r>
      <w:r w:rsidR="008B39F1" w:rsidRPr="009E20E9">
        <w:rPr>
          <w:rFonts w:ascii="Arial Narrow" w:hAnsi="Arial Narrow"/>
          <w:sz w:val="22"/>
        </w:rPr>
        <w:t xml:space="preserve">, ten hours per week on course-related activities. </w:t>
      </w:r>
    </w:p>
    <w:p w:rsidR="008B39F1" w:rsidRPr="009E20E9" w:rsidRDefault="008B39F1" w:rsidP="00CB3C9A">
      <w:pPr>
        <w:autoSpaceDE w:val="0"/>
        <w:autoSpaceDN w:val="0"/>
        <w:adjustRightInd w:val="0"/>
        <w:rPr>
          <w:rFonts w:ascii="Arial Narrow" w:hAnsi="Arial Narrow"/>
          <w:color w:val="000000"/>
          <w:sz w:val="22"/>
        </w:rPr>
      </w:pPr>
    </w:p>
    <w:p w:rsidR="001954DF" w:rsidRPr="00FE1973" w:rsidRDefault="001954DF" w:rsidP="001954DF">
      <w:pPr>
        <w:autoSpaceDE w:val="0"/>
        <w:autoSpaceDN w:val="0"/>
        <w:adjustRightInd w:val="0"/>
        <w:rPr>
          <w:rFonts w:ascii="Arial Narrow" w:hAnsi="Arial Narrow"/>
          <w:sz w:val="22"/>
        </w:rPr>
      </w:pPr>
      <w:r>
        <w:rPr>
          <w:rFonts w:ascii="Arial Narrow" w:hAnsi="Arial Narrow"/>
          <w:sz w:val="22"/>
        </w:rPr>
        <w:t>The course aims</w:t>
      </w:r>
      <w:r w:rsidRPr="00FE1973">
        <w:rPr>
          <w:rFonts w:ascii="Arial Narrow" w:hAnsi="Arial Narrow"/>
          <w:sz w:val="22"/>
        </w:rPr>
        <w:t xml:space="preserve"> to structure a research process by which students can apply disciplinary knowledge and discover their potential as problem solvers. </w:t>
      </w:r>
      <w:r>
        <w:rPr>
          <w:rFonts w:ascii="Arial Narrow" w:hAnsi="Arial Narrow"/>
          <w:sz w:val="22"/>
        </w:rPr>
        <w:t>They</w:t>
      </w:r>
      <w:r w:rsidRPr="00FE1973">
        <w:rPr>
          <w:rFonts w:ascii="Arial Narrow" w:hAnsi="Arial Narrow"/>
          <w:sz w:val="22"/>
        </w:rPr>
        <w:t xml:space="preserve"> experience the gratification, frustration, uncertainty, </w:t>
      </w:r>
      <w:r>
        <w:rPr>
          <w:rFonts w:ascii="Arial Narrow" w:hAnsi="Arial Narrow"/>
          <w:sz w:val="22"/>
        </w:rPr>
        <w:t xml:space="preserve">and enlightenment that </w:t>
      </w:r>
      <w:proofErr w:type="gramStart"/>
      <w:r>
        <w:rPr>
          <w:rFonts w:ascii="Arial Narrow" w:hAnsi="Arial Narrow"/>
          <w:sz w:val="22"/>
        </w:rPr>
        <w:t>accompanies</w:t>
      </w:r>
      <w:proofErr w:type="gramEnd"/>
      <w:r>
        <w:rPr>
          <w:rFonts w:ascii="Arial Narrow" w:hAnsi="Arial Narrow"/>
          <w:sz w:val="22"/>
        </w:rPr>
        <w:t xml:space="preserve"> field research, preparing</w:t>
      </w:r>
      <w:r w:rsidRPr="00FE1973">
        <w:rPr>
          <w:rFonts w:ascii="Arial Narrow" w:hAnsi="Arial Narrow"/>
          <w:sz w:val="22"/>
        </w:rPr>
        <w:t xml:space="preserve"> themselves for assuming new levels of community leadership and service. While the quality of the research and writing must be high to be of use to the host organization, the specific findings and recommendations are secondary to </w:t>
      </w:r>
      <w:r w:rsidRPr="00FE1973">
        <w:rPr>
          <w:rFonts w:ascii="Arial Narrow" w:hAnsi="Arial Narrow"/>
          <w:i/>
          <w:sz w:val="22"/>
        </w:rPr>
        <w:t>mastering the research process</w:t>
      </w:r>
      <w:r w:rsidRPr="00FE1973">
        <w:rPr>
          <w:rFonts w:ascii="Arial Narrow" w:hAnsi="Arial Narrow"/>
          <w:sz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participatory research that empowers community organizations, as opposed to students seeking to merely fulfill a program requirement. </w:t>
      </w:r>
    </w:p>
    <w:p w:rsidR="008B39F1" w:rsidRPr="009E20E9" w:rsidRDefault="008B39F1" w:rsidP="00CB3C9A">
      <w:pPr>
        <w:autoSpaceDE w:val="0"/>
        <w:autoSpaceDN w:val="0"/>
        <w:adjustRightInd w:val="0"/>
        <w:rPr>
          <w:rFonts w:ascii="Arial Narrow" w:hAnsi="Arial Narrow"/>
          <w:sz w:val="22"/>
          <w:szCs w:val="22"/>
        </w:rPr>
      </w:pPr>
    </w:p>
    <w:p w:rsidR="008B39F1" w:rsidRPr="009E20E9" w:rsidRDefault="008B39F1" w:rsidP="00CB3C9A">
      <w:pPr>
        <w:autoSpaceDE w:val="0"/>
        <w:autoSpaceDN w:val="0"/>
        <w:adjustRightInd w:val="0"/>
        <w:rPr>
          <w:rFonts w:ascii="Arial Narrow" w:hAnsi="Arial Narrow"/>
          <w:b/>
          <w:bCs/>
          <w:sz w:val="22"/>
          <w:szCs w:val="22"/>
        </w:rPr>
      </w:pPr>
      <w:r w:rsidRPr="009E20E9">
        <w:rPr>
          <w:rFonts w:ascii="Arial Narrow" w:hAnsi="Arial Narrow"/>
          <w:b/>
          <w:bCs/>
          <w:sz w:val="22"/>
          <w:szCs w:val="22"/>
        </w:rPr>
        <w:t>III.  Student Learning Outcomes</w:t>
      </w:r>
    </w:p>
    <w:p w:rsidR="008B39F1" w:rsidRPr="009E20E9" w:rsidRDefault="008B39F1" w:rsidP="00CB3C9A">
      <w:pPr>
        <w:autoSpaceDE w:val="0"/>
        <w:autoSpaceDN w:val="0"/>
        <w:adjustRightInd w:val="0"/>
        <w:rPr>
          <w:rFonts w:ascii="Arial Narrow" w:hAnsi="Arial Narrow"/>
          <w:b/>
          <w:bCs/>
          <w:sz w:val="22"/>
          <w:szCs w:val="22"/>
        </w:rPr>
      </w:pPr>
    </w:p>
    <w:p w:rsidR="008B39F1" w:rsidRPr="009E20E9" w:rsidRDefault="001954DF" w:rsidP="00CB3C9A">
      <w:pPr>
        <w:autoSpaceDE w:val="0"/>
        <w:autoSpaceDN w:val="0"/>
        <w:adjustRightInd w:val="0"/>
        <w:rPr>
          <w:rFonts w:ascii="Arial Narrow" w:hAnsi="Arial Narrow"/>
          <w:sz w:val="22"/>
        </w:rPr>
      </w:pPr>
      <w:r>
        <w:rPr>
          <w:rFonts w:ascii="Arial Narrow" w:hAnsi="Arial Narrow"/>
          <w:sz w:val="22"/>
        </w:rPr>
        <w:t>R</w:t>
      </w:r>
      <w:r w:rsidRPr="00FE1973">
        <w:rPr>
          <w:rFonts w:ascii="Arial Narrow" w:hAnsi="Arial Narrow"/>
          <w:sz w:val="22"/>
        </w:rPr>
        <w:t xml:space="preserve">esearch and writing activities </w:t>
      </w:r>
      <w:r>
        <w:rPr>
          <w:rFonts w:ascii="Arial Narrow" w:hAnsi="Arial Narrow"/>
          <w:sz w:val="22"/>
        </w:rPr>
        <w:t>attempt to</w:t>
      </w:r>
      <w:r w:rsidRPr="00FE1973">
        <w:rPr>
          <w:rFonts w:ascii="Arial Narrow" w:hAnsi="Arial Narrow"/>
          <w:sz w:val="22"/>
        </w:rPr>
        <w:t xml:space="preserve"> connect and enha</w:t>
      </w:r>
      <w:r>
        <w:rPr>
          <w:rFonts w:ascii="Arial Narrow" w:hAnsi="Arial Narrow"/>
          <w:sz w:val="22"/>
        </w:rPr>
        <w:t>nce learning in several domains</w:t>
      </w:r>
      <w:r w:rsidR="008B39F1" w:rsidRPr="009E20E9">
        <w:rPr>
          <w:rFonts w:ascii="Arial Narrow" w:hAnsi="Arial Narrow"/>
          <w:sz w:val="22"/>
        </w:rPr>
        <w:t>: intellectual (“head”), attitudinal (“heart”), and skill (“hands”). By the end of the course, students should be able to:</w:t>
      </w:r>
    </w:p>
    <w:p w:rsidR="008B39F1" w:rsidRPr="009E20E9" w:rsidRDefault="008B39F1" w:rsidP="00CB3C9A">
      <w:pPr>
        <w:autoSpaceDE w:val="0"/>
        <w:autoSpaceDN w:val="0"/>
        <w:adjustRightInd w:val="0"/>
        <w:rPr>
          <w:rFonts w:ascii="Arial Narrow" w:hAnsi="Arial Narrow"/>
          <w:sz w:val="22"/>
        </w:rPr>
      </w:pPr>
    </w:p>
    <w:p w:rsidR="0091315C" w:rsidRPr="009E20E9" w:rsidRDefault="0091315C" w:rsidP="0091315C">
      <w:pPr>
        <w:autoSpaceDE w:val="0"/>
        <w:autoSpaceDN w:val="0"/>
        <w:adjustRightInd w:val="0"/>
        <w:rPr>
          <w:rFonts w:ascii="Arial Narrow" w:hAnsi="Arial Narrow"/>
          <w:b/>
          <w:bCs/>
          <w:sz w:val="22"/>
          <w:szCs w:val="22"/>
        </w:rPr>
      </w:pPr>
      <w:r w:rsidRPr="009E20E9">
        <w:rPr>
          <w:rFonts w:ascii="Arial Narrow" w:hAnsi="Arial Narrow"/>
          <w:b/>
          <w:bCs/>
          <w:sz w:val="22"/>
          <w:szCs w:val="22"/>
        </w:rPr>
        <w:t xml:space="preserve">1. Intellectual (“head”) </w:t>
      </w:r>
    </w:p>
    <w:p w:rsidR="0091315C" w:rsidRPr="009E20E9" w:rsidRDefault="0091315C" w:rsidP="0091315C">
      <w:pPr>
        <w:tabs>
          <w:tab w:val="left" w:pos="360"/>
        </w:tabs>
        <w:autoSpaceDE w:val="0"/>
        <w:autoSpaceDN w:val="0"/>
        <w:adjustRightInd w:val="0"/>
        <w:ind w:left="360" w:hanging="360"/>
        <w:rPr>
          <w:rFonts w:ascii="Arial Narrow" w:hAnsi="Arial Narrow"/>
          <w:sz w:val="22"/>
        </w:rPr>
      </w:pPr>
      <w:r w:rsidRPr="009E20E9">
        <w:rPr>
          <w:rFonts w:ascii="Arial Narrow" w:hAnsi="Arial Narrow"/>
          <w:sz w:val="22"/>
        </w:rPr>
        <w:t xml:space="preserve">1.3 </w:t>
      </w:r>
      <w:r w:rsidRPr="009E20E9">
        <w:rPr>
          <w:rFonts w:ascii="Arial Narrow" w:hAnsi="Arial Narrow"/>
          <w:sz w:val="22"/>
        </w:rPr>
        <w:tab/>
        <w:t>Discuss the relevance of various qualitative research techniques to answering the research question within a specific social context. [TD6, 7, Project 5]</w:t>
      </w:r>
    </w:p>
    <w:p w:rsidR="0091315C" w:rsidRPr="009E20E9" w:rsidRDefault="0091315C" w:rsidP="0091315C">
      <w:pPr>
        <w:tabs>
          <w:tab w:val="left" w:pos="360"/>
        </w:tabs>
        <w:autoSpaceDE w:val="0"/>
        <w:autoSpaceDN w:val="0"/>
        <w:adjustRightInd w:val="0"/>
        <w:ind w:left="360" w:hanging="360"/>
        <w:rPr>
          <w:rFonts w:ascii="Arial Narrow" w:hAnsi="Arial Narrow"/>
          <w:sz w:val="22"/>
        </w:rPr>
      </w:pPr>
      <w:r w:rsidRPr="009E20E9">
        <w:rPr>
          <w:rFonts w:ascii="Arial Narrow" w:hAnsi="Arial Narrow"/>
          <w:sz w:val="22"/>
        </w:rPr>
        <w:t xml:space="preserve">1.4 </w:t>
      </w:r>
      <w:r w:rsidRPr="009E20E9">
        <w:rPr>
          <w:rFonts w:ascii="Arial Narrow" w:hAnsi="Arial Narrow"/>
          <w:sz w:val="22"/>
        </w:rPr>
        <w:tab/>
        <w:t>Critically evaluate the strengths and weaknesses of research findings as evidence for conclusions and recommendations. [TD 8, Project 6, 7]</w:t>
      </w:r>
    </w:p>
    <w:p w:rsidR="001954DF" w:rsidRDefault="001954DF" w:rsidP="0091315C">
      <w:pPr>
        <w:autoSpaceDE w:val="0"/>
        <w:autoSpaceDN w:val="0"/>
        <w:adjustRightInd w:val="0"/>
        <w:rPr>
          <w:rFonts w:ascii="Arial Narrow" w:hAnsi="Arial Narrow"/>
          <w:sz w:val="22"/>
        </w:rPr>
      </w:pPr>
    </w:p>
    <w:p w:rsidR="001954DF" w:rsidRDefault="001954DF" w:rsidP="0091315C">
      <w:pPr>
        <w:autoSpaceDE w:val="0"/>
        <w:autoSpaceDN w:val="0"/>
        <w:adjustRightInd w:val="0"/>
        <w:rPr>
          <w:rFonts w:ascii="Arial Narrow" w:hAnsi="Arial Narrow"/>
          <w:sz w:val="22"/>
        </w:rPr>
      </w:pPr>
    </w:p>
    <w:p w:rsidR="0091315C" w:rsidRPr="009E20E9" w:rsidRDefault="0091315C" w:rsidP="0091315C">
      <w:pPr>
        <w:autoSpaceDE w:val="0"/>
        <w:autoSpaceDN w:val="0"/>
        <w:adjustRightInd w:val="0"/>
        <w:rPr>
          <w:rFonts w:ascii="Arial Narrow" w:hAnsi="Arial Narrow"/>
          <w:sz w:val="22"/>
        </w:rPr>
      </w:pPr>
    </w:p>
    <w:p w:rsidR="0091315C" w:rsidRPr="009E20E9" w:rsidRDefault="0091315C" w:rsidP="0091315C">
      <w:pPr>
        <w:autoSpaceDE w:val="0"/>
        <w:autoSpaceDN w:val="0"/>
        <w:adjustRightInd w:val="0"/>
        <w:rPr>
          <w:rFonts w:ascii="Arial Narrow" w:hAnsi="Arial Narrow"/>
          <w:b/>
          <w:sz w:val="22"/>
          <w:szCs w:val="22"/>
        </w:rPr>
      </w:pPr>
      <w:r w:rsidRPr="009E20E9">
        <w:rPr>
          <w:rFonts w:ascii="Arial Narrow" w:hAnsi="Arial Narrow"/>
          <w:b/>
          <w:sz w:val="22"/>
          <w:szCs w:val="22"/>
        </w:rPr>
        <w:t>2. Affective (“heart”)</w:t>
      </w:r>
    </w:p>
    <w:p w:rsidR="0091315C" w:rsidRPr="009E20E9" w:rsidRDefault="0091315C" w:rsidP="0091315C">
      <w:pPr>
        <w:autoSpaceDE w:val="0"/>
        <w:autoSpaceDN w:val="0"/>
        <w:adjustRightInd w:val="0"/>
        <w:ind w:left="360" w:hanging="360"/>
        <w:rPr>
          <w:rFonts w:ascii="Arial Narrow" w:hAnsi="Arial Narrow"/>
          <w:sz w:val="22"/>
        </w:rPr>
      </w:pPr>
      <w:r w:rsidRPr="009E20E9">
        <w:rPr>
          <w:rFonts w:ascii="Arial Narrow" w:hAnsi="Arial Narrow"/>
          <w:sz w:val="22"/>
        </w:rPr>
        <w:t xml:space="preserve">2.1 </w:t>
      </w:r>
      <w:r w:rsidRPr="009E20E9">
        <w:rPr>
          <w:rFonts w:ascii="Arial Narrow" w:hAnsi="Arial Narrow"/>
          <w:sz w:val="22"/>
        </w:rPr>
        <w:tab/>
        <w:t>Demonstrate personal warmth, humility, power sharing, and empathy with community organization staff and project informants [Project 5]</w:t>
      </w:r>
    </w:p>
    <w:p w:rsidR="0091315C" w:rsidRPr="009E20E9" w:rsidRDefault="0091315C" w:rsidP="0091315C">
      <w:pPr>
        <w:autoSpaceDE w:val="0"/>
        <w:autoSpaceDN w:val="0"/>
        <w:adjustRightInd w:val="0"/>
        <w:ind w:left="360" w:hanging="360"/>
        <w:rPr>
          <w:rFonts w:ascii="Arial Narrow" w:hAnsi="Arial Narrow"/>
          <w:sz w:val="22"/>
        </w:rPr>
      </w:pPr>
    </w:p>
    <w:p w:rsidR="0091315C" w:rsidRPr="009E20E9" w:rsidRDefault="0091315C" w:rsidP="0091315C">
      <w:pPr>
        <w:autoSpaceDE w:val="0"/>
        <w:autoSpaceDN w:val="0"/>
        <w:adjustRightInd w:val="0"/>
        <w:rPr>
          <w:rFonts w:ascii="Arial Narrow" w:hAnsi="Arial Narrow"/>
          <w:b/>
          <w:sz w:val="22"/>
          <w:szCs w:val="22"/>
        </w:rPr>
      </w:pPr>
      <w:r w:rsidRPr="009E20E9">
        <w:rPr>
          <w:rFonts w:ascii="Arial Narrow" w:hAnsi="Arial Narrow"/>
          <w:b/>
          <w:sz w:val="22"/>
          <w:szCs w:val="22"/>
        </w:rPr>
        <w:t>3. Skills (“hands”)</w:t>
      </w:r>
    </w:p>
    <w:p w:rsidR="0091315C" w:rsidRPr="009E20E9" w:rsidRDefault="0091315C" w:rsidP="0091315C">
      <w:pPr>
        <w:autoSpaceDE w:val="0"/>
        <w:autoSpaceDN w:val="0"/>
        <w:adjustRightInd w:val="0"/>
        <w:ind w:left="360" w:hanging="360"/>
        <w:rPr>
          <w:rFonts w:ascii="Arial Narrow" w:hAnsi="Arial Narrow"/>
          <w:iCs/>
          <w:sz w:val="22"/>
        </w:rPr>
      </w:pPr>
      <w:r w:rsidRPr="009E20E9">
        <w:rPr>
          <w:rFonts w:ascii="Arial Narrow" w:hAnsi="Arial Narrow"/>
          <w:sz w:val="22"/>
        </w:rPr>
        <w:t xml:space="preserve">3.2 </w:t>
      </w:r>
      <w:r w:rsidRPr="009E20E9">
        <w:rPr>
          <w:rFonts w:ascii="Arial Narrow" w:hAnsi="Arial Narrow"/>
          <w:sz w:val="22"/>
        </w:rPr>
        <w:tab/>
        <w:t xml:space="preserve">Demonstrate </w:t>
      </w:r>
      <w:r w:rsidRPr="009E20E9">
        <w:rPr>
          <w:rFonts w:ascii="Arial Narrow" w:hAnsi="Arial Narrow"/>
          <w:i/>
          <w:iCs/>
          <w:sz w:val="22"/>
          <w:szCs w:val="22"/>
        </w:rPr>
        <w:t xml:space="preserve">interpersonal </w:t>
      </w:r>
      <w:r w:rsidRPr="009E20E9">
        <w:rPr>
          <w:rFonts w:ascii="Arial Narrow" w:hAnsi="Arial Narrow"/>
          <w:iCs/>
          <w:sz w:val="22"/>
          <w:szCs w:val="22"/>
        </w:rPr>
        <w:t>skills—i.e., the ability to d</w:t>
      </w:r>
      <w:r w:rsidRPr="009E20E9">
        <w:rPr>
          <w:rFonts w:ascii="Arial Narrow" w:hAnsi="Arial Narrow"/>
          <w:sz w:val="22"/>
        </w:rPr>
        <w:t>evelop rapport and sustain trust relationships with agency staff and study group members. [TD6, 7; Project 5]</w:t>
      </w:r>
    </w:p>
    <w:p w:rsidR="0091315C" w:rsidRPr="009E20E9" w:rsidRDefault="0091315C" w:rsidP="0091315C">
      <w:pPr>
        <w:autoSpaceDE w:val="0"/>
        <w:autoSpaceDN w:val="0"/>
        <w:adjustRightInd w:val="0"/>
        <w:ind w:left="360" w:hanging="360"/>
        <w:rPr>
          <w:rFonts w:ascii="Arial Narrow" w:hAnsi="Arial Narrow"/>
          <w:iCs/>
          <w:sz w:val="22"/>
        </w:rPr>
      </w:pPr>
      <w:r w:rsidRPr="009E20E9">
        <w:rPr>
          <w:rFonts w:ascii="Arial Narrow" w:hAnsi="Arial Narrow"/>
          <w:sz w:val="22"/>
        </w:rPr>
        <w:t xml:space="preserve">3.3 </w:t>
      </w:r>
      <w:r w:rsidRPr="009E20E9">
        <w:rPr>
          <w:rFonts w:ascii="Arial Narrow" w:hAnsi="Arial Narrow"/>
          <w:sz w:val="22"/>
        </w:rPr>
        <w:tab/>
        <w:t xml:space="preserve">Demonstrate </w:t>
      </w:r>
      <w:r w:rsidRPr="009E20E9">
        <w:rPr>
          <w:rFonts w:ascii="Arial Narrow" w:hAnsi="Arial Narrow"/>
          <w:i/>
          <w:iCs/>
          <w:sz w:val="22"/>
          <w:szCs w:val="22"/>
        </w:rPr>
        <w:t xml:space="preserve">in-field research </w:t>
      </w:r>
      <w:r w:rsidRPr="009E20E9">
        <w:rPr>
          <w:rFonts w:ascii="Arial Narrow" w:hAnsi="Arial Narrow"/>
          <w:iCs/>
          <w:sz w:val="22"/>
          <w:szCs w:val="22"/>
        </w:rPr>
        <w:t xml:space="preserve">skills—i.e., the ability to (a) </w:t>
      </w:r>
      <w:r w:rsidRPr="009E20E9">
        <w:rPr>
          <w:rFonts w:ascii="Arial Narrow" w:hAnsi="Arial Narrow"/>
          <w:iCs/>
          <w:sz w:val="22"/>
        </w:rPr>
        <w:t>g</w:t>
      </w:r>
      <w:r w:rsidRPr="009E20E9">
        <w:rPr>
          <w:rFonts w:ascii="Arial Narrow" w:hAnsi="Arial Narrow"/>
          <w:sz w:val="22"/>
        </w:rPr>
        <w:t xml:space="preserve">ain access to the study population in their social settings; (b) </w:t>
      </w:r>
      <w:r w:rsidRPr="009E20E9">
        <w:rPr>
          <w:rFonts w:ascii="Arial Narrow" w:hAnsi="Arial Narrow"/>
          <w:iCs/>
          <w:sz w:val="22"/>
        </w:rPr>
        <w:t>s</w:t>
      </w:r>
      <w:r w:rsidRPr="009E20E9">
        <w:rPr>
          <w:rFonts w:ascii="Arial Narrow" w:hAnsi="Arial Narrow"/>
          <w:sz w:val="22"/>
        </w:rPr>
        <w:t xml:space="preserve">elect appropriate data collection methods; (c) </w:t>
      </w:r>
      <w:r w:rsidRPr="009E20E9">
        <w:rPr>
          <w:rFonts w:ascii="Arial Narrow" w:hAnsi="Arial Narrow"/>
          <w:iCs/>
          <w:sz w:val="22"/>
        </w:rPr>
        <w:t>c</w:t>
      </w:r>
      <w:r w:rsidRPr="009E20E9">
        <w:rPr>
          <w:rFonts w:ascii="Arial Narrow" w:hAnsi="Arial Narrow"/>
          <w:sz w:val="22"/>
        </w:rPr>
        <w:t xml:space="preserve">onduct interviews with select informants; (d) analyze the data; and (e) </w:t>
      </w:r>
      <w:r w:rsidRPr="009E20E9">
        <w:rPr>
          <w:rFonts w:ascii="Arial Narrow" w:hAnsi="Arial Narrow"/>
          <w:iCs/>
          <w:sz w:val="22"/>
        </w:rPr>
        <w:t>effectively communicate findings in writing and a public presentation. [</w:t>
      </w:r>
      <w:r w:rsidRPr="009E20E9">
        <w:rPr>
          <w:rFonts w:ascii="Arial Narrow" w:hAnsi="Arial Narrow"/>
          <w:sz w:val="22"/>
        </w:rPr>
        <w:t>TD6, 7 &amp;10; Project 5, 8]</w:t>
      </w:r>
    </w:p>
    <w:p w:rsidR="001954DF" w:rsidRDefault="001954DF" w:rsidP="0091315C">
      <w:pPr>
        <w:autoSpaceDE w:val="0"/>
        <w:autoSpaceDN w:val="0"/>
        <w:adjustRightInd w:val="0"/>
        <w:rPr>
          <w:rFonts w:ascii="Arial Narrow" w:hAnsi="Arial Narrow"/>
          <w:sz w:val="22"/>
        </w:rPr>
      </w:pPr>
    </w:p>
    <w:p w:rsidR="001954DF" w:rsidRPr="001954DF" w:rsidRDefault="001954DF" w:rsidP="001954DF">
      <w:pPr>
        <w:autoSpaceDE w:val="0"/>
        <w:autoSpaceDN w:val="0"/>
        <w:adjustRightInd w:val="0"/>
        <w:rPr>
          <w:rFonts w:ascii="Arial Narrow" w:hAnsi="Arial Narrow"/>
          <w:b/>
          <w:i/>
          <w:sz w:val="22"/>
        </w:rPr>
      </w:pPr>
      <w:r w:rsidRPr="001954DF">
        <w:rPr>
          <w:rFonts w:ascii="Arial Narrow" w:hAnsi="Arial Narrow"/>
          <w:b/>
          <w:i/>
          <w:sz w:val="22"/>
        </w:rPr>
        <w:t>Information literacy</w:t>
      </w:r>
    </w:p>
    <w:p w:rsidR="001954DF" w:rsidRPr="00725BB7" w:rsidRDefault="001954DF" w:rsidP="001954DF">
      <w:pPr>
        <w:autoSpaceDE w:val="0"/>
        <w:autoSpaceDN w:val="0"/>
        <w:adjustRightInd w:val="0"/>
        <w:rPr>
          <w:rFonts w:ascii="Arial Narrow" w:hAnsi="Arial Narrow"/>
          <w:sz w:val="22"/>
        </w:rPr>
      </w:pPr>
    </w:p>
    <w:p w:rsidR="001954DF" w:rsidRPr="00725BB7" w:rsidRDefault="001954DF" w:rsidP="001954DF">
      <w:pPr>
        <w:pStyle w:val="NoSpacing"/>
        <w:rPr>
          <w:rFonts w:ascii="Arial Narrow" w:hAnsi="Arial Narrow"/>
          <w:sz w:val="22"/>
        </w:rPr>
      </w:pPr>
      <w:r>
        <w:rPr>
          <w:rFonts w:ascii="Arial Narrow" w:hAnsi="Arial Narrow"/>
          <w:sz w:val="22"/>
        </w:rPr>
        <w:t>Students enrolled in 670B</w:t>
      </w:r>
      <w:r w:rsidRPr="00725BB7">
        <w:rPr>
          <w:rFonts w:ascii="Arial Narrow" w:hAnsi="Arial Narrow"/>
          <w:sz w:val="22"/>
        </w:rPr>
        <w:t xml:space="preserve"> are also required to demonstrate the ability to locate, evaluate, and effectively use information that is pertinent to the research question they investigate within urban poor communities. </w:t>
      </w:r>
    </w:p>
    <w:p w:rsidR="001954DF" w:rsidRPr="00725BB7" w:rsidRDefault="001954DF" w:rsidP="001954DF">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9000"/>
      </w:tblGrid>
      <w:tr w:rsidR="001954DF" w:rsidRPr="00725BB7">
        <w:tc>
          <w:tcPr>
            <w:tcW w:w="9000" w:type="dxa"/>
          </w:tcPr>
          <w:p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1954DF" w:rsidRPr="00725BB7">
        <w:tc>
          <w:tcPr>
            <w:tcW w:w="9000" w:type="dxa"/>
          </w:tcPr>
          <w:p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1954DF" w:rsidRPr="00725BB7">
        <w:tc>
          <w:tcPr>
            <w:tcW w:w="9000" w:type="dxa"/>
          </w:tcPr>
          <w:p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1954DF" w:rsidRPr="00725BB7">
        <w:tc>
          <w:tcPr>
            <w:tcW w:w="9000" w:type="dxa"/>
          </w:tcPr>
          <w:p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Incorporate selected information into one’s knowledge base and a relevant theoretical framework for the project</w:t>
            </w:r>
          </w:p>
        </w:tc>
      </w:tr>
      <w:tr w:rsidR="001954DF" w:rsidRPr="00725BB7">
        <w:tc>
          <w:tcPr>
            <w:tcW w:w="9000" w:type="dxa"/>
          </w:tcPr>
          <w:p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1954DF" w:rsidRPr="00725BB7">
        <w:tc>
          <w:tcPr>
            <w:tcW w:w="9000" w:type="dxa"/>
          </w:tcPr>
          <w:p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rsidR="001954DF" w:rsidRPr="00725BB7" w:rsidRDefault="001954DF" w:rsidP="001954DF">
      <w:pPr>
        <w:autoSpaceDE w:val="0"/>
        <w:autoSpaceDN w:val="0"/>
        <w:adjustRightInd w:val="0"/>
        <w:rPr>
          <w:rFonts w:ascii="Arial Narrow" w:hAnsi="Arial Narrow"/>
          <w:sz w:val="22"/>
        </w:rPr>
      </w:pPr>
    </w:p>
    <w:p w:rsidR="008B39F1" w:rsidRPr="009E20E9" w:rsidRDefault="008B39F1" w:rsidP="00CB3C9A">
      <w:pPr>
        <w:tabs>
          <w:tab w:val="left" w:pos="360"/>
          <w:tab w:val="left" w:pos="720"/>
        </w:tabs>
        <w:ind w:left="360" w:hanging="360"/>
        <w:rPr>
          <w:rFonts w:ascii="Arial Narrow" w:hAnsi="Arial Narrow"/>
          <w:b/>
          <w:sz w:val="22"/>
          <w:szCs w:val="22"/>
        </w:rPr>
      </w:pPr>
      <w:r w:rsidRPr="009E20E9">
        <w:rPr>
          <w:rFonts w:ascii="Arial Narrow" w:hAnsi="Arial Narrow"/>
          <w:b/>
          <w:sz w:val="22"/>
          <w:szCs w:val="22"/>
        </w:rPr>
        <w:t>IV. Course Materials</w:t>
      </w:r>
    </w:p>
    <w:p w:rsidR="008B39F1" w:rsidRPr="009E20E9" w:rsidRDefault="008B39F1" w:rsidP="00CB3C9A">
      <w:pPr>
        <w:tabs>
          <w:tab w:val="left" w:pos="360"/>
          <w:tab w:val="left" w:pos="720"/>
        </w:tabs>
        <w:ind w:left="360" w:hanging="360"/>
        <w:rPr>
          <w:rFonts w:ascii="Arial Narrow" w:hAnsi="Arial Narrow"/>
          <w:b/>
          <w:sz w:val="22"/>
          <w:szCs w:val="22"/>
        </w:rPr>
      </w:pPr>
    </w:p>
    <w:p w:rsidR="003C67AD" w:rsidRPr="009E20E9" w:rsidRDefault="003C67AD" w:rsidP="00CB3C9A">
      <w:pPr>
        <w:autoSpaceDE w:val="0"/>
        <w:autoSpaceDN w:val="0"/>
        <w:adjustRightInd w:val="0"/>
        <w:rPr>
          <w:rFonts w:ascii="Arial Narrow" w:hAnsi="Arial Narrow"/>
          <w:color w:val="000000"/>
          <w:sz w:val="22"/>
        </w:rPr>
      </w:pPr>
      <w:r w:rsidRPr="009E20E9">
        <w:rPr>
          <w:rFonts w:ascii="Arial Narrow" w:hAnsi="Arial Narrow"/>
          <w:color w:val="000000"/>
          <w:sz w:val="22"/>
        </w:rPr>
        <w:t xml:space="preserve">Students are responsible to obtain </w:t>
      </w:r>
      <w:r w:rsidR="000B385C" w:rsidRPr="009E20E9">
        <w:rPr>
          <w:rFonts w:ascii="Arial Narrow" w:hAnsi="Arial Narrow"/>
          <w:color w:val="000000"/>
          <w:sz w:val="22"/>
        </w:rPr>
        <w:t xml:space="preserve">the </w:t>
      </w:r>
      <w:r w:rsidR="004E12A1" w:rsidRPr="009E20E9">
        <w:rPr>
          <w:rFonts w:ascii="Arial Narrow" w:hAnsi="Arial Narrow"/>
          <w:color w:val="000000"/>
          <w:sz w:val="22"/>
        </w:rPr>
        <w:t>“</w:t>
      </w:r>
      <w:r w:rsidR="000B385C" w:rsidRPr="009E20E9">
        <w:rPr>
          <w:rFonts w:ascii="Arial Narrow" w:hAnsi="Arial Narrow"/>
          <w:color w:val="000000"/>
          <w:sz w:val="22"/>
        </w:rPr>
        <w:t>required</w:t>
      </w:r>
      <w:r w:rsidR="004E12A1" w:rsidRPr="009E20E9">
        <w:rPr>
          <w:rFonts w:ascii="Arial Narrow" w:hAnsi="Arial Narrow"/>
          <w:color w:val="000000"/>
          <w:sz w:val="22"/>
        </w:rPr>
        <w:t>”</w:t>
      </w:r>
      <w:r w:rsidR="000B385C" w:rsidRPr="009E20E9">
        <w:rPr>
          <w:rFonts w:ascii="Arial Narrow" w:hAnsi="Arial Narrow"/>
          <w:color w:val="000000"/>
          <w:sz w:val="22"/>
        </w:rPr>
        <w:t xml:space="preserve"> materials below</w:t>
      </w:r>
      <w:r w:rsidRPr="009E20E9">
        <w:rPr>
          <w:rFonts w:ascii="Arial Narrow" w:hAnsi="Arial Narrow"/>
          <w:color w:val="000000"/>
          <w:sz w:val="22"/>
        </w:rPr>
        <w:t xml:space="preserve"> in either </w:t>
      </w:r>
      <w:r w:rsidR="004E12A1" w:rsidRPr="009E20E9">
        <w:rPr>
          <w:rFonts w:ascii="Arial Narrow" w:hAnsi="Arial Narrow"/>
          <w:color w:val="000000"/>
          <w:sz w:val="22"/>
        </w:rPr>
        <w:t>hard copy or electronic version</w:t>
      </w:r>
      <w:r w:rsidRPr="009E20E9">
        <w:rPr>
          <w:rFonts w:ascii="Arial Narrow" w:hAnsi="Arial Narrow"/>
          <w:color w:val="000000"/>
          <w:sz w:val="22"/>
        </w:rPr>
        <w:t xml:space="preserve">. </w:t>
      </w:r>
      <w:r w:rsidR="004E12A1" w:rsidRPr="009E20E9">
        <w:rPr>
          <w:rFonts w:ascii="Arial Narrow" w:hAnsi="Arial Narrow"/>
          <w:color w:val="000000"/>
          <w:sz w:val="22"/>
        </w:rPr>
        <w:t xml:space="preserve">The “recommended” materials, though optional, offer valuable information for the various phases of the project. Portions of the text can be accessed online. </w:t>
      </w:r>
      <w:r w:rsidRPr="009E20E9">
        <w:rPr>
          <w:rFonts w:ascii="Arial Narrow" w:hAnsi="Arial Narrow"/>
          <w:color w:val="000000"/>
          <w:sz w:val="22"/>
        </w:rPr>
        <w:t xml:space="preserve">Students can also identify local </w:t>
      </w:r>
      <w:r w:rsidR="008B39F1" w:rsidRPr="009E20E9">
        <w:rPr>
          <w:rFonts w:ascii="Arial Narrow" w:hAnsi="Arial Narrow"/>
          <w:color w:val="000000"/>
          <w:sz w:val="22"/>
        </w:rPr>
        <w:t xml:space="preserve">materials </w:t>
      </w:r>
      <w:r w:rsidRPr="009E20E9">
        <w:rPr>
          <w:rFonts w:ascii="Arial Narrow" w:hAnsi="Arial Narrow"/>
          <w:color w:val="000000"/>
          <w:sz w:val="22"/>
        </w:rPr>
        <w:t xml:space="preserve">that feature case studies </w:t>
      </w:r>
      <w:r w:rsidR="004E12A1" w:rsidRPr="009E20E9">
        <w:rPr>
          <w:rFonts w:ascii="Arial Narrow" w:hAnsi="Arial Narrow"/>
          <w:color w:val="000000"/>
          <w:sz w:val="22"/>
        </w:rPr>
        <w:t xml:space="preserve">of research among urban poor populations </w:t>
      </w:r>
      <w:r w:rsidRPr="009E20E9">
        <w:rPr>
          <w:rFonts w:ascii="Arial Narrow" w:hAnsi="Arial Narrow"/>
          <w:color w:val="000000"/>
          <w:sz w:val="22"/>
        </w:rPr>
        <w:t xml:space="preserve">from </w:t>
      </w:r>
      <w:r w:rsidR="004E12A1" w:rsidRPr="009E20E9">
        <w:rPr>
          <w:rFonts w:ascii="Arial Narrow" w:hAnsi="Arial Narrow"/>
          <w:color w:val="000000"/>
          <w:sz w:val="22"/>
        </w:rPr>
        <w:t>their particular region</w:t>
      </w:r>
      <w:r w:rsidR="008B39F1" w:rsidRPr="009E20E9">
        <w:rPr>
          <w:rFonts w:ascii="Arial Narrow" w:hAnsi="Arial Narrow"/>
          <w:color w:val="000000"/>
          <w:sz w:val="22"/>
        </w:rPr>
        <w:t xml:space="preserve">. </w:t>
      </w:r>
    </w:p>
    <w:p w:rsidR="003C67AD" w:rsidRPr="009E20E9" w:rsidRDefault="003C67AD" w:rsidP="00CB3C9A">
      <w:pPr>
        <w:autoSpaceDE w:val="0"/>
        <w:autoSpaceDN w:val="0"/>
        <w:adjustRightInd w:val="0"/>
        <w:rPr>
          <w:rFonts w:ascii="Arial Narrow" w:hAnsi="Arial Narrow"/>
          <w:color w:val="000000"/>
          <w:sz w:val="22"/>
        </w:rPr>
      </w:pPr>
    </w:p>
    <w:p w:rsidR="003C67AD" w:rsidRPr="009E20E9" w:rsidRDefault="008B39F1" w:rsidP="00CB3C9A">
      <w:pPr>
        <w:autoSpaceDE w:val="0"/>
        <w:autoSpaceDN w:val="0"/>
        <w:adjustRightInd w:val="0"/>
        <w:rPr>
          <w:rFonts w:ascii="Arial Narrow" w:hAnsi="Arial Narrow"/>
          <w:b/>
          <w:smallCaps/>
          <w:color w:val="000000"/>
          <w:sz w:val="22"/>
          <w:szCs w:val="20"/>
        </w:rPr>
      </w:pPr>
      <w:r w:rsidRPr="009E20E9">
        <w:rPr>
          <w:rFonts w:ascii="Arial Narrow" w:hAnsi="Arial Narrow"/>
          <w:b/>
          <w:smallCaps/>
          <w:color w:val="000000"/>
          <w:sz w:val="22"/>
          <w:szCs w:val="20"/>
        </w:rPr>
        <w:t>Required</w:t>
      </w:r>
    </w:p>
    <w:p w:rsidR="00DD1384" w:rsidRPr="009E20E9" w:rsidRDefault="00DD1384" w:rsidP="00CB3C9A">
      <w:pPr>
        <w:autoSpaceDE w:val="0"/>
        <w:autoSpaceDN w:val="0"/>
        <w:adjustRightInd w:val="0"/>
        <w:rPr>
          <w:rFonts w:ascii="Arial Narrow" w:hAnsi="Arial Narrow"/>
          <w:b/>
          <w:smallCaps/>
          <w:color w:val="000000"/>
          <w:sz w:val="22"/>
          <w:szCs w:val="20"/>
        </w:rPr>
      </w:pPr>
    </w:p>
    <w:p w:rsidR="00DD1384" w:rsidRPr="009E20E9" w:rsidRDefault="00DD1384" w:rsidP="00DD1384">
      <w:pPr>
        <w:autoSpaceDE w:val="0"/>
        <w:autoSpaceDN w:val="0"/>
        <w:adjustRightInd w:val="0"/>
        <w:ind w:left="720" w:hanging="720"/>
        <w:rPr>
          <w:rFonts w:ascii="Arial Narrow" w:hAnsi="Arial Narrow"/>
          <w:sz w:val="22"/>
          <w:szCs w:val="22"/>
        </w:rPr>
      </w:pPr>
      <w:r w:rsidRPr="009E20E9">
        <w:rPr>
          <w:rFonts w:ascii="Arial Narrow" w:hAnsi="Arial Narrow"/>
          <w:sz w:val="22"/>
          <w:szCs w:val="22"/>
        </w:rPr>
        <w:t>Desai, V. and Potter, R. (Eds.) (2006)</w:t>
      </w:r>
      <w:proofErr w:type="gramStart"/>
      <w:r w:rsidRPr="009E20E9">
        <w:rPr>
          <w:rFonts w:ascii="Arial Narrow" w:hAnsi="Arial Narrow"/>
          <w:sz w:val="22"/>
          <w:szCs w:val="22"/>
        </w:rPr>
        <w:t xml:space="preserve">. </w:t>
      </w:r>
      <w:r w:rsidRPr="009E20E9">
        <w:rPr>
          <w:rFonts w:ascii="Arial Narrow" w:hAnsi="Arial Narrow"/>
          <w:i/>
          <w:sz w:val="22"/>
          <w:szCs w:val="22"/>
        </w:rPr>
        <w:t>Doing development research</w:t>
      </w:r>
      <w:r w:rsidRPr="009E20E9">
        <w:rPr>
          <w:rFonts w:ascii="Arial Narrow" w:hAnsi="Arial Narrow"/>
          <w:sz w:val="22"/>
          <w:szCs w:val="22"/>
        </w:rPr>
        <w:t>.</w:t>
      </w:r>
      <w:proofErr w:type="gramEnd"/>
      <w:r w:rsidRPr="009E20E9">
        <w:rPr>
          <w:rFonts w:ascii="Arial Narrow" w:hAnsi="Arial Narrow"/>
          <w:sz w:val="22"/>
          <w:szCs w:val="22"/>
        </w:rPr>
        <w:t xml:space="preserve"> Thousand Oaks, CA: Sage Publications.</w:t>
      </w:r>
    </w:p>
    <w:p w:rsidR="0014377B" w:rsidRPr="009E20E9" w:rsidRDefault="0014377B" w:rsidP="00CB3C9A">
      <w:pPr>
        <w:autoSpaceDE w:val="0"/>
        <w:autoSpaceDN w:val="0"/>
        <w:adjustRightInd w:val="0"/>
        <w:rPr>
          <w:rFonts w:ascii="Arial Narrow" w:hAnsi="Arial Narrow"/>
          <w:b/>
          <w:smallCaps/>
          <w:color w:val="000000"/>
          <w:sz w:val="22"/>
          <w:szCs w:val="20"/>
        </w:rPr>
      </w:pPr>
    </w:p>
    <w:p w:rsidR="0060710D" w:rsidRPr="009E20E9" w:rsidRDefault="0060710D" w:rsidP="0060710D">
      <w:pPr>
        <w:autoSpaceDE w:val="0"/>
        <w:autoSpaceDN w:val="0"/>
        <w:adjustRightInd w:val="0"/>
        <w:rPr>
          <w:rFonts w:ascii="Arial Narrow" w:hAnsi="Arial Narrow"/>
          <w:sz w:val="22"/>
          <w:szCs w:val="22"/>
        </w:rPr>
      </w:pPr>
      <w:r w:rsidRPr="009E20E9">
        <w:rPr>
          <w:rFonts w:ascii="Arial Narrow" w:hAnsi="Arial Narrow"/>
          <w:sz w:val="22"/>
          <w:szCs w:val="22"/>
        </w:rPr>
        <w:t xml:space="preserve">Maxwell, </w:t>
      </w:r>
      <w:r w:rsidR="00A2535C" w:rsidRPr="009E20E9">
        <w:rPr>
          <w:rFonts w:ascii="Arial Narrow" w:hAnsi="Arial Narrow"/>
          <w:sz w:val="22"/>
          <w:szCs w:val="22"/>
        </w:rPr>
        <w:t>J. (2004</w:t>
      </w:r>
      <w:r w:rsidRPr="009E20E9">
        <w:rPr>
          <w:rFonts w:ascii="Arial Narrow" w:hAnsi="Arial Narrow"/>
          <w:sz w:val="22"/>
          <w:szCs w:val="22"/>
        </w:rPr>
        <w:t xml:space="preserve">). </w:t>
      </w:r>
      <w:proofErr w:type="gramStart"/>
      <w:r w:rsidRPr="009E20E9">
        <w:rPr>
          <w:rFonts w:ascii="Arial Narrow" w:hAnsi="Arial Narrow"/>
          <w:i/>
          <w:sz w:val="22"/>
          <w:szCs w:val="22"/>
        </w:rPr>
        <w:t>Qualitative research design</w:t>
      </w:r>
      <w:r w:rsidRPr="009E20E9">
        <w:rPr>
          <w:rFonts w:ascii="Arial Narrow" w:hAnsi="Arial Narrow"/>
          <w:sz w:val="22"/>
          <w:szCs w:val="22"/>
        </w:rPr>
        <w:t>.</w:t>
      </w:r>
      <w:proofErr w:type="gramEnd"/>
      <w:r w:rsidRPr="009E20E9">
        <w:rPr>
          <w:rFonts w:ascii="Arial Narrow" w:hAnsi="Arial Narrow"/>
          <w:sz w:val="22"/>
          <w:szCs w:val="22"/>
        </w:rPr>
        <w:t xml:space="preserve"> </w:t>
      </w:r>
      <w:r w:rsidR="000B385C" w:rsidRPr="009E20E9">
        <w:rPr>
          <w:rFonts w:ascii="Arial Narrow" w:hAnsi="Arial Narrow"/>
          <w:sz w:val="22"/>
          <w:szCs w:val="22"/>
        </w:rPr>
        <w:t xml:space="preserve">Thousand Oaks, CA: </w:t>
      </w:r>
      <w:r w:rsidRPr="009E20E9">
        <w:rPr>
          <w:rFonts w:ascii="Arial Narrow" w:hAnsi="Arial Narrow"/>
          <w:sz w:val="22"/>
          <w:szCs w:val="22"/>
        </w:rPr>
        <w:t xml:space="preserve">Sage </w:t>
      </w:r>
      <w:r w:rsidR="00A2535C" w:rsidRPr="009E20E9">
        <w:rPr>
          <w:rFonts w:ascii="Arial Narrow" w:hAnsi="Arial Narrow"/>
          <w:sz w:val="22"/>
          <w:szCs w:val="22"/>
        </w:rPr>
        <w:t>Publications.</w:t>
      </w:r>
    </w:p>
    <w:p w:rsidR="00EC389A" w:rsidRPr="009E20E9" w:rsidRDefault="00EC389A" w:rsidP="00EC389A">
      <w:pPr>
        <w:autoSpaceDE w:val="0"/>
        <w:autoSpaceDN w:val="0"/>
        <w:adjustRightInd w:val="0"/>
        <w:ind w:left="720" w:hanging="720"/>
        <w:rPr>
          <w:rFonts w:ascii="Arial Narrow" w:hAnsi="Arial Narrow"/>
          <w:sz w:val="22"/>
          <w:szCs w:val="22"/>
        </w:rPr>
      </w:pPr>
    </w:p>
    <w:p w:rsidR="00EC389A" w:rsidRPr="009E20E9" w:rsidRDefault="00EC389A" w:rsidP="00EC389A">
      <w:pPr>
        <w:pStyle w:val="NormalWeb"/>
        <w:spacing w:before="0" w:beforeAutospacing="0" w:after="0" w:afterAutospacing="0"/>
        <w:rPr>
          <w:rFonts w:ascii="Arial Narrow" w:hAnsi="Arial Narrow"/>
          <w:b/>
          <w:smallCaps/>
          <w:sz w:val="22"/>
          <w:szCs w:val="20"/>
        </w:rPr>
      </w:pPr>
      <w:r w:rsidRPr="009E20E9">
        <w:rPr>
          <w:rFonts w:ascii="Arial Narrow" w:hAnsi="Arial Narrow"/>
          <w:b/>
          <w:smallCaps/>
          <w:sz w:val="22"/>
          <w:szCs w:val="20"/>
        </w:rPr>
        <w:t>Recommended</w:t>
      </w:r>
    </w:p>
    <w:p w:rsidR="00EC389A" w:rsidRPr="009E20E9" w:rsidRDefault="00EC389A" w:rsidP="00CB3C9A">
      <w:pPr>
        <w:autoSpaceDE w:val="0"/>
        <w:autoSpaceDN w:val="0"/>
        <w:adjustRightInd w:val="0"/>
        <w:rPr>
          <w:rFonts w:ascii="Arial Narrow" w:hAnsi="Arial Narrow"/>
          <w:smallCaps/>
          <w:color w:val="000000"/>
          <w:sz w:val="22"/>
          <w:szCs w:val="20"/>
        </w:rPr>
      </w:pPr>
    </w:p>
    <w:p w:rsidR="00EC389A" w:rsidRPr="009E20E9" w:rsidRDefault="00EC389A" w:rsidP="00EC389A">
      <w:pPr>
        <w:autoSpaceDE w:val="0"/>
        <w:autoSpaceDN w:val="0"/>
        <w:adjustRightInd w:val="0"/>
        <w:rPr>
          <w:rFonts w:ascii="Arial Narrow" w:hAnsi="Arial Narrow"/>
          <w:color w:val="000000"/>
          <w:sz w:val="22"/>
        </w:rPr>
      </w:pPr>
      <w:proofErr w:type="gramStart"/>
      <w:r w:rsidRPr="009E20E9">
        <w:rPr>
          <w:rFonts w:ascii="Arial Narrow" w:hAnsi="Arial Narrow"/>
          <w:color w:val="000000"/>
          <w:sz w:val="22"/>
        </w:rPr>
        <w:t>Gray, D. E. (2009).</w:t>
      </w:r>
      <w:proofErr w:type="gramEnd"/>
      <w:r w:rsidRPr="009E20E9">
        <w:rPr>
          <w:rFonts w:ascii="Arial Narrow" w:hAnsi="Arial Narrow"/>
          <w:color w:val="000000"/>
          <w:sz w:val="22"/>
        </w:rPr>
        <w:t xml:space="preserve"> </w:t>
      </w:r>
      <w:r w:rsidRPr="009E20E9">
        <w:rPr>
          <w:rFonts w:ascii="Arial Narrow" w:hAnsi="Arial Narrow"/>
          <w:i/>
          <w:iCs/>
          <w:color w:val="000000"/>
          <w:sz w:val="22"/>
        </w:rPr>
        <w:t xml:space="preserve">Doing research in the real world </w:t>
      </w:r>
      <w:r w:rsidRPr="009E20E9">
        <w:rPr>
          <w:rFonts w:ascii="Arial Narrow" w:hAnsi="Arial Narrow"/>
          <w:color w:val="000000"/>
          <w:sz w:val="22"/>
        </w:rPr>
        <w:t>(2</w:t>
      </w:r>
      <w:r w:rsidRPr="009E20E9">
        <w:rPr>
          <w:rFonts w:ascii="Arial Narrow" w:hAnsi="Arial Narrow"/>
          <w:color w:val="000000"/>
          <w:sz w:val="22"/>
          <w:szCs w:val="16"/>
        </w:rPr>
        <w:t xml:space="preserve">nd </w:t>
      </w:r>
      <w:r w:rsidRPr="009E20E9">
        <w:rPr>
          <w:rFonts w:ascii="Arial Narrow" w:hAnsi="Arial Narrow"/>
          <w:color w:val="000000"/>
          <w:sz w:val="22"/>
        </w:rPr>
        <w:t>ed.). Thousand Oaks, CA: Sage.</w:t>
      </w:r>
    </w:p>
    <w:p w:rsidR="003C67AD" w:rsidRPr="009E20E9" w:rsidRDefault="003C67AD" w:rsidP="00CB3C9A">
      <w:pPr>
        <w:autoSpaceDE w:val="0"/>
        <w:autoSpaceDN w:val="0"/>
        <w:adjustRightInd w:val="0"/>
        <w:rPr>
          <w:rFonts w:ascii="Arial Narrow" w:hAnsi="Arial Narrow"/>
          <w:smallCaps/>
          <w:color w:val="000000"/>
          <w:sz w:val="22"/>
          <w:szCs w:val="20"/>
        </w:rPr>
      </w:pPr>
    </w:p>
    <w:p w:rsidR="00DD1384" w:rsidRPr="009E20E9" w:rsidRDefault="00DD1384" w:rsidP="00DD1384">
      <w:pPr>
        <w:autoSpaceDE w:val="0"/>
        <w:autoSpaceDN w:val="0"/>
        <w:adjustRightInd w:val="0"/>
        <w:ind w:left="720" w:hanging="720"/>
        <w:rPr>
          <w:rFonts w:ascii="Arial Narrow" w:hAnsi="Arial Narrow"/>
          <w:sz w:val="22"/>
          <w:szCs w:val="22"/>
        </w:rPr>
      </w:pPr>
      <w:proofErr w:type="spellStart"/>
      <w:r w:rsidRPr="009E20E9">
        <w:rPr>
          <w:rFonts w:ascii="Arial Narrow" w:hAnsi="Arial Narrow"/>
          <w:sz w:val="22"/>
          <w:szCs w:val="22"/>
        </w:rPr>
        <w:t>Scheyvens</w:t>
      </w:r>
      <w:proofErr w:type="spellEnd"/>
      <w:r w:rsidRPr="009E20E9">
        <w:rPr>
          <w:rFonts w:ascii="Arial Narrow" w:hAnsi="Arial Narrow"/>
          <w:sz w:val="22"/>
          <w:szCs w:val="22"/>
        </w:rPr>
        <w:t xml:space="preserve">, R. and Storey, D. Eds. (2003).  </w:t>
      </w:r>
      <w:r w:rsidRPr="009E20E9">
        <w:rPr>
          <w:rFonts w:ascii="Arial Narrow" w:hAnsi="Arial Narrow"/>
          <w:i/>
          <w:sz w:val="22"/>
          <w:szCs w:val="22"/>
        </w:rPr>
        <w:t>Development fieldwork: A practical guide.</w:t>
      </w:r>
      <w:r w:rsidRPr="009E20E9">
        <w:rPr>
          <w:rFonts w:ascii="Arial Narrow" w:hAnsi="Arial Narrow"/>
          <w:sz w:val="22"/>
          <w:szCs w:val="22"/>
        </w:rPr>
        <w:t xml:space="preserve"> Thousand Oaks, CA: Sage Publications.</w:t>
      </w:r>
    </w:p>
    <w:p w:rsidR="003C67AD" w:rsidRPr="009E20E9" w:rsidRDefault="003C67AD" w:rsidP="00CB3C9A">
      <w:pPr>
        <w:autoSpaceDE w:val="0"/>
        <w:autoSpaceDN w:val="0"/>
        <w:adjustRightInd w:val="0"/>
        <w:rPr>
          <w:rFonts w:ascii="Arial Narrow" w:hAnsi="Arial Narrow"/>
          <w:smallCaps/>
          <w:color w:val="000000"/>
          <w:sz w:val="22"/>
          <w:szCs w:val="22"/>
        </w:rPr>
      </w:pPr>
    </w:p>
    <w:p w:rsidR="003C67AD" w:rsidRPr="009E20E9" w:rsidRDefault="003C67AD" w:rsidP="003A4FC6">
      <w:pPr>
        <w:pStyle w:val="NormalWeb"/>
        <w:spacing w:before="0" w:beforeAutospacing="0" w:after="0" w:afterAutospacing="0"/>
        <w:rPr>
          <w:rFonts w:ascii="Arial Narrow" w:hAnsi="Arial Narrow"/>
          <w:sz w:val="22"/>
          <w:szCs w:val="22"/>
        </w:rPr>
      </w:pPr>
      <w:proofErr w:type="gramStart"/>
      <w:r w:rsidRPr="009E20E9">
        <w:rPr>
          <w:rFonts w:ascii="Arial Narrow" w:hAnsi="Arial Narrow"/>
          <w:bCs/>
          <w:color w:val="000000"/>
          <w:sz w:val="22"/>
          <w:szCs w:val="22"/>
        </w:rPr>
        <w:t xml:space="preserve">Diana </w:t>
      </w:r>
      <w:proofErr w:type="spellStart"/>
      <w:r w:rsidRPr="009E20E9">
        <w:rPr>
          <w:rFonts w:ascii="Arial Narrow" w:hAnsi="Arial Narrow"/>
          <w:bCs/>
          <w:color w:val="000000"/>
          <w:sz w:val="22"/>
          <w:szCs w:val="22"/>
        </w:rPr>
        <w:t>Mitlin</w:t>
      </w:r>
      <w:proofErr w:type="spellEnd"/>
      <w:r w:rsidRPr="009E20E9">
        <w:rPr>
          <w:rFonts w:ascii="Arial Narrow" w:hAnsi="Arial Narrow"/>
          <w:bCs/>
          <w:color w:val="000000"/>
          <w:sz w:val="22"/>
          <w:szCs w:val="22"/>
        </w:rPr>
        <w:t xml:space="preserve"> &amp; </w:t>
      </w:r>
      <w:r w:rsidRPr="009E20E9">
        <w:rPr>
          <w:rFonts w:ascii="Arial Narrow" w:hAnsi="Arial Narrow"/>
          <w:sz w:val="22"/>
          <w:szCs w:val="22"/>
        </w:rPr>
        <w:t xml:space="preserve">David </w:t>
      </w:r>
      <w:proofErr w:type="spellStart"/>
      <w:r w:rsidRPr="009E20E9">
        <w:rPr>
          <w:rFonts w:ascii="Arial Narrow" w:hAnsi="Arial Narrow"/>
          <w:sz w:val="22"/>
          <w:szCs w:val="22"/>
        </w:rPr>
        <w:t>Satterthwaite</w:t>
      </w:r>
      <w:proofErr w:type="spellEnd"/>
      <w:r w:rsidRPr="009E20E9">
        <w:rPr>
          <w:rFonts w:ascii="Arial Narrow" w:hAnsi="Arial Narrow"/>
          <w:sz w:val="22"/>
          <w:szCs w:val="22"/>
        </w:rPr>
        <w:t>.</w:t>
      </w:r>
      <w:proofErr w:type="gramEnd"/>
      <w:r w:rsidRPr="009E20E9">
        <w:rPr>
          <w:rFonts w:ascii="Arial Narrow" w:hAnsi="Arial Narrow"/>
          <w:sz w:val="22"/>
          <w:szCs w:val="22"/>
        </w:rPr>
        <w:t xml:space="preserve"> Eds. (2004). </w:t>
      </w:r>
      <w:r w:rsidRPr="009E20E9">
        <w:rPr>
          <w:rFonts w:ascii="Arial Narrow" w:hAnsi="Arial Narrow"/>
          <w:bCs/>
          <w:i/>
          <w:color w:val="000000"/>
          <w:sz w:val="22"/>
          <w:szCs w:val="22"/>
        </w:rPr>
        <w:t>Empowering squatter citizen: Local government, civil society and urban poverty reduction</w:t>
      </w:r>
      <w:r w:rsidRPr="009E20E9">
        <w:rPr>
          <w:rFonts w:ascii="Arial Narrow" w:hAnsi="Arial Narrow"/>
          <w:bCs/>
          <w:color w:val="000000"/>
          <w:sz w:val="22"/>
          <w:szCs w:val="22"/>
        </w:rPr>
        <w:t xml:space="preserve">. </w:t>
      </w:r>
      <w:proofErr w:type="spellStart"/>
      <w:r w:rsidRPr="009E20E9">
        <w:rPr>
          <w:rFonts w:ascii="Arial Narrow" w:hAnsi="Arial Narrow"/>
          <w:sz w:val="22"/>
          <w:szCs w:val="22"/>
        </w:rPr>
        <w:t>Earthscan</w:t>
      </w:r>
      <w:proofErr w:type="spellEnd"/>
      <w:r w:rsidRPr="009E20E9">
        <w:rPr>
          <w:rFonts w:ascii="Arial Narrow" w:hAnsi="Arial Narrow"/>
          <w:sz w:val="22"/>
          <w:szCs w:val="22"/>
        </w:rPr>
        <w:t xml:space="preserve"> Publications. </w:t>
      </w:r>
      <w:r w:rsidR="003A4FC6" w:rsidRPr="009E20E9">
        <w:rPr>
          <w:rFonts w:ascii="Arial Narrow" w:hAnsi="Arial Narrow"/>
          <w:sz w:val="22"/>
          <w:szCs w:val="22"/>
        </w:rPr>
        <w:t>[</w:t>
      </w:r>
      <w:r w:rsidR="00CC053C" w:rsidRPr="009E20E9">
        <w:rPr>
          <w:rFonts w:ascii="Arial Narrow" w:hAnsi="Arial Narrow"/>
          <w:i/>
          <w:sz w:val="22"/>
        </w:rPr>
        <w:t xml:space="preserve">This book provides eight case studies of community-driven initiatives based on participatory research processes. It profiles </w:t>
      </w:r>
      <w:r w:rsidR="004F046E" w:rsidRPr="009E20E9">
        <w:rPr>
          <w:rFonts w:ascii="Arial Narrow" w:hAnsi="Arial Narrow"/>
          <w:i/>
          <w:sz w:val="22"/>
        </w:rPr>
        <w:t xml:space="preserve">some </w:t>
      </w:r>
      <w:r w:rsidR="00CC053C" w:rsidRPr="009E20E9">
        <w:rPr>
          <w:rFonts w:ascii="Arial Narrow" w:hAnsi="Arial Narrow"/>
          <w:i/>
          <w:sz w:val="22"/>
        </w:rPr>
        <w:t xml:space="preserve">projects where the primary development agent </w:t>
      </w:r>
      <w:r w:rsidR="000B385C" w:rsidRPr="009E20E9">
        <w:rPr>
          <w:rFonts w:ascii="Arial Narrow" w:hAnsi="Arial Narrow"/>
          <w:i/>
          <w:sz w:val="22"/>
        </w:rPr>
        <w:t>is</w:t>
      </w:r>
      <w:r w:rsidR="00CC053C" w:rsidRPr="009E20E9">
        <w:rPr>
          <w:rFonts w:ascii="Arial Narrow" w:hAnsi="Arial Narrow"/>
          <w:i/>
          <w:sz w:val="22"/>
        </w:rPr>
        <w:t xml:space="preserve"> local government</w:t>
      </w:r>
      <w:r w:rsidR="004F046E" w:rsidRPr="009E20E9">
        <w:rPr>
          <w:rFonts w:ascii="Arial Narrow" w:hAnsi="Arial Narrow"/>
          <w:i/>
          <w:sz w:val="22"/>
        </w:rPr>
        <w:t xml:space="preserve">, and others where </w:t>
      </w:r>
      <w:proofErr w:type="spellStart"/>
      <w:r w:rsidR="004F046E" w:rsidRPr="009E20E9">
        <w:rPr>
          <w:rFonts w:ascii="Arial Narrow" w:hAnsi="Arial Narrow"/>
          <w:i/>
          <w:sz w:val="22"/>
        </w:rPr>
        <w:t>grassroot</w:t>
      </w:r>
      <w:proofErr w:type="spellEnd"/>
      <w:r w:rsidR="004F046E" w:rsidRPr="009E20E9">
        <w:rPr>
          <w:rFonts w:ascii="Arial Narrow" w:hAnsi="Arial Narrow"/>
          <w:i/>
          <w:sz w:val="22"/>
        </w:rPr>
        <w:t xml:space="preserve"> organizations </w:t>
      </w:r>
      <w:r w:rsidR="000B385C" w:rsidRPr="009E20E9">
        <w:rPr>
          <w:rFonts w:ascii="Arial Narrow" w:hAnsi="Arial Narrow"/>
          <w:i/>
          <w:sz w:val="22"/>
        </w:rPr>
        <w:t>are</w:t>
      </w:r>
      <w:r w:rsidR="004F046E" w:rsidRPr="009E20E9">
        <w:rPr>
          <w:rFonts w:ascii="Arial Narrow" w:hAnsi="Arial Narrow"/>
          <w:i/>
          <w:sz w:val="22"/>
        </w:rPr>
        <w:t xml:space="preserve"> the </w:t>
      </w:r>
      <w:r w:rsidR="000B385C" w:rsidRPr="009E20E9">
        <w:rPr>
          <w:rFonts w:ascii="Arial Narrow" w:hAnsi="Arial Narrow"/>
          <w:i/>
          <w:sz w:val="22"/>
        </w:rPr>
        <w:t>main catalysts. Re</w:t>
      </w:r>
      <w:r w:rsidR="004F046E" w:rsidRPr="009E20E9">
        <w:rPr>
          <w:rFonts w:ascii="Arial Narrow" w:hAnsi="Arial Narrow"/>
          <w:i/>
          <w:sz w:val="22"/>
        </w:rPr>
        <w:t xml:space="preserve">ading </w:t>
      </w:r>
      <w:r w:rsidR="000B385C" w:rsidRPr="009E20E9">
        <w:rPr>
          <w:rFonts w:ascii="Arial Narrow" w:hAnsi="Arial Narrow"/>
          <w:i/>
          <w:sz w:val="22"/>
        </w:rPr>
        <w:t>this text will</w:t>
      </w:r>
      <w:r w:rsidR="004F046E" w:rsidRPr="009E20E9">
        <w:rPr>
          <w:rFonts w:ascii="Arial Narrow" w:hAnsi="Arial Narrow"/>
          <w:i/>
          <w:sz w:val="22"/>
        </w:rPr>
        <w:t xml:space="preserve"> suggest potential </w:t>
      </w:r>
      <w:r w:rsidR="000B385C" w:rsidRPr="009E20E9">
        <w:rPr>
          <w:rFonts w:ascii="Arial Narrow" w:hAnsi="Arial Narrow"/>
          <w:i/>
          <w:sz w:val="22"/>
        </w:rPr>
        <w:t>research topics and questions. I</w:t>
      </w:r>
      <w:r w:rsidR="004F046E" w:rsidRPr="009E20E9">
        <w:rPr>
          <w:rFonts w:ascii="Arial Narrow" w:hAnsi="Arial Narrow"/>
          <w:i/>
          <w:sz w:val="22"/>
        </w:rPr>
        <w:t xml:space="preserve">t also </w:t>
      </w:r>
      <w:r w:rsidR="000B385C" w:rsidRPr="009E20E9">
        <w:rPr>
          <w:rFonts w:ascii="Arial Narrow" w:hAnsi="Arial Narrow"/>
          <w:i/>
          <w:sz w:val="22"/>
        </w:rPr>
        <w:t xml:space="preserve">serves to </w:t>
      </w:r>
      <w:r w:rsidR="004F046E" w:rsidRPr="009E20E9">
        <w:rPr>
          <w:rFonts w:ascii="Arial Narrow" w:hAnsi="Arial Narrow"/>
          <w:i/>
          <w:sz w:val="22"/>
        </w:rPr>
        <w:t xml:space="preserve">highlight the importance of building, strengthening, and working through </w:t>
      </w:r>
      <w:r w:rsidR="004F046E" w:rsidRPr="009E20E9">
        <w:rPr>
          <w:rFonts w:ascii="Arial Narrow" w:hAnsi="Arial Narrow"/>
          <w:i/>
          <w:color w:val="000000"/>
          <w:sz w:val="22"/>
          <w:szCs w:val="20"/>
        </w:rPr>
        <w:t xml:space="preserve">competent, </w:t>
      </w:r>
      <w:proofErr w:type="gramStart"/>
      <w:r w:rsidR="004F046E" w:rsidRPr="009E20E9">
        <w:rPr>
          <w:rFonts w:ascii="Arial Narrow" w:hAnsi="Arial Narrow"/>
          <w:i/>
          <w:color w:val="000000"/>
          <w:sz w:val="22"/>
          <w:szCs w:val="20"/>
        </w:rPr>
        <w:t>accountable</w:t>
      </w:r>
      <w:proofErr w:type="gramEnd"/>
      <w:r w:rsidR="004F046E" w:rsidRPr="009E20E9">
        <w:rPr>
          <w:rFonts w:ascii="Arial Narrow" w:hAnsi="Arial Narrow"/>
          <w:i/>
          <w:color w:val="000000"/>
          <w:sz w:val="22"/>
          <w:szCs w:val="20"/>
        </w:rPr>
        <w:t xml:space="preserve"> local organizations formed by the poor themselves.</w:t>
      </w:r>
      <w:r w:rsidR="003A4FC6" w:rsidRPr="009E20E9">
        <w:rPr>
          <w:rFonts w:ascii="Arial Narrow" w:hAnsi="Arial Narrow"/>
          <w:color w:val="000000"/>
          <w:sz w:val="22"/>
          <w:szCs w:val="20"/>
        </w:rPr>
        <w:t>]</w:t>
      </w:r>
    </w:p>
    <w:p w:rsidR="008B39F1" w:rsidRPr="009E20E9" w:rsidRDefault="008B39F1" w:rsidP="00CB3C9A">
      <w:pPr>
        <w:autoSpaceDE w:val="0"/>
        <w:autoSpaceDN w:val="0"/>
        <w:adjustRightInd w:val="0"/>
        <w:rPr>
          <w:rFonts w:ascii="Arial Narrow" w:hAnsi="Arial Narrow"/>
          <w:smallCaps/>
          <w:color w:val="000000"/>
          <w:sz w:val="22"/>
          <w:szCs w:val="22"/>
        </w:rPr>
      </w:pPr>
    </w:p>
    <w:p w:rsidR="008B39F1" w:rsidRPr="009E20E9" w:rsidRDefault="008B39F1" w:rsidP="00561EEE">
      <w:pPr>
        <w:tabs>
          <w:tab w:val="left" w:pos="360"/>
          <w:tab w:val="left" w:pos="720"/>
          <w:tab w:val="left" w:pos="1080"/>
        </w:tabs>
        <w:rPr>
          <w:rFonts w:ascii="Arial Narrow" w:hAnsi="Arial Narrow"/>
          <w:b/>
          <w:sz w:val="22"/>
          <w:szCs w:val="22"/>
        </w:rPr>
      </w:pPr>
      <w:r w:rsidRPr="009E20E9">
        <w:rPr>
          <w:rFonts w:ascii="Arial Narrow" w:hAnsi="Arial Narrow"/>
          <w:b/>
          <w:sz w:val="22"/>
          <w:szCs w:val="22"/>
        </w:rPr>
        <w:t>V.</w:t>
      </w:r>
      <w:r w:rsidRPr="009E20E9">
        <w:rPr>
          <w:rFonts w:ascii="Arial Narrow" w:hAnsi="Arial Narrow"/>
          <w:b/>
          <w:sz w:val="22"/>
          <w:szCs w:val="22"/>
        </w:rPr>
        <w:tab/>
        <w:t>Expectations &amp; Grading</w:t>
      </w:r>
    </w:p>
    <w:p w:rsidR="006F7458" w:rsidRPr="001954DF" w:rsidRDefault="008B39F1" w:rsidP="001954DF">
      <w:pPr>
        <w:tabs>
          <w:tab w:val="left" w:pos="360"/>
          <w:tab w:val="left" w:pos="720"/>
          <w:tab w:val="left" w:pos="1080"/>
        </w:tabs>
        <w:ind w:left="360" w:hanging="360"/>
        <w:rPr>
          <w:rFonts w:ascii="Arial Narrow" w:hAnsi="Arial Narrow"/>
          <w:sz w:val="22"/>
          <w:szCs w:val="22"/>
        </w:rPr>
      </w:pPr>
      <w:r w:rsidRPr="009E20E9">
        <w:rPr>
          <w:rFonts w:ascii="Arial Narrow" w:hAnsi="Arial Narrow"/>
          <w:sz w:val="22"/>
          <w:szCs w:val="22"/>
        </w:rPr>
        <w:tab/>
      </w:r>
    </w:p>
    <w:p w:rsidR="006F7458" w:rsidRPr="009E20E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9E20E9">
        <w:rPr>
          <w:rFonts w:ascii="Arial Narrow" w:hAnsi="Arial Narrow" w:cs="Arial"/>
          <w:b/>
          <w:sz w:val="22"/>
          <w:szCs w:val="22"/>
        </w:rPr>
        <w:t>Assessment</w:t>
      </w:r>
      <w:r w:rsidR="00C957AB" w:rsidRPr="009E20E9">
        <w:rPr>
          <w:rFonts w:ascii="Arial Narrow" w:hAnsi="Arial Narrow" w:cs="Arial"/>
          <w:b/>
          <w:sz w:val="22"/>
          <w:szCs w:val="22"/>
        </w:rPr>
        <w:t>s</w:t>
      </w:r>
      <w:r w:rsidRPr="009E20E9">
        <w:rPr>
          <w:rFonts w:ascii="Arial Narrow" w:hAnsi="Arial Narrow" w:cs="Arial"/>
          <w:b/>
          <w:color w:val="0000FF"/>
          <w:sz w:val="22"/>
          <w:szCs w:val="22"/>
        </w:rPr>
        <w:t xml:space="preserve"> </w:t>
      </w:r>
      <w:r w:rsidRPr="009E20E9">
        <w:rPr>
          <w:rFonts w:ascii="Arial Narrow" w:hAnsi="Arial Narrow" w:cs="Arial"/>
          <w:sz w:val="22"/>
          <w:szCs w:val="22"/>
        </w:rPr>
        <w:t>(Components of Final Grade)</w:t>
      </w:r>
    </w:p>
    <w:p w:rsidR="006F7458" w:rsidRPr="009E20E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800"/>
      </w:tblGrid>
      <w:tr w:rsidR="006F7458" w:rsidRPr="009E20E9">
        <w:tc>
          <w:tcPr>
            <w:tcW w:w="7560" w:type="dxa"/>
            <w:tcBorders>
              <w:top w:val="single" w:sz="4" w:space="0" w:color="auto"/>
              <w:left w:val="single" w:sz="4" w:space="0" w:color="auto"/>
              <w:bottom w:val="single" w:sz="4" w:space="0" w:color="auto"/>
              <w:right w:val="single" w:sz="4" w:space="0" w:color="auto"/>
            </w:tcBorders>
            <w:shd w:val="clear" w:color="auto" w:fill="E0E0E0"/>
          </w:tcPr>
          <w:p w:rsidR="006F7458" w:rsidRPr="009E20E9" w:rsidRDefault="00C957AB" w:rsidP="00616F70">
            <w:pPr>
              <w:widowControl w:val="0"/>
              <w:autoSpaceDE w:val="0"/>
              <w:autoSpaceDN w:val="0"/>
              <w:adjustRightInd w:val="0"/>
              <w:jc w:val="center"/>
              <w:rPr>
                <w:rFonts w:ascii="Arial Narrow" w:hAnsi="Arial Narrow" w:cs="Arial"/>
                <w:b/>
                <w:sz w:val="22"/>
              </w:rPr>
            </w:pPr>
            <w:r w:rsidRPr="009E20E9">
              <w:rPr>
                <w:rFonts w:ascii="Arial Narrow" w:hAnsi="Arial Narrow" w:cs="Arial"/>
                <w:b/>
                <w:sz w:val="22"/>
              </w:rPr>
              <w:t xml:space="preserve">Online Discussions &amp; Course </w:t>
            </w:r>
            <w:r w:rsidR="006F7458" w:rsidRPr="009E20E9">
              <w:rPr>
                <w:rFonts w:ascii="Arial Narrow" w:hAnsi="Arial Narrow" w:cs="Arial"/>
                <w:b/>
                <w:sz w:val="22"/>
              </w:rPr>
              <w:t>Project</w:t>
            </w:r>
            <w:r w:rsidRPr="009E20E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6F7458" w:rsidRPr="009E20E9" w:rsidRDefault="006F7458" w:rsidP="00616F70">
            <w:pPr>
              <w:widowControl w:val="0"/>
              <w:autoSpaceDE w:val="0"/>
              <w:autoSpaceDN w:val="0"/>
              <w:adjustRightInd w:val="0"/>
              <w:jc w:val="center"/>
              <w:rPr>
                <w:rFonts w:ascii="Arial Narrow" w:hAnsi="Arial Narrow" w:cs="Arial"/>
                <w:b/>
                <w:sz w:val="22"/>
              </w:rPr>
            </w:pPr>
            <w:r w:rsidRPr="009E20E9">
              <w:rPr>
                <w:rFonts w:ascii="Arial Narrow" w:hAnsi="Arial Narrow" w:cs="Arial"/>
                <w:b/>
                <w:sz w:val="22"/>
              </w:rPr>
              <w:t>Weight/ Points</w:t>
            </w:r>
          </w:p>
        </w:tc>
      </w:tr>
      <w:tr w:rsidR="00060887" w:rsidRPr="009E20E9">
        <w:tc>
          <w:tcPr>
            <w:tcW w:w="7560" w:type="dxa"/>
            <w:tcBorders>
              <w:top w:val="single" w:sz="4" w:space="0" w:color="auto"/>
              <w:left w:val="single" w:sz="4" w:space="0" w:color="auto"/>
              <w:bottom w:val="single" w:sz="4" w:space="0" w:color="auto"/>
              <w:right w:val="single" w:sz="4" w:space="0" w:color="auto"/>
            </w:tcBorders>
            <w:shd w:val="clear" w:color="auto" w:fill="auto"/>
          </w:tcPr>
          <w:p w:rsidR="00060887" w:rsidRPr="009E20E9" w:rsidRDefault="00060887" w:rsidP="006E5C72">
            <w:pPr>
              <w:widowControl w:val="0"/>
              <w:autoSpaceDE w:val="0"/>
              <w:autoSpaceDN w:val="0"/>
              <w:adjustRightInd w:val="0"/>
              <w:ind w:left="342" w:hanging="360"/>
              <w:rPr>
                <w:rFonts w:ascii="Arial Narrow" w:hAnsi="Arial Narrow" w:cs="Arial"/>
                <w:sz w:val="22"/>
              </w:rPr>
            </w:pPr>
            <w:r w:rsidRPr="009E20E9">
              <w:rPr>
                <w:rFonts w:ascii="Arial Narrow" w:hAnsi="Arial Narrow" w:cs="Arial"/>
                <w:i/>
                <w:sz w:val="22"/>
              </w:rPr>
              <w:t xml:space="preserve">Online discussions </w:t>
            </w:r>
            <w:r w:rsidR="00395D23" w:rsidRPr="009E20E9">
              <w:rPr>
                <w:rFonts w:ascii="Arial Narrow" w:hAnsi="Arial Narrow" w:cs="Arial"/>
                <w:sz w:val="22"/>
              </w:rPr>
              <w:t>(</w:t>
            </w:r>
            <w:r w:rsidR="00CC3FC8" w:rsidRPr="009E20E9">
              <w:rPr>
                <w:rFonts w:ascii="Arial Narrow" w:hAnsi="Arial Narrow" w:cs="Arial"/>
                <w:sz w:val="22"/>
              </w:rPr>
              <w:t>5</w:t>
            </w:r>
            <w:r w:rsidR="00395D23" w:rsidRPr="009E20E9">
              <w:rPr>
                <w:rFonts w:ascii="Arial Narrow" w:hAnsi="Arial Narrow" w:cs="Arial"/>
                <w:sz w:val="22"/>
              </w:rPr>
              <w:t xml:space="preserve"> Forum discussions)</w:t>
            </w:r>
          </w:p>
          <w:p w:rsidR="00060887" w:rsidRPr="009E20E9" w:rsidRDefault="00060887" w:rsidP="006F31A7">
            <w:pPr>
              <w:widowControl w:val="0"/>
              <w:autoSpaceDE w:val="0"/>
              <w:autoSpaceDN w:val="0"/>
              <w:adjustRightInd w:val="0"/>
              <w:rPr>
                <w:rFonts w:ascii="Arial Narrow" w:hAnsi="Arial Narrow" w:cs="Arial"/>
                <w:sz w:val="22"/>
              </w:rPr>
            </w:pPr>
            <w:r w:rsidRPr="009E20E9">
              <w:rPr>
                <w:rFonts w:ascii="Arial Narrow" w:hAnsi="Arial Narrow" w:cs="Arial"/>
                <w:sz w:val="22"/>
              </w:rPr>
              <w:t xml:space="preserve">Evaluative criteria: Online: </w:t>
            </w:r>
            <w:r w:rsidRPr="009E20E9">
              <w:rPr>
                <w:rFonts w:ascii="Arial Narrow" w:hAnsi="Arial Narrow" w:cs="Arial"/>
                <w:sz w:val="22"/>
                <w:szCs w:val="22"/>
              </w:rPr>
              <w:t>quantity and timeliness of post</w:t>
            </w:r>
            <w:proofErr w:type="gramStart"/>
            <w:r w:rsidRPr="009E20E9">
              <w:rPr>
                <w:rFonts w:ascii="Arial Narrow" w:hAnsi="Arial Narrow" w:cs="Arial"/>
                <w:sz w:val="22"/>
                <w:szCs w:val="22"/>
              </w:rPr>
              <w:t>;</w:t>
            </w:r>
            <w:proofErr w:type="gramEnd"/>
            <w:r w:rsidRPr="009E20E9">
              <w:rPr>
                <w:rFonts w:ascii="Arial Narrow" w:hAnsi="Arial Narrow" w:cs="Arial"/>
                <w:sz w:val="22"/>
                <w:szCs w:val="22"/>
              </w:rPr>
              <w:t xml:space="preserve"> quality of posts</w:t>
            </w:r>
            <w:r w:rsidRPr="009E20E9">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60887" w:rsidRPr="009E20E9" w:rsidRDefault="00561EEE" w:rsidP="00616F70">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2</w:t>
            </w:r>
            <w:r w:rsidR="00060887" w:rsidRPr="009E20E9">
              <w:rPr>
                <w:rFonts w:ascii="Arial Narrow" w:hAnsi="Arial Narrow" w:cs="Arial"/>
                <w:sz w:val="22"/>
              </w:rPr>
              <w:t>0%</w:t>
            </w:r>
          </w:p>
          <w:p w:rsidR="00060887" w:rsidRPr="009E20E9" w:rsidRDefault="00561EEE" w:rsidP="00616F70">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2</w:t>
            </w:r>
            <w:r w:rsidR="00060887" w:rsidRPr="009E20E9">
              <w:rPr>
                <w:rFonts w:ascii="Arial Narrow" w:hAnsi="Arial Narrow" w:cs="Arial"/>
                <w:sz w:val="22"/>
              </w:rPr>
              <w:t xml:space="preserve">0 pts. </w:t>
            </w:r>
          </w:p>
        </w:tc>
      </w:tr>
      <w:tr w:rsidR="00060887" w:rsidRPr="009E20E9">
        <w:tc>
          <w:tcPr>
            <w:tcW w:w="7560" w:type="dxa"/>
            <w:tcBorders>
              <w:top w:val="single" w:sz="4" w:space="0" w:color="auto"/>
              <w:left w:val="single" w:sz="4" w:space="0" w:color="auto"/>
              <w:bottom w:val="single" w:sz="4" w:space="0" w:color="auto"/>
              <w:right w:val="single" w:sz="4" w:space="0" w:color="auto"/>
            </w:tcBorders>
            <w:shd w:val="clear" w:color="auto" w:fill="auto"/>
          </w:tcPr>
          <w:p w:rsidR="00060887" w:rsidRPr="009E20E9" w:rsidRDefault="00060887" w:rsidP="00060887">
            <w:pPr>
              <w:widowControl w:val="0"/>
              <w:autoSpaceDE w:val="0"/>
              <w:autoSpaceDN w:val="0"/>
              <w:adjustRightInd w:val="0"/>
              <w:ind w:left="342" w:hanging="360"/>
              <w:rPr>
                <w:rFonts w:ascii="Arial Narrow" w:hAnsi="Arial Narrow" w:cs="Arial"/>
                <w:sz w:val="22"/>
              </w:rPr>
            </w:pPr>
            <w:r w:rsidRPr="009E20E9">
              <w:rPr>
                <w:rFonts w:ascii="Arial Narrow" w:hAnsi="Arial Narrow" w:cs="Arial"/>
                <w:sz w:val="22"/>
              </w:rPr>
              <w:t>#5</w:t>
            </w:r>
            <w:r w:rsidRPr="009E20E9">
              <w:rPr>
                <w:rFonts w:ascii="Arial Narrow" w:hAnsi="Arial Narrow" w:cs="Arial"/>
                <w:sz w:val="22"/>
              </w:rPr>
              <w:tab/>
            </w:r>
            <w:r w:rsidRPr="009E20E9">
              <w:rPr>
                <w:rFonts w:ascii="Arial Narrow" w:hAnsi="Arial Narrow" w:cs="Arial"/>
                <w:i/>
                <w:sz w:val="22"/>
              </w:rPr>
              <w:t>Information description</w:t>
            </w:r>
          </w:p>
          <w:p w:rsidR="00060887" w:rsidRPr="009E20E9" w:rsidRDefault="00060887" w:rsidP="00395D23">
            <w:pPr>
              <w:widowControl w:val="0"/>
              <w:autoSpaceDE w:val="0"/>
              <w:autoSpaceDN w:val="0"/>
              <w:adjustRightInd w:val="0"/>
              <w:ind w:hanging="18"/>
              <w:rPr>
                <w:rFonts w:ascii="Arial Narrow" w:hAnsi="Arial Narrow" w:cs="Arial"/>
                <w:sz w:val="22"/>
              </w:rPr>
            </w:pPr>
            <w:r w:rsidRPr="009E20E9">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w:t>
            </w:r>
            <w:r w:rsidR="00395D23" w:rsidRPr="009E20E9">
              <w:rPr>
                <w:rFonts w:ascii="Arial Narrow" w:hAnsi="Arial Narrow" w:cs="Arial"/>
                <w:sz w:val="22"/>
              </w:rPr>
              <w:t>;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60887" w:rsidRPr="009E20E9" w:rsidRDefault="00561EEE" w:rsidP="00060887">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30</w:t>
            </w:r>
            <w:r w:rsidR="00060887" w:rsidRPr="009E20E9">
              <w:rPr>
                <w:rFonts w:ascii="Arial Narrow" w:hAnsi="Arial Narrow" w:cs="Arial"/>
                <w:sz w:val="22"/>
              </w:rPr>
              <w:t>%</w:t>
            </w:r>
          </w:p>
          <w:p w:rsidR="00060887" w:rsidRPr="009E20E9" w:rsidRDefault="00561EEE" w:rsidP="00060887">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30</w:t>
            </w:r>
            <w:r w:rsidR="00060887" w:rsidRPr="009E20E9">
              <w:rPr>
                <w:rFonts w:ascii="Arial Narrow" w:hAnsi="Arial Narrow" w:cs="Arial"/>
                <w:sz w:val="22"/>
              </w:rPr>
              <w:t xml:space="preserve"> pts.</w:t>
            </w:r>
          </w:p>
        </w:tc>
      </w:tr>
      <w:tr w:rsidR="00ED2CEA" w:rsidRPr="009E20E9">
        <w:tc>
          <w:tcPr>
            <w:tcW w:w="7560" w:type="dxa"/>
            <w:tcBorders>
              <w:top w:val="single" w:sz="4" w:space="0" w:color="auto"/>
              <w:left w:val="single" w:sz="4" w:space="0" w:color="auto"/>
              <w:bottom w:val="single" w:sz="4" w:space="0" w:color="auto"/>
              <w:right w:val="single" w:sz="4" w:space="0" w:color="auto"/>
            </w:tcBorders>
            <w:shd w:val="clear" w:color="auto" w:fill="auto"/>
          </w:tcPr>
          <w:p w:rsidR="00ED2CEA" w:rsidRPr="009E20E9" w:rsidRDefault="00ED2CEA" w:rsidP="00616F70">
            <w:pPr>
              <w:widowControl w:val="0"/>
              <w:autoSpaceDE w:val="0"/>
              <w:autoSpaceDN w:val="0"/>
              <w:adjustRightInd w:val="0"/>
              <w:ind w:left="342" w:hanging="360"/>
              <w:rPr>
                <w:rFonts w:ascii="Arial Narrow" w:hAnsi="Arial Narrow" w:cs="Arial"/>
                <w:sz w:val="22"/>
              </w:rPr>
            </w:pPr>
            <w:r w:rsidRPr="009E20E9">
              <w:rPr>
                <w:rFonts w:ascii="Arial Narrow" w:hAnsi="Arial Narrow" w:cs="Arial"/>
                <w:sz w:val="22"/>
              </w:rPr>
              <w:t>#6</w:t>
            </w:r>
            <w:r w:rsidRPr="009E20E9">
              <w:rPr>
                <w:rFonts w:ascii="Arial Narrow" w:hAnsi="Arial Narrow" w:cs="Arial"/>
                <w:sz w:val="22"/>
              </w:rPr>
              <w:tab/>
            </w:r>
            <w:r w:rsidRPr="009E20E9">
              <w:rPr>
                <w:rFonts w:ascii="Arial Narrow" w:hAnsi="Arial Narrow" w:cs="Arial"/>
                <w:i/>
                <w:sz w:val="22"/>
              </w:rPr>
              <w:t>Information analysis</w:t>
            </w:r>
          </w:p>
          <w:p w:rsidR="00ED2CEA" w:rsidRPr="009E20E9" w:rsidRDefault="00241059" w:rsidP="0072064D">
            <w:pPr>
              <w:widowControl w:val="0"/>
              <w:autoSpaceDE w:val="0"/>
              <w:autoSpaceDN w:val="0"/>
              <w:adjustRightInd w:val="0"/>
              <w:ind w:hanging="18"/>
              <w:rPr>
                <w:rFonts w:ascii="Arial Narrow" w:hAnsi="Arial Narrow" w:cs="Arial"/>
                <w:sz w:val="22"/>
              </w:rPr>
            </w:pPr>
            <w:r w:rsidRPr="009E20E9">
              <w:rPr>
                <w:rFonts w:ascii="Arial Narrow" w:hAnsi="Arial Narrow" w:cs="Arial"/>
                <w:sz w:val="22"/>
              </w:rPr>
              <w:t xml:space="preserve">Evaluative criteria: </w:t>
            </w:r>
            <w:r w:rsidR="0072064D" w:rsidRPr="009E20E9">
              <w:rPr>
                <w:rFonts w:ascii="Arial Narrow" w:hAnsi="Arial Narrow"/>
                <w:sz w:val="22"/>
                <w:szCs w:val="18"/>
              </w:rPr>
              <w:t>evidence of collaboration with national guide; evidence of concept integration from prior studies</w:t>
            </w:r>
            <w:r w:rsidR="0072064D" w:rsidRPr="009E20E9">
              <w:rPr>
                <w:rFonts w:ascii="Arial Narrow" w:hAnsi="Arial Narrow" w:cs="Arial"/>
                <w:sz w:val="22"/>
              </w:rPr>
              <w:t xml:space="preserve">; </w:t>
            </w:r>
            <w:r w:rsidR="00060887" w:rsidRPr="009E20E9">
              <w:rPr>
                <w:rFonts w:ascii="Arial Narrow" w:hAnsi="Arial Narrow" w:cs="Arial"/>
                <w:sz w:val="22"/>
              </w:rPr>
              <w:t>clear identification of</w:t>
            </w:r>
            <w:r w:rsidRPr="009E20E9">
              <w:rPr>
                <w:rFonts w:ascii="Arial Narrow" w:hAnsi="Arial Narrow" w:cs="Arial"/>
                <w:sz w:val="22"/>
              </w:rPr>
              <w:t xml:space="preserve"> relationships between variables; </w:t>
            </w:r>
            <w:r w:rsidR="00060887" w:rsidRPr="009E20E9">
              <w:rPr>
                <w:rFonts w:ascii="Arial Narrow" w:hAnsi="Arial Narrow" w:cs="Arial"/>
                <w:sz w:val="22"/>
              </w:rPr>
              <w:t>succinct but insightful</w:t>
            </w:r>
            <w:r w:rsidR="0072064D" w:rsidRPr="009E20E9">
              <w:rPr>
                <w:rFonts w:ascii="Arial Narrow" w:hAnsi="Arial Narrow" w:cs="Arial"/>
                <w:sz w:val="22"/>
              </w:rPr>
              <w:t xml:space="preserve"> conclusions; </w:t>
            </w:r>
            <w:r w:rsidRPr="009E20E9">
              <w:rPr>
                <w:rFonts w:ascii="Arial Narrow" w:hAnsi="Arial Narrow" w:cs="Arial"/>
                <w:sz w:val="22"/>
              </w:rPr>
              <w:t>writing quality</w:t>
            </w:r>
            <w:r w:rsidR="00395D23" w:rsidRPr="009E20E9">
              <w:rPr>
                <w:rFonts w:ascii="Arial Narrow" w:hAnsi="Arial Narrow" w:cs="Arial"/>
                <w:sz w:val="22"/>
              </w:rPr>
              <w:t xml:space="preserve"> (use of headings, </w:t>
            </w:r>
            <w:r w:rsidR="00395D23" w:rsidRPr="009E20E9">
              <w:rPr>
                <w:rFonts w:ascii="Arial Narrow" w:hAnsi="Arial Narrow"/>
                <w:sz w:val="22"/>
                <w:szCs w:val="18"/>
              </w:rPr>
              <w:t>clarity, conci</w:t>
            </w:r>
            <w:r w:rsidR="0072064D" w:rsidRPr="009E20E9">
              <w:rPr>
                <w:rFonts w:ascii="Arial Narrow" w:hAnsi="Arial Narrow"/>
                <w:sz w:val="22"/>
                <w:szCs w:val="18"/>
              </w:rPr>
              <w:t>seness, spelling, grammar, and pe</w:t>
            </w:r>
            <w:r w:rsidR="00395D23" w:rsidRPr="009E20E9">
              <w:rPr>
                <w:rFonts w:ascii="Arial Narrow" w:hAnsi="Arial Narrow"/>
                <w:sz w:val="22"/>
                <w:szCs w:val="18"/>
              </w:rPr>
              <w:t>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A4FC6" w:rsidRPr="009E20E9" w:rsidRDefault="00561EEE" w:rsidP="003A4FC6">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2</w:t>
            </w:r>
            <w:r w:rsidR="00DE6CDF" w:rsidRPr="009E20E9">
              <w:rPr>
                <w:rFonts w:ascii="Arial Narrow" w:hAnsi="Arial Narrow" w:cs="Arial"/>
                <w:sz w:val="22"/>
              </w:rPr>
              <w:t>0</w:t>
            </w:r>
            <w:r w:rsidR="003A4FC6" w:rsidRPr="009E20E9">
              <w:rPr>
                <w:rFonts w:ascii="Arial Narrow" w:hAnsi="Arial Narrow" w:cs="Arial"/>
                <w:sz w:val="22"/>
              </w:rPr>
              <w:t>%</w:t>
            </w:r>
          </w:p>
          <w:p w:rsidR="00ED2CEA" w:rsidRPr="009E20E9" w:rsidRDefault="00561EEE" w:rsidP="003A4FC6">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2</w:t>
            </w:r>
            <w:r w:rsidR="00DE6CDF" w:rsidRPr="009E20E9">
              <w:rPr>
                <w:rFonts w:ascii="Arial Narrow" w:hAnsi="Arial Narrow" w:cs="Arial"/>
                <w:sz w:val="22"/>
              </w:rPr>
              <w:t>0</w:t>
            </w:r>
            <w:r w:rsidR="003A4FC6" w:rsidRPr="009E20E9">
              <w:rPr>
                <w:rFonts w:ascii="Arial Narrow" w:hAnsi="Arial Narrow" w:cs="Arial"/>
                <w:sz w:val="22"/>
              </w:rPr>
              <w:t xml:space="preserve"> pts.</w:t>
            </w:r>
          </w:p>
        </w:tc>
      </w:tr>
      <w:tr w:rsidR="00ED2CEA" w:rsidRPr="009E20E9">
        <w:tc>
          <w:tcPr>
            <w:tcW w:w="7560" w:type="dxa"/>
            <w:tcBorders>
              <w:top w:val="single" w:sz="4" w:space="0" w:color="auto"/>
              <w:left w:val="single" w:sz="4" w:space="0" w:color="auto"/>
              <w:bottom w:val="single" w:sz="4" w:space="0" w:color="auto"/>
              <w:right w:val="single" w:sz="4" w:space="0" w:color="auto"/>
            </w:tcBorders>
            <w:shd w:val="clear" w:color="auto" w:fill="auto"/>
          </w:tcPr>
          <w:p w:rsidR="00ED2CEA" w:rsidRPr="009E20E9" w:rsidRDefault="00ED2CEA" w:rsidP="00616F70">
            <w:pPr>
              <w:widowControl w:val="0"/>
              <w:autoSpaceDE w:val="0"/>
              <w:autoSpaceDN w:val="0"/>
              <w:adjustRightInd w:val="0"/>
              <w:ind w:left="342" w:hanging="360"/>
              <w:rPr>
                <w:rFonts w:ascii="Arial Narrow" w:hAnsi="Arial Narrow" w:cs="Arial"/>
                <w:sz w:val="22"/>
              </w:rPr>
            </w:pPr>
            <w:r w:rsidRPr="009E20E9">
              <w:rPr>
                <w:rFonts w:ascii="Arial Narrow" w:hAnsi="Arial Narrow" w:cs="Arial"/>
                <w:sz w:val="22"/>
              </w:rPr>
              <w:t>#7</w:t>
            </w:r>
            <w:r w:rsidRPr="009E20E9">
              <w:rPr>
                <w:rFonts w:ascii="Arial Narrow" w:hAnsi="Arial Narrow" w:cs="Arial"/>
                <w:sz w:val="22"/>
              </w:rPr>
              <w:tab/>
            </w:r>
            <w:r w:rsidRPr="009E20E9">
              <w:rPr>
                <w:rFonts w:ascii="Arial Narrow" w:hAnsi="Arial Narrow" w:cs="Arial"/>
                <w:i/>
                <w:sz w:val="22"/>
              </w:rPr>
              <w:t>Professional report</w:t>
            </w:r>
          </w:p>
          <w:p w:rsidR="00ED2CEA" w:rsidRPr="009E20E9" w:rsidRDefault="00616F70" w:rsidP="00D01C18">
            <w:pPr>
              <w:pStyle w:val="NormalWeb"/>
              <w:spacing w:before="0" w:beforeAutospacing="0" w:after="0" w:afterAutospacing="0"/>
              <w:rPr>
                <w:rFonts w:ascii="Arial Narrow" w:hAnsi="Arial Narrow"/>
                <w:sz w:val="22"/>
                <w:szCs w:val="18"/>
              </w:rPr>
            </w:pPr>
            <w:r w:rsidRPr="009E20E9">
              <w:rPr>
                <w:rFonts w:ascii="Arial Narrow" w:hAnsi="Arial Narrow"/>
                <w:i/>
                <w:sz w:val="22"/>
                <w:szCs w:val="18"/>
              </w:rPr>
              <w:t>Evaluative criteria:</w:t>
            </w:r>
            <w:r w:rsidRPr="009E20E9">
              <w:rPr>
                <w:rFonts w:ascii="Arial Narrow" w:hAnsi="Arial Narrow"/>
                <w:sz w:val="22"/>
                <w:szCs w:val="18"/>
              </w:rPr>
              <w:t xml:space="preserve"> </w:t>
            </w:r>
            <w:r w:rsidR="003A4FC6" w:rsidRPr="009E20E9">
              <w:rPr>
                <w:rFonts w:ascii="Arial Narrow" w:hAnsi="Arial Narrow"/>
                <w:sz w:val="22"/>
                <w:szCs w:val="18"/>
              </w:rPr>
              <w:t xml:space="preserve">Timeliness (submission of product on time); </w:t>
            </w:r>
            <w:r w:rsidR="00060887" w:rsidRPr="009E20E9">
              <w:rPr>
                <w:rFonts w:ascii="Arial Narrow" w:hAnsi="Arial Narrow"/>
                <w:sz w:val="22"/>
                <w:szCs w:val="18"/>
              </w:rPr>
              <w:t xml:space="preserve">incorporation of </w:t>
            </w:r>
            <w:r w:rsidR="0072064D" w:rsidRPr="009E20E9">
              <w:rPr>
                <w:rFonts w:ascii="Arial Narrow" w:hAnsi="Arial Narrow"/>
                <w:sz w:val="22"/>
                <w:szCs w:val="18"/>
              </w:rPr>
              <w:t xml:space="preserve">“description” and “analysis” sections, as well as the other </w:t>
            </w:r>
            <w:r w:rsidR="00060887" w:rsidRPr="009E20E9">
              <w:rPr>
                <w:rFonts w:ascii="Arial Narrow" w:hAnsi="Arial Narrow"/>
                <w:sz w:val="22"/>
                <w:szCs w:val="18"/>
              </w:rPr>
              <w:t xml:space="preserve">structural elements </w:t>
            </w:r>
            <w:r w:rsidR="0072064D" w:rsidRPr="009E20E9">
              <w:rPr>
                <w:rFonts w:ascii="Arial Narrow" w:hAnsi="Arial Narrow"/>
                <w:sz w:val="22"/>
                <w:szCs w:val="18"/>
              </w:rPr>
              <w:t>outlined in</w:t>
            </w:r>
            <w:r w:rsidR="00060887" w:rsidRPr="009E20E9">
              <w:rPr>
                <w:rFonts w:ascii="Arial Narrow" w:hAnsi="Arial Narrow"/>
                <w:sz w:val="22"/>
                <w:szCs w:val="18"/>
              </w:rPr>
              <w:t xml:space="preserve"> Addendum </w:t>
            </w:r>
            <w:r w:rsidR="0072064D" w:rsidRPr="009E20E9">
              <w:rPr>
                <w:rFonts w:ascii="Arial Narrow" w:hAnsi="Arial Narrow"/>
                <w:sz w:val="22"/>
                <w:szCs w:val="18"/>
              </w:rPr>
              <w:t xml:space="preserve">D of the “Real World Research” doc; </w:t>
            </w:r>
            <w:r w:rsidR="006E5C72" w:rsidRPr="009E20E9">
              <w:rPr>
                <w:rFonts w:ascii="Arial Narrow" w:hAnsi="Arial Narrow"/>
                <w:sz w:val="22"/>
                <w:szCs w:val="18"/>
              </w:rPr>
              <w:t>mastery</w:t>
            </w:r>
            <w:r w:rsidR="00060887" w:rsidRPr="009E20E9">
              <w:rPr>
                <w:rFonts w:ascii="Arial Narrow" w:hAnsi="Arial Narrow"/>
                <w:sz w:val="22"/>
                <w:szCs w:val="18"/>
              </w:rPr>
              <w:t xml:space="preserve"> of the research issue/problem, including </w:t>
            </w:r>
            <w:r w:rsidR="006E5C72" w:rsidRPr="009E20E9">
              <w:rPr>
                <w:rFonts w:ascii="Arial Narrow" w:hAnsi="Arial Narrow"/>
                <w:sz w:val="22"/>
                <w:szCs w:val="18"/>
              </w:rPr>
              <w:t>knowledge of t</w:t>
            </w:r>
            <w:r w:rsidR="00060887" w:rsidRPr="009E20E9">
              <w:rPr>
                <w:rFonts w:ascii="Arial Narrow" w:hAnsi="Arial Narrow"/>
                <w:sz w:val="22"/>
                <w:szCs w:val="18"/>
              </w:rPr>
              <w:t xml:space="preserve">he larger context of the study and </w:t>
            </w:r>
            <w:r w:rsidR="00241059" w:rsidRPr="009E20E9">
              <w:rPr>
                <w:rFonts w:ascii="Arial Narrow" w:hAnsi="Arial Narrow"/>
                <w:sz w:val="22"/>
                <w:szCs w:val="18"/>
              </w:rPr>
              <w:t>background knowledge from prior studies</w:t>
            </w:r>
            <w:r w:rsidR="003A4FC6" w:rsidRPr="009E20E9">
              <w:rPr>
                <w:rFonts w:ascii="Arial Narrow" w:hAnsi="Arial Narrow"/>
                <w:sz w:val="22"/>
                <w:szCs w:val="18"/>
              </w:rPr>
              <w:t xml:space="preserve">; </w:t>
            </w:r>
            <w:r w:rsidR="00D01C18" w:rsidRPr="009E20E9">
              <w:rPr>
                <w:rFonts w:ascii="Arial Narrow" w:hAnsi="Arial Narrow"/>
                <w:sz w:val="22"/>
                <w:szCs w:val="18"/>
              </w:rPr>
              <w:t>writing quality (</w:t>
            </w:r>
            <w:r w:rsidR="00395D23" w:rsidRPr="009E20E9">
              <w:rPr>
                <w:rFonts w:ascii="Arial Narrow" w:hAnsi="Arial Narrow"/>
                <w:sz w:val="22"/>
                <w:szCs w:val="18"/>
              </w:rPr>
              <w:t xml:space="preserve">formatting, </w:t>
            </w:r>
            <w:r w:rsidR="006E5C72" w:rsidRPr="009E20E9">
              <w:rPr>
                <w:rFonts w:ascii="Arial Narrow" w:hAnsi="Arial Narrow"/>
                <w:sz w:val="22"/>
                <w:szCs w:val="18"/>
              </w:rPr>
              <w:t>clarity, conciseness, spelling</w:t>
            </w:r>
            <w:r w:rsidR="003A4FC6" w:rsidRPr="009E20E9">
              <w:rPr>
                <w:rFonts w:ascii="Arial Narrow" w:hAnsi="Arial Narrow"/>
                <w:sz w:val="22"/>
                <w:szCs w:val="18"/>
              </w:rPr>
              <w:t>,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A4FC6" w:rsidRPr="009E20E9" w:rsidRDefault="00561EEE" w:rsidP="003A4FC6">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10</w:t>
            </w:r>
            <w:r w:rsidR="003A4FC6" w:rsidRPr="009E20E9">
              <w:rPr>
                <w:rFonts w:ascii="Arial Narrow" w:hAnsi="Arial Narrow" w:cs="Arial"/>
                <w:sz w:val="22"/>
              </w:rPr>
              <w:t>%</w:t>
            </w:r>
          </w:p>
          <w:p w:rsidR="00ED2CEA" w:rsidRPr="009E20E9" w:rsidRDefault="00561EEE" w:rsidP="003A4FC6">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 xml:space="preserve">10 </w:t>
            </w:r>
            <w:r w:rsidR="003A4FC6" w:rsidRPr="009E20E9">
              <w:rPr>
                <w:rFonts w:ascii="Arial Narrow" w:hAnsi="Arial Narrow" w:cs="Arial"/>
                <w:sz w:val="22"/>
              </w:rPr>
              <w:t>pts.</w:t>
            </w:r>
          </w:p>
        </w:tc>
      </w:tr>
      <w:tr w:rsidR="00ED2CEA" w:rsidRPr="009E20E9">
        <w:tc>
          <w:tcPr>
            <w:tcW w:w="7560" w:type="dxa"/>
            <w:tcBorders>
              <w:top w:val="single" w:sz="4" w:space="0" w:color="auto"/>
              <w:left w:val="single" w:sz="4" w:space="0" w:color="auto"/>
              <w:bottom w:val="single" w:sz="4" w:space="0" w:color="auto"/>
              <w:right w:val="single" w:sz="4" w:space="0" w:color="auto"/>
            </w:tcBorders>
            <w:shd w:val="clear" w:color="auto" w:fill="auto"/>
          </w:tcPr>
          <w:p w:rsidR="00616F70" w:rsidRPr="009E20E9" w:rsidRDefault="00ED2CEA" w:rsidP="00616F70">
            <w:pPr>
              <w:widowControl w:val="0"/>
              <w:autoSpaceDE w:val="0"/>
              <w:autoSpaceDN w:val="0"/>
              <w:adjustRightInd w:val="0"/>
              <w:ind w:left="342" w:hanging="360"/>
              <w:rPr>
                <w:rFonts w:ascii="Arial Narrow" w:hAnsi="Arial Narrow" w:cs="Arial"/>
                <w:sz w:val="22"/>
              </w:rPr>
            </w:pPr>
            <w:r w:rsidRPr="009E20E9">
              <w:rPr>
                <w:rFonts w:ascii="Arial Narrow" w:hAnsi="Arial Narrow" w:cs="Arial"/>
                <w:sz w:val="22"/>
              </w:rPr>
              <w:t>#8</w:t>
            </w:r>
            <w:r w:rsidR="00616F70" w:rsidRPr="009E20E9">
              <w:rPr>
                <w:rFonts w:ascii="Arial Narrow" w:hAnsi="Arial Narrow" w:cs="Arial"/>
                <w:sz w:val="22"/>
              </w:rPr>
              <w:tab/>
            </w:r>
            <w:r w:rsidR="00616F70" w:rsidRPr="009E20E9">
              <w:rPr>
                <w:rFonts w:ascii="Arial Narrow" w:hAnsi="Arial Narrow" w:cs="Arial"/>
                <w:i/>
                <w:sz w:val="22"/>
              </w:rPr>
              <w:t>Public presentation</w:t>
            </w:r>
          </w:p>
          <w:p w:rsidR="00616F70" w:rsidRPr="009E20E9" w:rsidRDefault="00616F70" w:rsidP="00616F70">
            <w:pPr>
              <w:tabs>
                <w:tab w:val="left" w:pos="336"/>
                <w:tab w:val="left" w:pos="1080"/>
              </w:tabs>
              <w:rPr>
                <w:rFonts w:ascii="Arial Narrow" w:hAnsi="Arial Narrow"/>
                <w:sz w:val="22"/>
                <w:szCs w:val="18"/>
              </w:rPr>
            </w:pPr>
            <w:r w:rsidRPr="009E20E9">
              <w:rPr>
                <w:rFonts w:ascii="Arial Narrow" w:hAnsi="Arial Narrow"/>
                <w:sz w:val="22"/>
                <w:szCs w:val="18"/>
              </w:rPr>
              <w:t>Evaluative criteria:</w:t>
            </w:r>
            <w:r w:rsidRPr="009E20E9">
              <w:rPr>
                <w:rFonts w:ascii="Arial Narrow" w:hAnsi="Arial Narrow"/>
                <w:i/>
                <w:sz w:val="22"/>
                <w:szCs w:val="18"/>
              </w:rPr>
              <w:t xml:space="preserve"> </w:t>
            </w:r>
            <w:r w:rsidRPr="009E20E9">
              <w:rPr>
                <w:rFonts w:ascii="Arial Narrow" w:hAnsi="Arial Narrow"/>
                <w:sz w:val="22"/>
                <w:szCs w:val="18"/>
              </w:rPr>
              <w:t>organization of event; creativity in presentational techniques; clarity of presentation; persuasiveness.</w:t>
            </w:r>
          </w:p>
          <w:p w:rsidR="00ED2CEA" w:rsidRPr="009E20E9" w:rsidRDefault="00ED2CEA" w:rsidP="00616F70">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A4FC6" w:rsidRPr="009E20E9" w:rsidRDefault="00561EEE" w:rsidP="003A4FC6">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2</w:t>
            </w:r>
            <w:r w:rsidR="00DE6CDF" w:rsidRPr="009E20E9">
              <w:rPr>
                <w:rFonts w:ascii="Arial Narrow" w:hAnsi="Arial Narrow" w:cs="Arial"/>
                <w:sz w:val="22"/>
              </w:rPr>
              <w:t>0</w:t>
            </w:r>
            <w:r w:rsidR="003A4FC6" w:rsidRPr="009E20E9">
              <w:rPr>
                <w:rFonts w:ascii="Arial Narrow" w:hAnsi="Arial Narrow" w:cs="Arial"/>
                <w:sz w:val="22"/>
              </w:rPr>
              <w:t>%</w:t>
            </w:r>
          </w:p>
          <w:p w:rsidR="00ED2CEA" w:rsidRPr="009E20E9" w:rsidRDefault="00561EEE" w:rsidP="003A4FC6">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2</w:t>
            </w:r>
            <w:r w:rsidR="00DE6CDF" w:rsidRPr="009E20E9">
              <w:rPr>
                <w:rFonts w:ascii="Arial Narrow" w:hAnsi="Arial Narrow" w:cs="Arial"/>
                <w:sz w:val="22"/>
              </w:rPr>
              <w:t>0</w:t>
            </w:r>
            <w:r w:rsidR="003A4FC6" w:rsidRPr="009E20E9">
              <w:rPr>
                <w:rFonts w:ascii="Arial Narrow" w:hAnsi="Arial Narrow" w:cs="Arial"/>
                <w:sz w:val="22"/>
              </w:rPr>
              <w:t xml:space="preserve"> pts.</w:t>
            </w:r>
          </w:p>
        </w:tc>
      </w:tr>
      <w:tr w:rsidR="006F7458" w:rsidRPr="009E20E9">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9E20E9" w:rsidRDefault="006F7458" w:rsidP="00616F70">
            <w:pPr>
              <w:widowControl w:val="0"/>
              <w:autoSpaceDE w:val="0"/>
              <w:autoSpaceDN w:val="0"/>
              <w:adjustRightInd w:val="0"/>
              <w:jc w:val="right"/>
              <w:rPr>
                <w:rFonts w:ascii="Arial Narrow" w:hAnsi="Arial Narrow" w:cs="Arial"/>
                <w:b/>
                <w:sz w:val="22"/>
              </w:rPr>
            </w:pPr>
            <w:r w:rsidRPr="009E20E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9E20E9" w:rsidRDefault="006F7458" w:rsidP="00616F70">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100%</w:t>
            </w:r>
          </w:p>
          <w:p w:rsidR="006F7458" w:rsidRPr="009E20E9" w:rsidRDefault="00D01C18" w:rsidP="00616F70">
            <w:pPr>
              <w:widowControl w:val="0"/>
              <w:autoSpaceDE w:val="0"/>
              <w:autoSpaceDN w:val="0"/>
              <w:adjustRightInd w:val="0"/>
              <w:jc w:val="center"/>
              <w:rPr>
                <w:rFonts w:ascii="Arial Narrow" w:hAnsi="Arial Narrow" w:cs="Arial"/>
                <w:sz w:val="22"/>
              </w:rPr>
            </w:pPr>
            <w:r w:rsidRPr="009E20E9">
              <w:rPr>
                <w:rFonts w:ascii="Arial Narrow" w:hAnsi="Arial Narrow" w:cs="Arial"/>
                <w:sz w:val="22"/>
              </w:rPr>
              <w:t>10</w:t>
            </w:r>
            <w:r w:rsidR="00395D23" w:rsidRPr="009E20E9">
              <w:rPr>
                <w:rFonts w:ascii="Arial Narrow" w:hAnsi="Arial Narrow" w:cs="Arial"/>
                <w:sz w:val="22"/>
              </w:rPr>
              <w:t>0</w:t>
            </w:r>
            <w:r w:rsidR="006F7458" w:rsidRPr="009E20E9">
              <w:rPr>
                <w:rFonts w:ascii="Arial Narrow" w:hAnsi="Arial Narrow" w:cs="Arial"/>
                <w:sz w:val="22"/>
              </w:rPr>
              <w:t xml:space="preserve"> pts.</w:t>
            </w:r>
          </w:p>
        </w:tc>
      </w:tr>
    </w:tbl>
    <w:p w:rsidR="008B39F1" w:rsidRPr="009E20E9" w:rsidRDefault="008B39F1" w:rsidP="00CB3C9A">
      <w:pPr>
        <w:tabs>
          <w:tab w:val="left" w:pos="360"/>
          <w:tab w:val="left" w:pos="720"/>
          <w:tab w:val="left" w:pos="1080"/>
          <w:tab w:val="left" w:pos="1520"/>
        </w:tabs>
        <w:jc w:val="center"/>
        <w:rPr>
          <w:rFonts w:ascii="Arial Narrow" w:hAnsi="Arial Narrow"/>
          <w:i/>
          <w:sz w:val="22"/>
          <w:szCs w:val="20"/>
        </w:rPr>
      </w:pPr>
      <w:r w:rsidRPr="009E20E9">
        <w:rPr>
          <w:rFonts w:ascii="Arial Narrow" w:hAnsi="Arial Narrow"/>
          <w:i/>
          <w:sz w:val="22"/>
          <w:szCs w:val="20"/>
        </w:rPr>
        <w:t>Gr</w:t>
      </w:r>
      <w:r w:rsidR="00395D23" w:rsidRPr="009E20E9">
        <w:rPr>
          <w:rFonts w:ascii="Arial Narrow" w:hAnsi="Arial Narrow"/>
          <w:i/>
          <w:sz w:val="22"/>
          <w:szCs w:val="20"/>
        </w:rPr>
        <w:t>ades will be calculated on a 110</w:t>
      </w:r>
      <w:r w:rsidRPr="009E20E9">
        <w:rPr>
          <w:rFonts w:ascii="Arial Narrow" w:hAnsi="Arial Narrow"/>
          <w:i/>
          <w:sz w:val="22"/>
          <w:szCs w:val="20"/>
        </w:rPr>
        <w:t xml:space="preserve">-point scale as follows: </w:t>
      </w:r>
    </w:p>
    <w:p w:rsidR="008B39F1" w:rsidRPr="009E20E9" w:rsidRDefault="008B39F1" w:rsidP="00CB3C9A">
      <w:pPr>
        <w:tabs>
          <w:tab w:val="left" w:pos="360"/>
          <w:tab w:val="left" w:pos="720"/>
          <w:tab w:val="left" w:pos="1080"/>
          <w:tab w:val="left" w:pos="1520"/>
        </w:tabs>
        <w:jc w:val="center"/>
        <w:rPr>
          <w:rFonts w:ascii="Arial Narrow" w:hAnsi="Arial Narrow"/>
          <w:sz w:val="22"/>
          <w:szCs w:val="20"/>
        </w:rPr>
      </w:pPr>
      <w:r w:rsidRPr="009E20E9">
        <w:rPr>
          <w:rFonts w:ascii="Arial Narrow" w:hAnsi="Arial Narrow"/>
          <w:sz w:val="22"/>
          <w:szCs w:val="20"/>
        </w:rPr>
        <w:t>100- 90 points (</w:t>
      </w:r>
      <w:r w:rsidRPr="009E20E9">
        <w:rPr>
          <w:rFonts w:ascii="Arial Narrow" w:hAnsi="Arial Narrow"/>
          <w:b/>
          <w:sz w:val="22"/>
          <w:szCs w:val="20"/>
        </w:rPr>
        <w:t>A</w:t>
      </w:r>
      <w:r w:rsidRPr="009E20E9">
        <w:rPr>
          <w:rFonts w:ascii="Arial Narrow" w:hAnsi="Arial Narrow"/>
          <w:sz w:val="22"/>
          <w:szCs w:val="20"/>
        </w:rPr>
        <w:t>); 89-80 points (</w:t>
      </w:r>
      <w:r w:rsidRPr="009E20E9">
        <w:rPr>
          <w:rFonts w:ascii="Arial Narrow" w:hAnsi="Arial Narrow"/>
          <w:b/>
          <w:sz w:val="22"/>
          <w:szCs w:val="20"/>
        </w:rPr>
        <w:t>B</w:t>
      </w:r>
      <w:r w:rsidRPr="009E20E9">
        <w:rPr>
          <w:rFonts w:ascii="Arial Narrow" w:hAnsi="Arial Narrow"/>
          <w:sz w:val="22"/>
          <w:szCs w:val="20"/>
        </w:rPr>
        <w:t>); 79-70 points (</w:t>
      </w:r>
      <w:r w:rsidRPr="009E20E9">
        <w:rPr>
          <w:rFonts w:ascii="Arial Narrow" w:hAnsi="Arial Narrow"/>
          <w:b/>
          <w:sz w:val="22"/>
          <w:szCs w:val="20"/>
        </w:rPr>
        <w:t>C</w:t>
      </w:r>
      <w:r w:rsidRPr="009E20E9">
        <w:rPr>
          <w:rFonts w:ascii="Arial Narrow" w:hAnsi="Arial Narrow"/>
          <w:sz w:val="22"/>
          <w:szCs w:val="20"/>
        </w:rPr>
        <w:t>); 69-60 pts (</w:t>
      </w:r>
      <w:r w:rsidRPr="009E20E9">
        <w:rPr>
          <w:rFonts w:ascii="Arial Narrow" w:hAnsi="Arial Narrow"/>
          <w:b/>
          <w:sz w:val="22"/>
          <w:szCs w:val="20"/>
        </w:rPr>
        <w:t>D</w:t>
      </w:r>
      <w:r w:rsidRPr="009E20E9">
        <w:rPr>
          <w:rFonts w:ascii="Arial Narrow" w:hAnsi="Arial Narrow"/>
          <w:sz w:val="22"/>
          <w:szCs w:val="20"/>
        </w:rPr>
        <w:t>)</w:t>
      </w:r>
    </w:p>
    <w:p w:rsidR="008B39F1" w:rsidRPr="009E20E9" w:rsidRDefault="008B39F1" w:rsidP="00CB3C9A">
      <w:pPr>
        <w:tabs>
          <w:tab w:val="left" w:pos="720"/>
          <w:tab w:val="left" w:pos="1080"/>
          <w:tab w:val="left" w:pos="1520"/>
        </w:tabs>
        <w:rPr>
          <w:rFonts w:ascii="Arial Narrow" w:hAnsi="Arial Narrow"/>
          <w:sz w:val="22"/>
          <w:szCs w:val="22"/>
        </w:rPr>
      </w:pPr>
    </w:p>
    <w:p w:rsidR="008B39F1" w:rsidRPr="009E20E9" w:rsidRDefault="008B39F1" w:rsidP="00CB3C9A">
      <w:pPr>
        <w:tabs>
          <w:tab w:val="left" w:pos="720"/>
          <w:tab w:val="left" w:pos="1080"/>
          <w:tab w:val="left" w:pos="1520"/>
        </w:tabs>
        <w:rPr>
          <w:rFonts w:ascii="Arial Narrow" w:hAnsi="Arial Narrow"/>
          <w:sz w:val="22"/>
          <w:szCs w:val="22"/>
        </w:rPr>
      </w:pPr>
      <w:r w:rsidRPr="009E20E9">
        <w:rPr>
          <w:rFonts w:ascii="Arial Narrow" w:hAnsi="Arial Narrow"/>
          <w:sz w:val="22"/>
          <w:szCs w:val="22"/>
        </w:rPr>
        <w:t xml:space="preserve">Your final grade is a reflection of a combination of your talent, effort and achievement, </w:t>
      </w:r>
      <w:r w:rsidRPr="009E20E9">
        <w:rPr>
          <w:rFonts w:ascii="Arial Narrow" w:hAnsi="Arial Narrow"/>
          <w:i/>
          <w:sz w:val="22"/>
          <w:szCs w:val="22"/>
        </w:rPr>
        <w:t>not effort alone</w:t>
      </w:r>
      <w:r w:rsidRPr="009E20E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rsidR="008B39F1" w:rsidRPr="009E20E9"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tblPr>
      <w:tblGrid>
        <w:gridCol w:w="540"/>
        <w:gridCol w:w="7380"/>
      </w:tblGrid>
      <w:tr w:rsidR="008B39F1" w:rsidRPr="009E20E9">
        <w:tc>
          <w:tcPr>
            <w:tcW w:w="540" w:type="dxa"/>
          </w:tcPr>
          <w:p w:rsidR="008B39F1" w:rsidRPr="009E20E9" w:rsidRDefault="008B39F1" w:rsidP="004E12A1">
            <w:pPr>
              <w:tabs>
                <w:tab w:val="left" w:pos="1080"/>
                <w:tab w:val="left" w:pos="1520"/>
              </w:tabs>
              <w:rPr>
                <w:rFonts w:ascii="Arial Narrow" w:hAnsi="Arial Narrow"/>
                <w:b/>
                <w:sz w:val="22"/>
                <w:szCs w:val="20"/>
              </w:rPr>
            </w:pPr>
            <w:r w:rsidRPr="009E20E9">
              <w:rPr>
                <w:rFonts w:ascii="Arial Narrow" w:hAnsi="Arial Narrow"/>
                <w:b/>
                <w:sz w:val="22"/>
                <w:szCs w:val="20"/>
              </w:rPr>
              <w:t xml:space="preserve">A </w:t>
            </w:r>
          </w:p>
        </w:tc>
        <w:tc>
          <w:tcPr>
            <w:tcW w:w="7380" w:type="dxa"/>
          </w:tcPr>
          <w:p w:rsidR="008B39F1" w:rsidRPr="009E20E9" w:rsidRDefault="008B39F1" w:rsidP="004E12A1">
            <w:pPr>
              <w:tabs>
                <w:tab w:val="left" w:pos="360"/>
                <w:tab w:val="left" w:pos="720"/>
                <w:tab w:val="left" w:pos="1080"/>
                <w:tab w:val="left" w:pos="1520"/>
              </w:tabs>
              <w:rPr>
                <w:rFonts w:ascii="Arial Narrow" w:hAnsi="Arial Narrow"/>
                <w:sz w:val="22"/>
                <w:szCs w:val="20"/>
              </w:rPr>
            </w:pPr>
            <w:r w:rsidRPr="009E20E9">
              <w:rPr>
                <w:rFonts w:ascii="Arial Narrow" w:hAnsi="Arial Narrow"/>
                <w:sz w:val="22"/>
                <w:szCs w:val="20"/>
              </w:rPr>
              <w:t xml:space="preserve">Outstanding performance: </w:t>
            </w:r>
            <w:r w:rsidR="004E12A1" w:rsidRPr="009E20E9">
              <w:rPr>
                <w:rFonts w:ascii="Arial Narrow" w:hAnsi="Arial Narrow"/>
                <w:sz w:val="22"/>
                <w:szCs w:val="20"/>
              </w:rPr>
              <w:t xml:space="preserve">shows intrinsic interest in the course and subject; consistently asks penetrating questions </w:t>
            </w:r>
            <w:r w:rsidR="00C957AB" w:rsidRPr="009E20E9">
              <w:rPr>
                <w:rFonts w:ascii="Arial Narrow" w:hAnsi="Arial Narrow"/>
                <w:sz w:val="22"/>
                <w:szCs w:val="20"/>
              </w:rPr>
              <w:t>and/</w:t>
            </w:r>
            <w:r w:rsidR="004E12A1" w:rsidRPr="009E20E9">
              <w:rPr>
                <w:rFonts w:ascii="Arial Narrow" w:hAnsi="Arial Narrow"/>
                <w:sz w:val="22"/>
                <w:szCs w:val="20"/>
              </w:rPr>
              <w:t>or offers thoughtful reflection</w:t>
            </w:r>
            <w:r w:rsidR="00834309" w:rsidRPr="009E20E9">
              <w:rPr>
                <w:rFonts w:ascii="Arial Narrow" w:hAnsi="Arial Narrow"/>
                <w:sz w:val="22"/>
                <w:szCs w:val="20"/>
              </w:rPr>
              <w:t xml:space="preserve">s during Forum discussions; </w:t>
            </w:r>
            <w:r w:rsidRPr="009E20E9">
              <w:rPr>
                <w:rFonts w:ascii="Arial Narrow" w:hAnsi="Arial Narrow"/>
                <w:sz w:val="22"/>
                <w:szCs w:val="20"/>
              </w:rPr>
              <w:t>demonstrates exceptiona</w:t>
            </w:r>
            <w:r w:rsidR="00834309" w:rsidRPr="009E20E9">
              <w:rPr>
                <w:rFonts w:ascii="Arial Narrow" w:hAnsi="Arial Narrow"/>
                <w:sz w:val="22"/>
                <w:szCs w:val="20"/>
              </w:rPr>
              <w:t xml:space="preserve">l intelligence and </w:t>
            </w:r>
            <w:r w:rsidRPr="009E20E9">
              <w:rPr>
                <w:rFonts w:ascii="Arial Narrow" w:hAnsi="Arial Narrow"/>
                <w:sz w:val="22"/>
                <w:szCs w:val="20"/>
              </w:rPr>
              <w:t>creativity</w:t>
            </w:r>
            <w:r w:rsidR="00834309" w:rsidRPr="009E20E9">
              <w:rPr>
                <w:rFonts w:ascii="Arial Narrow" w:hAnsi="Arial Narrow"/>
                <w:sz w:val="22"/>
                <w:szCs w:val="20"/>
              </w:rPr>
              <w:t xml:space="preserve"> in project reports</w:t>
            </w:r>
            <w:r w:rsidRPr="009E20E9">
              <w:rPr>
                <w:rFonts w:ascii="Arial Narrow" w:hAnsi="Arial Narrow"/>
                <w:sz w:val="22"/>
                <w:szCs w:val="20"/>
              </w:rPr>
              <w:t xml:space="preserve">; earns high scores on course assignments—usually the highest in the class. </w:t>
            </w:r>
          </w:p>
          <w:p w:rsidR="008B39F1" w:rsidRPr="009E20E9" w:rsidRDefault="008B39F1" w:rsidP="004E12A1">
            <w:pPr>
              <w:tabs>
                <w:tab w:val="left" w:pos="360"/>
                <w:tab w:val="left" w:pos="720"/>
                <w:tab w:val="left" w:pos="1080"/>
                <w:tab w:val="left" w:pos="1520"/>
              </w:tabs>
              <w:rPr>
                <w:rFonts w:ascii="Arial Narrow" w:hAnsi="Arial Narrow"/>
                <w:sz w:val="22"/>
                <w:szCs w:val="20"/>
              </w:rPr>
            </w:pPr>
          </w:p>
        </w:tc>
      </w:tr>
      <w:tr w:rsidR="008B39F1" w:rsidRPr="009E20E9">
        <w:tc>
          <w:tcPr>
            <w:tcW w:w="540" w:type="dxa"/>
          </w:tcPr>
          <w:p w:rsidR="008B39F1" w:rsidRPr="009E20E9" w:rsidRDefault="008B39F1" w:rsidP="004E12A1">
            <w:pPr>
              <w:tabs>
                <w:tab w:val="left" w:pos="360"/>
                <w:tab w:val="left" w:pos="1080"/>
                <w:tab w:val="left" w:pos="1520"/>
              </w:tabs>
              <w:rPr>
                <w:rFonts w:ascii="Arial Narrow" w:hAnsi="Arial Narrow"/>
                <w:b/>
                <w:sz w:val="22"/>
                <w:szCs w:val="20"/>
              </w:rPr>
            </w:pPr>
            <w:r w:rsidRPr="009E20E9">
              <w:rPr>
                <w:rFonts w:ascii="Arial Narrow" w:hAnsi="Arial Narrow"/>
                <w:b/>
                <w:sz w:val="22"/>
                <w:szCs w:val="20"/>
              </w:rPr>
              <w:t xml:space="preserve">B </w:t>
            </w:r>
          </w:p>
        </w:tc>
        <w:tc>
          <w:tcPr>
            <w:tcW w:w="7380" w:type="dxa"/>
          </w:tcPr>
          <w:p w:rsidR="008B39F1" w:rsidRPr="009E20E9" w:rsidRDefault="008B39F1" w:rsidP="004E12A1">
            <w:pPr>
              <w:tabs>
                <w:tab w:val="left" w:pos="360"/>
                <w:tab w:val="left" w:pos="720"/>
                <w:tab w:val="left" w:pos="1080"/>
                <w:tab w:val="left" w:pos="1520"/>
              </w:tabs>
              <w:rPr>
                <w:rFonts w:ascii="Arial Narrow" w:hAnsi="Arial Narrow"/>
                <w:sz w:val="22"/>
                <w:szCs w:val="20"/>
              </w:rPr>
            </w:pPr>
            <w:r w:rsidRPr="009E20E9">
              <w:rPr>
                <w:rFonts w:ascii="Arial Narrow" w:hAnsi="Arial Narrow"/>
                <w:i/>
                <w:sz w:val="22"/>
                <w:szCs w:val="20"/>
              </w:rPr>
              <w:t>Above average</w:t>
            </w:r>
            <w:r w:rsidRPr="009E20E9">
              <w:rPr>
                <w:rFonts w:ascii="Arial Narrow" w:hAnsi="Arial Narrow"/>
                <w:sz w:val="22"/>
                <w:szCs w:val="20"/>
              </w:rPr>
              <w:t xml:space="preserve"> </w:t>
            </w:r>
            <w:r w:rsidR="00C957AB" w:rsidRPr="009E20E9">
              <w:rPr>
                <w:rFonts w:ascii="Arial Narrow" w:hAnsi="Arial Narrow"/>
                <w:sz w:val="22"/>
                <w:szCs w:val="20"/>
              </w:rPr>
              <w:t xml:space="preserve">student in terms of participation, </w:t>
            </w:r>
            <w:r w:rsidRPr="009E20E9">
              <w:rPr>
                <w:rFonts w:ascii="Arial Narrow" w:hAnsi="Arial Narrow"/>
                <w:sz w:val="22"/>
                <w:szCs w:val="20"/>
              </w:rPr>
              <w:t>preparation, attitude, initiative in asking questions, time management, and assignment quality.</w:t>
            </w:r>
          </w:p>
          <w:p w:rsidR="008B39F1" w:rsidRPr="009E20E9" w:rsidRDefault="008B39F1" w:rsidP="004E12A1">
            <w:pPr>
              <w:tabs>
                <w:tab w:val="left" w:pos="360"/>
                <w:tab w:val="left" w:pos="720"/>
                <w:tab w:val="left" w:pos="1080"/>
                <w:tab w:val="left" w:pos="1520"/>
              </w:tabs>
              <w:rPr>
                <w:rFonts w:ascii="Arial Narrow" w:hAnsi="Arial Narrow"/>
                <w:sz w:val="22"/>
                <w:szCs w:val="20"/>
              </w:rPr>
            </w:pPr>
          </w:p>
        </w:tc>
      </w:tr>
      <w:tr w:rsidR="008B39F1" w:rsidRPr="009E20E9">
        <w:tc>
          <w:tcPr>
            <w:tcW w:w="540" w:type="dxa"/>
          </w:tcPr>
          <w:p w:rsidR="008B39F1" w:rsidRPr="009E20E9" w:rsidRDefault="008B39F1" w:rsidP="004E12A1">
            <w:pPr>
              <w:tabs>
                <w:tab w:val="left" w:pos="360"/>
                <w:tab w:val="left" w:pos="1080"/>
                <w:tab w:val="left" w:pos="1520"/>
              </w:tabs>
              <w:rPr>
                <w:rFonts w:ascii="Arial Narrow" w:hAnsi="Arial Narrow"/>
                <w:b/>
                <w:sz w:val="22"/>
                <w:szCs w:val="20"/>
              </w:rPr>
            </w:pPr>
            <w:r w:rsidRPr="009E20E9">
              <w:rPr>
                <w:rFonts w:ascii="Arial Narrow" w:hAnsi="Arial Narrow"/>
                <w:b/>
                <w:sz w:val="22"/>
                <w:szCs w:val="20"/>
              </w:rPr>
              <w:t>C</w:t>
            </w:r>
          </w:p>
        </w:tc>
        <w:tc>
          <w:tcPr>
            <w:tcW w:w="7380" w:type="dxa"/>
          </w:tcPr>
          <w:p w:rsidR="008B39F1" w:rsidRPr="009E20E9" w:rsidRDefault="008B39F1" w:rsidP="004E12A1">
            <w:pPr>
              <w:tabs>
                <w:tab w:val="left" w:pos="360"/>
                <w:tab w:val="left" w:pos="720"/>
                <w:tab w:val="left" w:pos="1080"/>
                <w:tab w:val="left" w:pos="1520"/>
              </w:tabs>
              <w:rPr>
                <w:rFonts w:ascii="Arial Narrow" w:hAnsi="Arial Narrow"/>
                <w:sz w:val="22"/>
                <w:szCs w:val="20"/>
              </w:rPr>
            </w:pPr>
            <w:r w:rsidRPr="009E20E9">
              <w:rPr>
                <w:rFonts w:ascii="Arial Narrow" w:hAnsi="Arial Narrow"/>
                <w:sz w:val="22"/>
                <w:szCs w:val="20"/>
              </w:rPr>
              <w:t xml:space="preserve">Average or typical student in terms of </w:t>
            </w:r>
            <w:r w:rsidR="00C957AB" w:rsidRPr="009E20E9">
              <w:rPr>
                <w:rFonts w:ascii="Arial Narrow" w:hAnsi="Arial Narrow"/>
                <w:sz w:val="22"/>
                <w:szCs w:val="20"/>
              </w:rPr>
              <w:t>participation</w:t>
            </w:r>
            <w:r w:rsidRPr="009E20E9">
              <w:rPr>
                <w:rFonts w:ascii="Arial Narrow" w:hAnsi="Arial Narrow"/>
                <w:sz w:val="22"/>
                <w:szCs w:val="20"/>
              </w:rPr>
              <w:t>, preparation, attitude, initiative in asking questions, time management, and assignment quality.</w:t>
            </w:r>
          </w:p>
          <w:p w:rsidR="008B39F1" w:rsidRPr="009E20E9" w:rsidRDefault="008B39F1" w:rsidP="004E12A1">
            <w:pPr>
              <w:tabs>
                <w:tab w:val="left" w:pos="360"/>
                <w:tab w:val="left" w:pos="720"/>
                <w:tab w:val="left" w:pos="1080"/>
                <w:tab w:val="left" w:pos="1520"/>
              </w:tabs>
              <w:rPr>
                <w:rFonts w:ascii="Arial Narrow" w:hAnsi="Arial Narrow"/>
                <w:sz w:val="22"/>
                <w:szCs w:val="20"/>
              </w:rPr>
            </w:pPr>
          </w:p>
        </w:tc>
      </w:tr>
      <w:tr w:rsidR="008B39F1" w:rsidRPr="009E20E9">
        <w:tc>
          <w:tcPr>
            <w:tcW w:w="540" w:type="dxa"/>
          </w:tcPr>
          <w:p w:rsidR="008B39F1" w:rsidRPr="009E20E9" w:rsidRDefault="008B39F1" w:rsidP="004E12A1">
            <w:pPr>
              <w:tabs>
                <w:tab w:val="left" w:pos="360"/>
                <w:tab w:val="left" w:pos="1080"/>
                <w:tab w:val="left" w:pos="1520"/>
              </w:tabs>
              <w:rPr>
                <w:rFonts w:ascii="Arial Narrow" w:hAnsi="Arial Narrow"/>
                <w:b/>
                <w:sz w:val="22"/>
                <w:szCs w:val="20"/>
              </w:rPr>
            </w:pPr>
            <w:r w:rsidRPr="009E20E9">
              <w:rPr>
                <w:rFonts w:ascii="Arial Narrow" w:hAnsi="Arial Narrow"/>
                <w:b/>
                <w:sz w:val="22"/>
                <w:szCs w:val="20"/>
              </w:rPr>
              <w:t>D</w:t>
            </w:r>
          </w:p>
        </w:tc>
        <w:tc>
          <w:tcPr>
            <w:tcW w:w="7380" w:type="dxa"/>
          </w:tcPr>
          <w:p w:rsidR="008B39F1" w:rsidRPr="009E20E9" w:rsidRDefault="008B39F1" w:rsidP="004E12A1">
            <w:pPr>
              <w:tabs>
                <w:tab w:val="left" w:pos="360"/>
                <w:tab w:val="left" w:pos="720"/>
                <w:tab w:val="left" w:pos="1080"/>
                <w:tab w:val="left" w:pos="1520"/>
              </w:tabs>
              <w:rPr>
                <w:rFonts w:ascii="Arial Narrow" w:hAnsi="Arial Narrow"/>
                <w:sz w:val="22"/>
                <w:szCs w:val="20"/>
              </w:rPr>
            </w:pPr>
            <w:r w:rsidRPr="009E20E9">
              <w:rPr>
                <w:rFonts w:ascii="Arial Narrow" w:hAnsi="Arial Narrow"/>
                <w:i/>
                <w:sz w:val="22"/>
                <w:szCs w:val="20"/>
              </w:rPr>
              <w:t>Below average</w:t>
            </w:r>
            <w:r w:rsidRPr="009E20E9">
              <w:rPr>
                <w:rFonts w:ascii="Arial Narrow" w:hAnsi="Arial Narrow"/>
                <w:sz w:val="22"/>
                <w:szCs w:val="20"/>
              </w:rPr>
              <w:t xml:space="preserve"> or atypical student in terms of </w:t>
            </w:r>
            <w:r w:rsidR="00C957AB" w:rsidRPr="009E20E9">
              <w:rPr>
                <w:rFonts w:ascii="Arial Narrow" w:hAnsi="Arial Narrow"/>
                <w:sz w:val="22"/>
                <w:szCs w:val="20"/>
              </w:rPr>
              <w:t>participation</w:t>
            </w:r>
            <w:r w:rsidRPr="009E20E9">
              <w:rPr>
                <w:rFonts w:ascii="Arial Narrow" w:hAnsi="Arial Narrow"/>
                <w:sz w:val="22"/>
                <w:szCs w:val="20"/>
              </w:rPr>
              <w:t>, preparation, attitude, initiative in asking questions, time management, and assignment quality — minimally passing in performance.</w:t>
            </w:r>
          </w:p>
          <w:p w:rsidR="008B39F1" w:rsidRPr="009E20E9" w:rsidRDefault="008B39F1" w:rsidP="004E12A1">
            <w:pPr>
              <w:tabs>
                <w:tab w:val="left" w:pos="360"/>
                <w:tab w:val="left" w:pos="720"/>
                <w:tab w:val="left" w:pos="1080"/>
                <w:tab w:val="left" w:pos="1520"/>
              </w:tabs>
              <w:rPr>
                <w:rFonts w:ascii="Arial Narrow" w:hAnsi="Arial Narrow"/>
                <w:sz w:val="22"/>
                <w:szCs w:val="20"/>
              </w:rPr>
            </w:pPr>
          </w:p>
        </w:tc>
      </w:tr>
      <w:tr w:rsidR="008B39F1" w:rsidRPr="009E20E9">
        <w:tc>
          <w:tcPr>
            <w:tcW w:w="540" w:type="dxa"/>
          </w:tcPr>
          <w:p w:rsidR="008B39F1" w:rsidRPr="009E20E9" w:rsidRDefault="008B39F1" w:rsidP="004E12A1">
            <w:pPr>
              <w:tabs>
                <w:tab w:val="left" w:pos="360"/>
                <w:tab w:val="left" w:pos="1080"/>
                <w:tab w:val="left" w:pos="1520"/>
              </w:tabs>
              <w:rPr>
                <w:rFonts w:ascii="Arial Narrow" w:hAnsi="Arial Narrow"/>
                <w:b/>
                <w:sz w:val="22"/>
                <w:szCs w:val="20"/>
              </w:rPr>
            </w:pPr>
            <w:r w:rsidRPr="009E20E9">
              <w:rPr>
                <w:rFonts w:ascii="Arial Narrow" w:hAnsi="Arial Narrow"/>
                <w:b/>
                <w:sz w:val="22"/>
                <w:szCs w:val="20"/>
              </w:rPr>
              <w:t>F</w:t>
            </w:r>
          </w:p>
        </w:tc>
        <w:tc>
          <w:tcPr>
            <w:tcW w:w="7380" w:type="dxa"/>
          </w:tcPr>
          <w:p w:rsidR="008B39F1" w:rsidRPr="009E20E9" w:rsidRDefault="008B39F1" w:rsidP="004E12A1">
            <w:pPr>
              <w:tabs>
                <w:tab w:val="left" w:pos="360"/>
                <w:tab w:val="left" w:pos="720"/>
                <w:tab w:val="left" w:pos="1080"/>
                <w:tab w:val="left" w:pos="1520"/>
              </w:tabs>
              <w:rPr>
                <w:rFonts w:ascii="Arial Narrow" w:hAnsi="Arial Narrow"/>
                <w:sz w:val="22"/>
                <w:szCs w:val="20"/>
              </w:rPr>
            </w:pPr>
            <w:r w:rsidRPr="009E20E9">
              <w:rPr>
                <w:rFonts w:ascii="Arial Narrow" w:hAnsi="Arial Narrow"/>
                <w:sz w:val="22"/>
                <w:szCs w:val="20"/>
              </w:rPr>
              <w:t>Repeat course.  Inadequate/insufficient performance.</w:t>
            </w:r>
          </w:p>
          <w:p w:rsidR="008B39F1" w:rsidRPr="009E20E9" w:rsidRDefault="008B39F1" w:rsidP="004E12A1">
            <w:pPr>
              <w:tabs>
                <w:tab w:val="left" w:pos="360"/>
                <w:tab w:val="left" w:pos="720"/>
                <w:tab w:val="left" w:pos="1080"/>
                <w:tab w:val="left" w:pos="1520"/>
              </w:tabs>
              <w:rPr>
                <w:rFonts w:ascii="Arial Narrow" w:hAnsi="Arial Narrow"/>
                <w:sz w:val="22"/>
                <w:szCs w:val="20"/>
              </w:rPr>
            </w:pPr>
          </w:p>
        </w:tc>
      </w:tr>
    </w:tbl>
    <w:p w:rsidR="00C957AB" w:rsidRPr="009E20E9" w:rsidRDefault="00C957AB" w:rsidP="00CB3C9A">
      <w:pPr>
        <w:rPr>
          <w:rFonts w:ascii="Arial Narrow" w:hAnsi="Arial Narrow"/>
          <w:b/>
          <w:smallCaps/>
          <w:sz w:val="22"/>
          <w:szCs w:val="22"/>
        </w:rPr>
      </w:pPr>
    </w:p>
    <w:p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cs="Arial"/>
          <w:b/>
          <w:sz w:val="22"/>
          <w:szCs w:val="22"/>
        </w:rPr>
        <w:t>Online Discussion Guidelines</w:t>
      </w:r>
    </w:p>
    <w:p w:rsidR="00C957AB" w:rsidRPr="009E20E9" w:rsidRDefault="00C957AB" w:rsidP="00C957AB">
      <w:pPr>
        <w:widowControl w:val="0"/>
        <w:autoSpaceDE w:val="0"/>
        <w:autoSpaceDN w:val="0"/>
        <w:adjustRightInd w:val="0"/>
        <w:rPr>
          <w:rFonts w:ascii="Arial Narrow" w:hAnsi="Arial Narrow" w:cs="Arial"/>
          <w:b/>
          <w:sz w:val="22"/>
          <w:szCs w:val="22"/>
        </w:rPr>
      </w:pPr>
    </w:p>
    <w:p w:rsidR="00D01C18" w:rsidRPr="009E20E9" w:rsidRDefault="00C957AB" w:rsidP="00C957AB">
      <w:pPr>
        <w:widowControl w:val="0"/>
        <w:autoSpaceDE w:val="0"/>
        <w:autoSpaceDN w:val="0"/>
        <w:adjustRightInd w:val="0"/>
        <w:rPr>
          <w:rFonts w:ascii="Arial Narrow" w:eastAsia="Calibri" w:hAnsi="Arial Narrow"/>
          <w:spacing w:val="8"/>
          <w:sz w:val="22"/>
        </w:rPr>
      </w:pPr>
      <w:r w:rsidRPr="009E20E9">
        <w:rPr>
          <w:rFonts w:ascii="Arial Narrow" w:eastAsia="Calibri" w:hAnsi="Arial Narrow"/>
          <w:spacing w:val="7"/>
          <w:sz w:val="22"/>
        </w:rPr>
        <w:t xml:space="preserve">Online </w:t>
      </w:r>
      <w:r w:rsidR="00136AA3" w:rsidRPr="009E20E9">
        <w:rPr>
          <w:rFonts w:ascii="Arial Narrow" w:eastAsia="Calibri" w:hAnsi="Arial Narrow"/>
          <w:spacing w:val="7"/>
          <w:sz w:val="22"/>
        </w:rPr>
        <w:t xml:space="preserve">or “threaded” </w:t>
      </w:r>
      <w:r w:rsidRPr="009E20E9">
        <w:rPr>
          <w:rFonts w:ascii="Arial Narrow" w:eastAsia="Calibri" w:hAnsi="Arial Narrow"/>
          <w:spacing w:val="7"/>
          <w:sz w:val="22"/>
        </w:rPr>
        <w:t>Discussions (“Forums” in Sakai) are</w:t>
      </w:r>
      <w:r w:rsidRPr="009E20E9">
        <w:rPr>
          <w:rFonts w:ascii="Arial Narrow" w:hAnsi="Arial Narrow"/>
          <w:color w:val="000000"/>
          <w:sz w:val="22"/>
          <w:szCs w:val="21"/>
        </w:rPr>
        <w:t xml:space="preserve"> </w:t>
      </w:r>
      <w:r w:rsidR="00136AA3" w:rsidRPr="009E20E9">
        <w:rPr>
          <w:rFonts w:ascii="Arial Narrow" w:hAnsi="Arial Narrow"/>
          <w:color w:val="000000"/>
          <w:sz w:val="22"/>
          <w:szCs w:val="21"/>
        </w:rPr>
        <w:t xml:space="preserve">topically organized </w:t>
      </w:r>
      <w:r w:rsidRPr="009E20E9">
        <w:rPr>
          <w:rFonts w:ascii="Arial Narrow" w:hAnsi="Arial Narrow"/>
          <w:color w:val="000000"/>
          <w:sz w:val="22"/>
          <w:szCs w:val="21"/>
        </w:rPr>
        <w:t xml:space="preserve">dialogs or conversations that take place </w:t>
      </w:r>
      <w:r w:rsidR="00136AA3" w:rsidRPr="009E20E9">
        <w:rPr>
          <w:rFonts w:ascii="Arial Narrow" w:hAnsi="Arial Narrow"/>
          <w:color w:val="000000"/>
          <w:sz w:val="22"/>
          <w:szCs w:val="21"/>
        </w:rPr>
        <w:t xml:space="preserve">in Sakai. </w:t>
      </w:r>
      <w:r w:rsidRPr="009E20E9">
        <w:rPr>
          <w:rFonts w:ascii="Arial Narrow" w:hAnsi="Arial Narrow"/>
          <w:color w:val="000000"/>
          <w:sz w:val="22"/>
          <w:szCs w:val="21"/>
        </w:rPr>
        <w:t xml:space="preserve">The </w:t>
      </w:r>
      <w:r w:rsidR="00136AA3" w:rsidRPr="009E20E9">
        <w:rPr>
          <w:rFonts w:ascii="Arial Narrow" w:hAnsi="Arial Narrow"/>
          <w:color w:val="000000"/>
          <w:sz w:val="22"/>
          <w:szCs w:val="21"/>
        </w:rPr>
        <w:t>Forums</w:t>
      </w:r>
      <w:r w:rsidRPr="009E20E9">
        <w:rPr>
          <w:rFonts w:ascii="Arial Narrow" w:hAnsi="Arial Narrow"/>
          <w:color w:val="000000"/>
          <w:sz w:val="22"/>
          <w:szCs w:val="21"/>
        </w:rPr>
        <w:t xml:space="preserve"> </w:t>
      </w:r>
      <w:r w:rsidR="00136AA3" w:rsidRPr="009E20E9">
        <w:rPr>
          <w:rFonts w:ascii="Arial Narrow" w:eastAsia="Calibri" w:hAnsi="Arial Narrow"/>
          <w:spacing w:val="7"/>
          <w:sz w:val="22"/>
        </w:rPr>
        <w:t>enable</w:t>
      </w:r>
      <w:r w:rsidRPr="009E20E9">
        <w:rPr>
          <w:rFonts w:ascii="Arial Narrow" w:eastAsia="Calibri" w:hAnsi="Arial Narrow"/>
          <w:spacing w:val="7"/>
          <w:sz w:val="22"/>
        </w:rPr>
        <w:t xml:space="preserve"> MATUL students </w:t>
      </w:r>
      <w:r w:rsidR="00136AA3" w:rsidRPr="009E20E9">
        <w:rPr>
          <w:rFonts w:ascii="Arial Narrow" w:eastAsia="Calibri" w:hAnsi="Arial Narrow"/>
          <w:spacing w:val="7"/>
          <w:sz w:val="22"/>
        </w:rPr>
        <w:t xml:space="preserve">and faculty to link messages in order </w:t>
      </w:r>
      <w:r w:rsidRPr="009E20E9">
        <w:rPr>
          <w:rFonts w:ascii="Arial Narrow" w:eastAsia="Calibri" w:hAnsi="Arial Narrow"/>
          <w:spacing w:val="7"/>
          <w:sz w:val="22"/>
        </w:rPr>
        <w:t xml:space="preserve">to exchange project-related insights from geographically dispersed locations. </w:t>
      </w:r>
    </w:p>
    <w:p w:rsidR="00C957AB" w:rsidRPr="009E20E9" w:rsidRDefault="00C957AB" w:rsidP="00C957AB">
      <w:pPr>
        <w:widowControl w:val="0"/>
        <w:autoSpaceDE w:val="0"/>
        <w:autoSpaceDN w:val="0"/>
        <w:adjustRightInd w:val="0"/>
        <w:rPr>
          <w:rFonts w:ascii="Arial Narrow" w:hAnsi="Arial Narrow"/>
          <w:spacing w:val="3"/>
          <w:sz w:val="22"/>
          <w:szCs w:val="22"/>
        </w:rPr>
      </w:pPr>
    </w:p>
    <w:p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spacing w:val="3"/>
          <w:sz w:val="22"/>
          <w:szCs w:val="22"/>
        </w:rPr>
        <w:t xml:space="preserve">During threaded discussions, </w:t>
      </w:r>
      <w:r w:rsidRPr="009E20E9">
        <w:rPr>
          <w:rFonts w:ascii="Arial Narrow" w:eastAsia="Calibri" w:hAnsi="Arial Narrow"/>
          <w:spacing w:val="7"/>
          <w:sz w:val="22"/>
        </w:rPr>
        <w:t xml:space="preserve">students </w:t>
      </w:r>
      <w:r w:rsidRPr="009E20E9">
        <w:rPr>
          <w:rFonts w:ascii="Arial Narrow" w:hAnsi="Arial Narrow"/>
          <w:iCs/>
          <w:color w:val="000000"/>
          <w:sz w:val="22"/>
          <w:szCs w:val="21"/>
        </w:rPr>
        <w:t>interact with</w:t>
      </w:r>
      <w:r w:rsidRPr="009E20E9">
        <w:rPr>
          <w:rFonts w:ascii="Arial Narrow" w:hAnsi="Arial Narrow"/>
          <w:i/>
          <w:iCs/>
          <w:color w:val="000000"/>
          <w:sz w:val="22"/>
          <w:szCs w:val="21"/>
        </w:rPr>
        <w:t xml:space="preserve"> content </w:t>
      </w:r>
      <w:r w:rsidRPr="009E20E9">
        <w:rPr>
          <w:rFonts w:ascii="Arial Narrow" w:hAnsi="Arial Narrow"/>
          <w:iCs/>
          <w:color w:val="000000"/>
          <w:sz w:val="22"/>
          <w:szCs w:val="21"/>
        </w:rPr>
        <w:t xml:space="preserve">(e.g. </w:t>
      </w:r>
      <w:r w:rsidR="00136AA3" w:rsidRPr="009E20E9">
        <w:rPr>
          <w:rFonts w:ascii="Arial Narrow" w:hAnsi="Arial Narrow"/>
          <w:color w:val="000000"/>
          <w:sz w:val="22"/>
          <w:szCs w:val="21"/>
        </w:rPr>
        <w:t>assigned readings and videos)</w:t>
      </w:r>
      <w:r w:rsidRPr="009E20E9">
        <w:rPr>
          <w:rFonts w:ascii="Arial Narrow" w:hAnsi="Arial Narrow"/>
          <w:color w:val="000000"/>
          <w:sz w:val="22"/>
          <w:szCs w:val="21"/>
        </w:rPr>
        <w:t xml:space="preserve">, their </w:t>
      </w:r>
      <w:r w:rsidRPr="009E20E9">
        <w:rPr>
          <w:rFonts w:ascii="Arial Narrow" w:hAnsi="Arial Narrow"/>
          <w:i/>
          <w:color w:val="000000"/>
          <w:sz w:val="22"/>
          <w:szCs w:val="21"/>
        </w:rPr>
        <w:t>classmates</w:t>
      </w:r>
      <w:r w:rsidR="00136AA3" w:rsidRPr="009E20E9">
        <w:rPr>
          <w:rFonts w:ascii="Arial Narrow" w:hAnsi="Arial Narrow"/>
          <w:color w:val="000000"/>
          <w:sz w:val="22"/>
          <w:szCs w:val="21"/>
        </w:rPr>
        <w:t xml:space="preserve"> (via discussion, </w:t>
      </w:r>
      <w:r w:rsidRPr="009E20E9">
        <w:rPr>
          <w:rFonts w:ascii="Arial Narrow" w:hAnsi="Arial Narrow"/>
          <w:color w:val="000000"/>
          <w:sz w:val="22"/>
          <w:szCs w:val="21"/>
        </w:rPr>
        <w:t>peer review), and with the</w:t>
      </w:r>
      <w:r w:rsidRPr="009E20E9">
        <w:rPr>
          <w:rFonts w:ascii="Arial Narrow" w:hAnsi="Arial Narrow"/>
          <w:i/>
          <w:iCs/>
          <w:color w:val="000000"/>
          <w:sz w:val="22"/>
          <w:szCs w:val="21"/>
        </w:rPr>
        <w:t xml:space="preserve"> instructor </w:t>
      </w:r>
      <w:r w:rsidRPr="009E20E9">
        <w:rPr>
          <w:rFonts w:ascii="Arial Narrow" w:hAnsi="Arial Narrow"/>
          <w:color w:val="000000"/>
          <w:sz w:val="22"/>
          <w:szCs w:val="21"/>
        </w:rPr>
        <w:t xml:space="preserve">(as they seek to </w:t>
      </w:r>
      <w:r w:rsidR="00136AA3" w:rsidRPr="009E20E9">
        <w:rPr>
          <w:rFonts w:ascii="Arial Narrow" w:hAnsi="Arial Narrow"/>
          <w:color w:val="000000"/>
          <w:sz w:val="22"/>
          <w:szCs w:val="21"/>
        </w:rPr>
        <w:t>instruct</w:t>
      </w:r>
      <w:r w:rsidRPr="009E20E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9E20E9">
        <w:rPr>
          <w:rFonts w:ascii="Arial Narrow" w:eastAsia="Calibri" w:hAnsi="Arial Narrow"/>
          <w:spacing w:val="7"/>
          <w:sz w:val="22"/>
        </w:rPr>
        <w:t>A</w:t>
      </w:r>
      <w:r w:rsidRPr="009E20E9">
        <w:rPr>
          <w:rFonts w:ascii="Arial Narrow" w:hAnsi="Arial Narrow"/>
          <w:color w:val="000000"/>
          <w:sz w:val="22"/>
          <w:szCs w:val="21"/>
        </w:rPr>
        <w:t xml:space="preserve">ll students </w:t>
      </w:r>
      <w:r w:rsidR="00136AA3" w:rsidRPr="009E20E9">
        <w:rPr>
          <w:rFonts w:ascii="Arial Narrow" w:hAnsi="Arial Narrow"/>
          <w:color w:val="000000"/>
          <w:sz w:val="22"/>
          <w:szCs w:val="21"/>
        </w:rPr>
        <w:t>have a “voice” in the discussions</w:t>
      </w:r>
      <w:r w:rsidRPr="009E20E9">
        <w:rPr>
          <w:rFonts w:ascii="Arial Narrow" w:hAnsi="Arial Narrow"/>
          <w:color w:val="000000"/>
          <w:sz w:val="22"/>
          <w:szCs w:val="21"/>
        </w:rPr>
        <w:t>; no one—not even the instructor—is able to dominate or control the conversation.</w:t>
      </w:r>
      <w:r w:rsidRPr="009E20E9">
        <w:rPr>
          <w:rFonts w:ascii="Arial Narrow" w:eastAsia="Calibri" w:hAnsi="Arial Narrow"/>
          <w:spacing w:val="7"/>
          <w:sz w:val="22"/>
        </w:rPr>
        <w:t xml:space="preserve"> </w:t>
      </w:r>
      <w:r w:rsidRPr="009E20E9">
        <w:rPr>
          <w:rFonts w:ascii="Arial Narrow" w:hAnsi="Arial Narrow"/>
          <w:color w:val="000000"/>
          <w:sz w:val="22"/>
          <w:szCs w:val="21"/>
        </w:rPr>
        <w:t xml:space="preserve">Because the course is available </w:t>
      </w:r>
      <w:r w:rsidRPr="009E20E9">
        <w:rPr>
          <w:rFonts w:ascii="Arial Narrow" w:hAnsi="Arial Narrow"/>
          <w:i/>
          <w:color w:val="000000"/>
          <w:sz w:val="22"/>
          <w:szCs w:val="21"/>
        </w:rPr>
        <w:t>asynchronously</w:t>
      </w:r>
      <w:r w:rsidRPr="009E20E9">
        <w:rPr>
          <w:rFonts w:ascii="Arial Narrow" w:hAnsi="Arial Narrow"/>
          <w:color w:val="000000"/>
          <w:sz w:val="22"/>
          <w:szCs w:val="21"/>
        </w:rPr>
        <w:t xml:space="preserve"> (i.e. </w:t>
      </w:r>
      <w:r w:rsidRPr="009E20E9">
        <w:rPr>
          <w:rFonts w:ascii="Arial Narrow" w:hAnsi="Arial Narrow"/>
          <w:sz w:val="22"/>
        </w:rPr>
        <w:t>at any time and from any location with an Internet connection)</w:t>
      </w:r>
      <w:r w:rsidR="00136AA3" w:rsidRPr="009E20E9">
        <w:rPr>
          <w:rFonts w:ascii="Arial Narrow" w:hAnsi="Arial Narrow"/>
          <w:color w:val="000000"/>
          <w:sz w:val="22"/>
          <w:szCs w:val="21"/>
        </w:rPr>
        <w:t xml:space="preserve">, online discussions enable participants </w:t>
      </w:r>
      <w:r w:rsidRPr="009E20E9">
        <w:rPr>
          <w:rFonts w:ascii="Arial Narrow" w:hAnsi="Arial Narrow"/>
          <w:color w:val="000000"/>
          <w:sz w:val="22"/>
          <w:szCs w:val="21"/>
        </w:rPr>
        <w:t xml:space="preserve">to reflect on each other’s contributions, as well as their own, prior to posting. </w:t>
      </w:r>
      <w:r w:rsidRPr="009E20E9">
        <w:rPr>
          <w:rFonts w:ascii="Arial Narrow" w:hAnsi="Arial Narrow"/>
          <w:sz w:val="22"/>
        </w:rPr>
        <w:t>As “iron sharpens iron,” each student’s contribution enhances the learning of all other students, and feeds back into our life within our host communities.</w:t>
      </w:r>
    </w:p>
    <w:p w:rsidR="00C957AB" w:rsidRPr="009E20E9" w:rsidRDefault="00C957AB" w:rsidP="00C957AB">
      <w:pPr>
        <w:widowControl w:val="0"/>
        <w:autoSpaceDE w:val="0"/>
        <w:autoSpaceDN w:val="0"/>
        <w:adjustRightInd w:val="0"/>
        <w:rPr>
          <w:rFonts w:ascii="Arial Narrow" w:hAnsi="Arial Narrow"/>
          <w:sz w:val="22"/>
        </w:rPr>
      </w:pPr>
    </w:p>
    <w:p w:rsidR="00C957AB" w:rsidRPr="009E20E9" w:rsidRDefault="00C957AB" w:rsidP="00C957AB">
      <w:pPr>
        <w:widowControl w:val="0"/>
        <w:autoSpaceDE w:val="0"/>
        <w:autoSpaceDN w:val="0"/>
        <w:adjustRightInd w:val="0"/>
        <w:rPr>
          <w:rFonts w:ascii="Arial Narrow" w:eastAsia="Calibri" w:hAnsi="Arial Narrow"/>
          <w:spacing w:val="5"/>
          <w:sz w:val="22"/>
        </w:rPr>
      </w:pPr>
      <w:r w:rsidRPr="009E20E9">
        <w:rPr>
          <w:rFonts w:ascii="Arial Narrow" w:eastAsia="Calibri" w:hAnsi="Arial Narrow"/>
          <w:spacing w:val="7"/>
          <w:sz w:val="22"/>
        </w:rPr>
        <w:t>To make this process work for all, “p</w:t>
      </w:r>
      <w:r w:rsidRPr="009E20E9">
        <w:rPr>
          <w:rFonts w:ascii="Arial Narrow" w:eastAsia="Calibri" w:hAnsi="Arial Narrow"/>
          <w:spacing w:val="5"/>
          <w:sz w:val="22"/>
        </w:rPr>
        <w:t xml:space="preserve">osts” must be made during specified time periods (as specified under each project). </w:t>
      </w:r>
      <w:r w:rsidRPr="009E20E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9E20E9">
        <w:rPr>
          <w:rFonts w:ascii="Arial Narrow" w:eastAsia="Calibri" w:hAnsi="Arial Narrow"/>
          <w:spacing w:val="5"/>
          <w:sz w:val="22"/>
        </w:rPr>
        <w:t xml:space="preserve">To write substantive posts, you will need to stay healthy, focused, and organized. </w:t>
      </w:r>
    </w:p>
    <w:p w:rsidR="00C957AB" w:rsidRPr="009E20E9" w:rsidRDefault="00C957AB" w:rsidP="00C957AB">
      <w:pPr>
        <w:widowControl w:val="0"/>
        <w:autoSpaceDE w:val="0"/>
        <w:autoSpaceDN w:val="0"/>
        <w:adjustRightInd w:val="0"/>
        <w:rPr>
          <w:rFonts w:ascii="Arial Narrow" w:hAnsi="Arial Narrow"/>
          <w:sz w:val="22"/>
        </w:rPr>
      </w:pPr>
    </w:p>
    <w:p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Procedure</w:t>
      </w:r>
    </w:p>
    <w:p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Begin a particular project within the specified time period.</w:t>
      </w:r>
    </w:p>
    <w:p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Wait for </w:t>
      </w:r>
      <w:r w:rsidR="00136AA3" w:rsidRPr="009E20E9">
        <w:rPr>
          <w:rFonts w:ascii="Arial Narrow" w:hAnsi="Arial Narrow"/>
          <w:sz w:val="22"/>
        </w:rPr>
        <w:t>the instructor to pose a topic-related</w:t>
      </w:r>
      <w:r w:rsidRPr="009E20E9">
        <w:rPr>
          <w:rFonts w:ascii="Arial Narrow" w:hAnsi="Arial Narrow"/>
          <w:sz w:val="22"/>
        </w:rPr>
        <w:t xml:space="preserve"> </w:t>
      </w:r>
      <w:r w:rsidR="00136AA3" w:rsidRPr="009E20E9">
        <w:rPr>
          <w:rFonts w:ascii="Arial Narrow" w:hAnsi="Arial Narrow"/>
          <w:sz w:val="22"/>
        </w:rPr>
        <w:t>query</w:t>
      </w:r>
      <w:r w:rsidRPr="009E20E9">
        <w:rPr>
          <w:rFonts w:ascii="Arial Narrow" w:hAnsi="Arial Narrow"/>
          <w:sz w:val="22"/>
        </w:rPr>
        <w:t>.</w:t>
      </w:r>
    </w:p>
    <w:p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Each student responds with an initial, substantive post. </w:t>
      </w:r>
    </w:p>
    <w:p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Students respond to each other’s posts. </w:t>
      </w:r>
    </w:p>
    <w:p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Instructor interacts with student responses, redirecting the discussion when necessary to improve participation, while also encouraging the exploration of topic-related issues </w:t>
      </w:r>
    </w:p>
    <w:p w:rsidR="00C957AB" w:rsidRPr="009E20E9" w:rsidRDefault="00C957AB" w:rsidP="00C957AB">
      <w:pPr>
        <w:widowControl w:val="0"/>
        <w:autoSpaceDE w:val="0"/>
        <w:autoSpaceDN w:val="0"/>
        <w:adjustRightInd w:val="0"/>
        <w:rPr>
          <w:rFonts w:ascii="Arial Narrow" w:hAnsi="Arial Narrow" w:cs="Arial"/>
          <w:b/>
          <w:sz w:val="22"/>
          <w:szCs w:val="22"/>
        </w:rPr>
      </w:pPr>
    </w:p>
    <w:p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Guidelines for participation</w:t>
      </w:r>
    </w:p>
    <w:p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Students adhere to specific timeframes for discussion and reflection.</w:t>
      </w:r>
    </w:p>
    <w:p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For each topical thread, each student contributes at least three (3) posts.</w:t>
      </w:r>
    </w:p>
    <w:p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 xml:space="preserve">Students pay attention to the </w:t>
      </w:r>
      <w:r w:rsidRPr="009E20E9">
        <w:rPr>
          <w:rFonts w:ascii="Arial Narrow" w:hAnsi="Arial Narrow"/>
          <w:i/>
          <w:sz w:val="22"/>
        </w:rPr>
        <w:t>quantity/timeliness</w:t>
      </w:r>
      <w:r w:rsidRPr="009E20E9">
        <w:rPr>
          <w:rFonts w:ascii="Arial Narrow" w:hAnsi="Arial Narrow"/>
          <w:sz w:val="22"/>
        </w:rPr>
        <w:t xml:space="preserve"> and </w:t>
      </w:r>
      <w:r w:rsidRPr="009E20E9">
        <w:rPr>
          <w:rFonts w:ascii="Arial Narrow" w:hAnsi="Arial Narrow"/>
          <w:i/>
          <w:sz w:val="22"/>
        </w:rPr>
        <w:t>quality</w:t>
      </w:r>
      <w:r w:rsidRPr="009E20E9">
        <w:rPr>
          <w:rFonts w:ascii="Arial Narrow" w:hAnsi="Arial Narrow"/>
          <w:sz w:val="22"/>
        </w:rPr>
        <w:t xml:space="preserve"> of their postings (see rubric below)</w:t>
      </w:r>
    </w:p>
    <w:p w:rsidR="00C957AB" w:rsidRPr="009E20E9" w:rsidRDefault="00C957AB" w:rsidP="00C957AB">
      <w:pPr>
        <w:widowControl w:val="0"/>
        <w:autoSpaceDE w:val="0"/>
        <w:autoSpaceDN w:val="0"/>
        <w:adjustRightInd w:val="0"/>
        <w:ind w:left="360"/>
        <w:rPr>
          <w:rFonts w:ascii="Arial Narrow" w:hAnsi="Arial Narrow"/>
          <w:sz w:val="22"/>
        </w:rPr>
      </w:pPr>
    </w:p>
    <w:p w:rsidR="00C957AB" w:rsidRPr="009E20E9" w:rsidRDefault="00C957AB" w:rsidP="00C957AB">
      <w:pPr>
        <w:widowControl w:val="0"/>
        <w:autoSpaceDE w:val="0"/>
        <w:autoSpaceDN w:val="0"/>
        <w:adjustRightInd w:val="0"/>
        <w:rPr>
          <w:rFonts w:ascii="Arial Narrow" w:hAnsi="Arial Narrow" w:cs="Arial"/>
          <w:i/>
          <w:sz w:val="22"/>
          <w:szCs w:val="22"/>
        </w:rPr>
      </w:pPr>
      <w:r w:rsidRPr="009E20E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30"/>
        <w:gridCol w:w="1957"/>
        <w:gridCol w:w="1958"/>
        <w:gridCol w:w="1957"/>
        <w:gridCol w:w="1958"/>
      </w:tblGrid>
      <w:tr w:rsidR="00C957AB" w:rsidRPr="009E20E9">
        <w:tc>
          <w:tcPr>
            <w:tcW w:w="1530" w:type="dxa"/>
          </w:tcPr>
          <w:p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rsidR="00C957AB" w:rsidRPr="009E20E9"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9E20E9">
              <w:rPr>
                <w:rFonts w:ascii="Arial Narrow" w:hAnsi="Arial Narrow" w:cs="Arial"/>
                <w:b/>
                <w:sz w:val="20"/>
                <w:szCs w:val="22"/>
              </w:rPr>
              <w:t>1</w:t>
            </w:r>
          </w:p>
        </w:tc>
        <w:tc>
          <w:tcPr>
            <w:tcW w:w="1958" w:type="dxa"/>
          </w:tcPr>
          <w:p w:rsidR="00C957AB" w:rsidRPr="009E20E9"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9E20E9">
              <w:rPr>
                <w:rFonts w:ascii="Arial Narrow" w:hAnsi="Arial Narrow" w:cs="Arial"/>
                <w:b/>
                <w:sz w:val="20"/>
                <w:szCs w:val="22"/>
              </w:rPr>
              <w:t>2</w:t>
            </w:r>
          </w:p>
        </w:tc>
        <w:tc>
          <w:tcPr>
            <w:tcW w:w="1957" w:type="dxa"/>
          </w:tcPr>
          <w:p w:rsidR="00C957AB" w:rsidRPr="009E20E9"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9E20E9">
              <w:rPr>
                <w:rFonts w:ascii="Arial Narrow" w:hAnsi="Arial Narrow" w:cs="Arial"/>
                <w:b/>
                <w:sz w:val="20"/>
                <w:szCs w:val="22"/>
              </w:rPr>
              <w:t>3</w:t>
            </w:r>
          </w:p>
        </w:tc>
        <w:tc>
          <w:tcPr>
            <w:tcW w:w="1958" w:type="dxa"/>
          </w:tcPr>
          <w:p w:rsidR="00C957AB" w:rsidRPr="009E20E9"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9E20E9">
              <w:rPr>
                <w:rFonts w:ascii="Arial Narrow" w:hAnsi="Arial Narrow" w:cs="Arial"/>
                <w:b/>
                <w:sz w:val="20"/>
                <w:szCs w:val="22"/>
              </w:rPr>
              <w:t>4</w:t>
            </w:r>
          </w:p>
        </w:tc>
      </w:tr>
      <w:tr w:rsidR="00C957AB" w:rsidRPr="009E20E9">
        <w:tc>
          <w:tcPr>
            <w:tcW w:w="1530" w:type="dxa"/>
          </w:tcPr>
          <w:p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Quantity and timeliness of post</w:t>
            </w:r>
          </w:p>
        </w:tc>
        <w:tc>
          <w:tcPr>
            <w:tcW w:w="1957" w:type="dxa"/>
          </w:tcPr>
          <w:p w:rsidR="00C957AB" w:rsidRPr="009E20E9"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Does not respond to most postings; rarely participates freely</w:t>
            </w:r>
          </w:p>
          <w:p w:rsidR="00C957AB" w:rsidRPr="009E20E9"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indifferent to learning community</w:t>
            </w:r>
          </w:p>
          <w:p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p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rsidR="00C957AB" w:rsidRPr="009E20E9"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Responds to most postings several days after initial (scheduled) discussion; </w:t>
            </w:r>
          </w:p>
          <w:p w:rsidR="00C957AB" w:rsidRPr="009E20E9"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Takes limited initiative</w:t>
            </w:r>
          </w:p>
        </w:tc>
        <w:tc>
          <w:tcPr>
            <w:tcW w:w="1957" w:type="dxa"/>
          </w:tcPr>
          <w:p w:rsidR="00C957AB" w:rsidRPr="009E20E9"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 xml:space="preserve">Responds to most postings within a 24-hour period; </w:t>
            </w:r>
          </w:p>
          <w:p w:rsidR="00C957AB" w:rsidRPr="009E20E9"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Rarely requires prompting to post</w:t>
            </w:r>
          </w:p>
        </w:tc>
        <w:tc>
          <w:tcPr>
            <w:tcW w:w="1958" w:type="dxa"/>
          </w:tcPr>
          <w:p w:rsidR="00C957AB" w:rsidRPr="009E20E9"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responds to posting in less than 24 hours</w:t>
            </w:r>
          </w:p>
          <w:p w:rsidR="00C957AB" w:rsidRPr="009E20E9"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 xml:space="preserve">Shows initiative in motivating group discussion’ </w:t>
            </w:r>
          </w:p>
        </w:tc>
      </w:tr>
      <w:tr w:rsidR="00C957AB" w:rsidRPr="009E20E9">
        <w:tc>
          <w:tcPr>
            <w:tcW w:w="1530" w:type="dxa"/>
          </w:tcPr>
          <w:p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Quality of post</w:t>
            </w:r>
          </w:p>
          <w:p w:rsidR="00C957AB" w:rsidRPr="009E20E9" w:rsidRDefault="00C957AB" w:rsidP="00C957AB">
            <w:pPr>
              <w:widowControl w:val="0"/>
              <w:autoSpaceDE w:val="0"/>
              <w:autoSpaceDN w:val="0"/>
              <w:adjustRightInd w:val="0"/>
              <w:rPr>
                <w:rFonts w:ascii="Arial Narrow" w:hAnsi="Arial Narrow" w:cs="Arial"/>
                <w:b/>
                <w:sz w:val="20"/>
                <w:szCs w:val="22"/>
              </w:rPr>
            </w:pPr>
          </w:p>
          <w:p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rsidR="00C957AB" w:rsidRPr="009E20E9"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 xml:space="preserve">Posts topics unrelated to discussion topic; </w:t>
            </w:r>
          </w:p>
          <w:p w:rsidR="00C957AB" w:rsidRPr="009E20E9"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“rushed” with poor spelling/ grammar and unclear expression</w:t>
            </w:r>
          </w:p>
        </w:tc>
        <w:tc>
          <w:tcPr>
            <w:tcW w:w="1958" w:type="dxa"/>
          </w:tcPr>
          <w:p w:rsidR="00C957AB" w:rsidRPr="009E20E9"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Occasionally posts off topic; offers short posts with limited insight on the topic; </w:t>
            </w:r>
          </w:p>
          <w:p w:rsidR="00C957AB" w:rsidRPr="009E20E9"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Difficulty in expressing ideas clearly</w:t>
            </w:r>
          </w:p>
        </w:tc>
        <w:tc>
          <w:tcPr>
            <w:tcW w:w="1957" w:type="dxa"/>
          </w:tcPr>
          <w:p w:rsidR="00C957AB" w:rsidRPr="009E20E9"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Frequently posts topics related to discussion topic</w:t>
            </w:r>
          </w:p>
          <w:p w:rsidR="00C957AB" w:rsidRPr="009E20E9"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States opinions and ideas clearly; contributes insights to topic</w:t>
            </w:r>
          </w:p>
        </w:tc>
        <w:tc>
          <w:tcPr>
            <w:tcW w:w="1958" w:type="dxa"/>
          </w:tcPr>
          <w:p w:rsidR="00C957AB" w:rsidRPr="009E20E9"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posts topics related to discussion topic</w:t>
            </w:r>
          </w:p>
          <w:p w:rsidR="00C957AB" w:rsidRPr="009E20E9"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Clear, creative expression of ideas and opinions</w:t>
            </w:r>
          </w:p>
          <w:p w:rsidR="00C957AB" w:rsidRPr="009E20E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rsidR="00C957AB" w:rsidRPr="009E20E9" w:rsidRDefault="00C957AB" w:rsidP="00C957AB">
      <w:pPr>
        <w:widowControl w:val="0"/>
        <w:autoSpaceDE w:val="0"/>
        <w:autoSpaceDN w:val="0"/>
        <w:adjustRightInd w:val="0"/>
        <w:rPr>
          <w:rFonts w:ascii="Arial Narrow" w:hAnsi="Arial Narrow" w:cs="Arial"/>
          <w:b/>
          <w:sz w:val="22"/>
          <w:szCs w:val="22"/>
        </w:rPr>
      </w:pPr>
    </w:p>
    <w:p w:rsidR="008B39F1" w:rsidRPr="009E20E9" w:rsidRDefault="008B39F1" w:rsidP="00CB3C9A">
      <w:pPr>
        <w:tabs>
          <w:tab w:val="left" w:pos="540"/>
          <w:tab w:val="left" w:pos="720"/>
          <w:tab w:val="left" w:pos="1080"/>
        </w:tabs>
        <w:ind w:left="540" w:hanging="540"/>
        <w:rPr>
          <w:rFonts w:ascii="Arial Narrow" w:hAnsi="Arial Narrow"/>
          <w:b/>
          <w:sz w:val="22"/>
          <w:szCs w:val="22"/>
        </w:rPr>
      </w:pPr>
      <w:r w:rsidRPr="009E20E9">
        <w:rPr>
          <w:rFonts w:ascii="Arial Narrow" w:hAnsi="Arial Narrow"/>
          <w:b/>
          <w:sz w:val="22"/>
          <w:szCs w:val="22"/>
        </w:rPr>
        <w:t>VI.</w:t>
      </w:r>
      <w:r w:rsidRPr="009E20E9">
        <w:rPr>
          <w:rFonts w:ascii="Arial Narrow" w:hAnsi="Arial Narrow"/>
          <w:b/>
          <w:sz w:val="22"/>
          <w:szCs w:val="22"/>
        </w:rPr>
        <w:tab/>
        <w:t>Course Policies</w:t>
      </w:r>
    </w:p>
    <w:p w:rsidR="008B39F1" w:rsidRPr="009E20E9" w:rsidRDefault="008B39F1" w:rsidP="00CB3C9A">
      <w:pPr>
        <w:rPr>
          <w:rFonts w:ascii="Arial Narrow" w:hAnsi="Arial Narrow"/>
          <w:b/>
          <w:smallCaps/>
          <w:sz w:val="22"/>
          <w:szCs w:val="22"/>
        </w:rPr>
      </w:pPr>
    </w:p>
    <w:p w:rsidR="001954DF" w:rsidRPr="00666121" w:rsidRDefault="001954DF" w:rsidP="001954DF">
      <w:pPr>
        <w:rPr>
          <w:rFonts w:ascii="Arial Narrow" w:hAnsi="Arial Narrow"/>
          <w:b/>
          <w:sz w:val="22"/>
        </w:rPr>
      </w:pPr>
      <w:r w:rsidRPr="00666121">
        <w:rPr>
          <w:rFonts w:ascii="Arial Narrow" w:hAnsi="Arial Narrow"/>
          <w:b/>
          <w:i/>
          <w:sz w:val="22"/>
        </w:rPr>
        <w:t>Workload expectations</w:t>
      </w:r>
    </w:p>
    <w:p w:rsidR="001954DF" w:rsidRDefault="001954DF" w:rsidP="001954DF">
      <w:pPr>
        <w:rPr>
          <w:rFonts w:ascii="Arial Narrow" w:hAnsi="Arial Narrow"/>
          <w:sz w:val="22"/>
        </w:rPr>
      </w:pPr>
    </w:p>
    <w:p w:rsidR="001954DF" w:rsidRPr="00BF2942" w:rsidRDefault="001954DF" w:rsidP="001954DF">
      <w:pPr>
        <w:rPr>
          <w:rFonts w:ascii="Arial Narrow" w:hAnsi="Arial Narrow"/>
          <w:sz w:val="22"/>
        </w:rPr>
      </w:pPr>
      <w:r w:rsidRPr="00BF2942">
        <w:rPr>
          <w:rFonts w:ascii="Arial Narrow" w:hAnsi="Arial Narrow"/>
          <w:sz w:val="22"/>
        </w:rPr>
        <w:t xml:space="preserve">Following the APU Credit Hour Policy (approved 02/12), </w:t>
      </w:r>
      <w:r w:rsidRPr="00BF2942">
        <w:rPr>
          <w:rFonts w:ascii="Arial Narrow" w:hAnsi="Arial Narrow"/>
          <w:sz w:val="22"/>
          <w:szCs w:val="27"/>
        </w:rPr>
        <w:t xml:space="preserve">graduate students are expected to complete 3 hours of "out of class" learning activity for every 1 hour "in class." Over a 15 week term, that is </w:t>
      </w:r>
      <w:r w:rsidRPr="00BF2942">
        <w:rPr>
          <w:rFonts w:ascii="Arial Narrow" w:hAnsi="Arial Narrow"/>
          <w:color w:val="000000"/>
          <w:sz w:val="22"/>
        </w:rPr>
        <w:t xml:space="preserve">approximately 150 hours (10 hrs/wk)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is in addition to approximately 45 hours of direct faculty instruction. </w:t>
      </w:r>
      <w:r w:rsidRPr="00BF2942">
        <w:rPr>
          <w:rFonts w:ascii="Arial Narrow" w:eastAsia="Calibri" w:hAnsi="Arial Narrow"/>
          <w:i/>
          <w:sz w:val="22"/>
        </w:rPr>
        <w:t xml:space="preserve">"Classroom or direct faculty instruction and out-of-class student work leading to the award of credit hours may vary for courses that require laboratory work, internships, </w:t>
      </w:r>
      <w:proofErr w:type="spellStart"/>
      <w:r w:rsidRPr="00BF2942">
        <w:rPr>
          <w:rFonts w:ascii="Arial Narrow" w:eastAsia="Calibri" w:hAnsi="Arial Narrow"/>
          <w:i/>
          <w:sz w:val="22"/>
        </w:rPr>
        <w:t>practica</w:t>
      </w:r>
      <w:proofErr w:type="spellEnd"/>
      <w:r w:rsidRPr="00BF2942">
        <w:rPr>
          <w:rFonts w:ascii="Arial Narrow" w:eastAsia="Calibri" w:hAnsi="Arial Narrow"/>
          <w:i/>
          <w:sz w:val="22"/>
        </w:rPr>
        <w:t>,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 xml:space="preserve">o meet the identified student learning outcomes of </w:t>
      </w:r>
      <w:r w:rsidRPr="00BF2942">
        <w:rPr>
          <w:rFonts w:ascii="Arial Narrow" w:hAnsi="Arial Narrow"/>
          <w:i/>
          <w:sz w:val="22"/>
          <w:szCs w:val="20"/>
        </w:rPr>
        <w:t>Educational Center Development</w:t>
      </w:r>
      <w:r w:rsidRPr="00BF2942">
        <w:rPr>
          <w:rFonts w:ascii="Arial Narrow" w:hAnsi="Arial Narrow"/>
          <w:sz w:val="22"/>
          <w:szCs w:val="20"/>
        </w:rPr>
        <w:t>, the expectations are that this 3-unit course, delivered over a 15-week term will approximate:</w:t>
      </w:r>
    </w:p>
    <w:p w:rsidR="001954DF" w:rsidRPr="00BF2942"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 xml:space="preserve">2 hours/week of direct faculty instruction (via Forums, Skype, or lecture) </w:t>
      </w:r>
      <w:r w:rsidRPr="00BF2942">
        <w:rPr>
          <w:rFonts w:ascii="Arial Narrow" w:hAnsi="Arial Narrow"/>
          <w:color w:val="FF0000"/>
          <w:sz w:val="22"/>
          <w:szCs w:val="20"/>
        </w:rPr>
        <w:t>[30 hrs total]</w:t>
      </w:r>
    </w:p>
    <w:p w:rsidR="001954DF" w:rsidRPr="00BF2942"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2 hours/week community consultation and research planning</w:t>
      </w:r>
      <w:r>
        <w:rPr>
          <w:rFonts w:ascii="Arial Narrow" w:hAnsi="Arial Narrow"/>
          <w:sz w:val="22"/>
          <w:szCs w:val="20"/>
        </w:rPr>
        <w:t xml:space="preserve"> over a 10 week period</w:t>
      </w:r>
      <w:r w:rsidRPr="00BF2942">
        <w:rPr>
          <w:rFonts w:ascii="Arial Narrow" w:hAnsi="Arial Narrow"/>
          <w:sz w:val="22"/>
          <w:szCs w:val="20"/>
        </w:rPr>
        <w:t xml:space="preserve"> </w:t>
      </w:r>
      <w:r w:rsidRPr="00BF2942">
        <w:rPr>
          <w:rFonts w:ascii="Arial Narrow" w:hAnsi="Arial Narrow"/>
          <w:color w:val="FF0000"/>
          <w:sz w:val="22"/>
          <w:szCs w:val="20"/>
        </w:rPr>
        <w:t>[20 hrs total]</w:t>
      </w:r>
    </w:p>
    <w:p w:rsidR="001954DF" w:rsidRPr="00BF2942"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 xml:space="preserve">2 hours/week online guided study (reading and video viewing) </w:t>
      </w:r>
      <w:r w:rsidRPr="00BF2942">
        <w:rPr>
          <w:rFonts w:ascii="Arial Narrow" w:hAnsi="Arial Narrow"/>
          <w:color w:val="FF0000"/>
          <w:sz w:val="22"/>
          <w:szCs w:val="20"/>
        </w:rPr>
        <w:t>[30 hrs total]</w:t>
      </w:r>
    </w:p>
    <w:p w:rsidR="001954DF" w:rsidRPr="00BF2942"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 xml:space="preserve">1-2 hours of online student-to-student and instructor-to-student interaction (Forums, Skype) </w:t>
      </w:r>
      <w:r w:rsidRPr="00BF2942">
        <w:rPr>
          <w:rFonts w:ascii="Arial Narrow" w:hAnsi="Arial Narrow"/>
          <w:color w:val="FF0000"/>
          <w:sz w:val="22"/>
          <w:szCs w:val="20"/>
        </w:rPr>
        <w:t>[15-30 hrs total]</w:t>
      </w:r>
    </w:p>
    <w:p w:rsidR="001954DF" w:rsidRPr="00BF2942"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 xml:space="preserve">2 hours/week project-related fieldwork </w:t>
      </w:r>
      <w:r w:rsidRPr="00BF2942">
        <w:rPr>
          <w:rFonts w:ascii="Arial Narrow" w:hAnsi="Arial Narrow"/>
          <w:color w:val="FF0000"/>
          <w:sz w:val="22"/>
          <w:szCs w:val="20"/>
        </w:rPr>
        <w:t>[30 hrs total]</w:t>
      </w:r>
    </w:p>
    <w:p w:rsidR="001954DF" w:rsidRPr="00BF2942" w:rsidRDefault="001954DF" w:rsidP="001954DF">
      <w:pPr>
        <w:pStyle w:val="ListParagraph"/>
        <w:numPr>
          <w:ilvl w:val="0"/>
          <w:numId w:val="45"/>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project-related writing </w:t>
      </w:r>
      <w:r w:rsidRPr="00BF2942">
        <w:rPr>
          <w:rFonts w:ascii="Arial Narrow" w:hAnsi="Arial Narrow"/>
          <w:color w:val="FF0000"/>
          <w:sz w:val="22"/>
          <w:szCs w:val="20"/>
        </w:rPr>
        <w:t>[15 hrs total]</w:t>
      </w:r>
    </w:p>
    <w:p w:rsidR="001954DF" w:rsidRPr="00903F36" w:rsidRDefault="001954DF" w:rsidP="001954DF">
      <w:pPr>
        <w:pStyle w:val="ListParagraph"/>
        <w:ind w:left="0"/>
        <w:rPr>
          <w:rFonts w:ascii="Arial Narrow" w:hAnsi="Arial Narrow"/>
          <w:sz w:val="22"/>
          <w:szCs w:val="20"/>
        </w:rPr>
      </w:pPr>
      <w:r w:rsidRPr="00BF2942">
        <w:rPr>
          <w:rFonts w:ascii="Arial Narrow" w:hAnsi="Arial Narrow"/>
          <w:sz w:val="22"/>
          <w:szCs w:val="20"/>
        </w:rPr>
        <w:t xml:space="preserve">TOTAL: approx. </w:t>
      </w:r>
      <w:r w:rsidRPr="00BF2942">
        <w:rPr>
          <w:rFonts w:ascii="Arial Narrow" w:hAnsi="Arial Narrow"/>
          <w:b/>
          <w:sz w:val="22"/>
          <w:szCs w:val="20"/>
        </w:rPr>
        <w:t>140-155 hours</w:t>
      </w:r>
    </w:p>
    <w:p w:rsidR="008B39F1" w:rsidRPr="009E20E9" w:rsidRDefault="008B39F1" w:rsidP="00CB3C9A">
      <w:pPr>
        <w:rPr>
          <w:rFonts w:ascii="Arial Narrow" w:hAnsi="Arial Narrow"/>
          <w:b/>
          <w:bCs/>
          <w:smallCaps/>
          <w:sz w:val="22"/>
          <w:szCs w:val="22"/>
        </w:rPr>
      </w:pPr>
    </w:p>
    <w:p w:rsidR="001954DF" w:rsidRPr="00466B53" w:rsidRDefault="001954DF" w:rsidP="001954DF">
      <w:pPr>
        <w:rPr>
          <w:rFonts w:ascii="Arial Narrow" w:hAnsi="Arial Narrow"/>
          <w:b/>
          <w:i/>
          <w:sz w:val="22"/>
          <w:szCs w:val="20"/>
        </w:rPr>
      </w:pPr>
      <w:r w:rsidRPr="00466B53">
        <w:rPr>
          <w:rFonts w:ascii="Arial Narrow" w:hAnsi="Arial Narrow"/>
          <w:b/>
          <w:i/>
          <w:sz w:val="22"/>
          <w:szCs w:val="20"/>
        </w:rPr>
        <w:t xml:space="preserve">Late assignments </w:t>
      </w:r>
    </w:p>
    <w:p w:rsidR="001954DF" w:rsidRPr="00FE1973" w:rsidRDefault="001954DF" w:rsidP="001954DF">
      <w:pPr>
        <w:rPr>
          <w:rFonts w:ascii="Arial Narrow" w:hAnsi="Arial Narrow"/>
          <w:b/>
          <w:bCs/>
          <w:smallCaps/>
          <w:sz w:val="22"/>
          <w:szCs w:val="22"/>
        </w:rPr>
      </w:pPr>
    </w:p>
    <w:p w:rsidR="001954DF" w:rsidRPr="00D81FF2" w:rsidRDefault="001954DF" w:rsidP="001954D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 xml:space="preserve">All assignments are due by the specified deadlines. Assignments not turned in on this date will be penalized 10% of the total point value, and will </w:t>
      </w:r>
      <w:r w:rsidRPr="00FE1973">
        <w:rPr>
          <w:rFonts w:ascii="Arial Narrow" w:hAnsi="Arial Narrow"/>
          <w:i/>
          <w:sz w:val="22"/>
        </w:rPr>
        <w:t>only be accepted up to one week after they are due</w:t>
      </w:r>
      <w:r w:rsidRPr="00FE1973">
        <w:rPr>
          <w:rFonts w:ascii="Arial Narrow" w:hAnsi="Arial Narrow"/>
          <w:sz w:val="22"/>
        </w:rPr>
        <w:t xml:space="preserve">. This strictness regarding the </w:t>
      </w:r>
      <w:r w:rsidRPr="00D81FF2">
        <w:rPr>
          <w:rFonts w:ascii="Arial Narrow" w:hAnsi="Arial Narrow"/>
          <w:sz w:val="22"/>
        </w:rPr>
        <w:t xml:space="preserve">submission of completed assignments is to guard students from procrastination and falling behind in their academic and field assignments.  </w:t>
      </w:r>
    </w:p>
    <w:p w:rsidR="001954DF" w:rsidRPr="00D81FF2" w:rsidRDefault="001954DF" w:rsidP="001954D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rsidR="001954DF" w:rsidRPr="00D81FF2" w:rsidRDefault="001954DF" w:rsidP="001954D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i/>
          <w:sz w:val="22"/>
        </w:rPr>
      </w:pPr>
      <w:r w:rsidRPr="00D81FF2">
        <w:rPr>
          <w:rFonts w:ascii="Arial Narrow" w:hAnsi="Arial Narrow"/>
          <w:b/>
          <w:i/>
          <w:sz w:val="22"/>
        </w:rPr>
        <w:t>Academic integrity</w:t>
      </w:r>
    </w:p>
    <w:p w:rsidR="001954DF" w:rsidRPr="00D81FF2" w:rsidRDefault="001954DF" w:rsidP="001954DF">
      <w:pPr>
        <w:tabs>
          <w:tab w:val="left" w:pos="360"/>
          <w:tab w:val="left" w:pos="720"/>
          <w:tab w:val="left" w:pos="1080"/>
        </w:tabs>
        <w:ind w:left="360"/>
        <w:rPr>
          <w:rFonts w:ascii="Arial Narrow" w:hAnsi="Arial Narrow"/>
          <w:sz w:val="22"/>
          <w:szCs w:val="22"/>
        </w:rPr>
      </w:pPr>
    </w:p>
    <w:p w:rsidR="001954DF" w:rsidRPr="00D81FF2" w:rsidRDefault="001954DF" w:rsidP="001954DF">
      <w:pPr>
        <w:rPr>
          <w:rFonts w:ascii="Arial Narrow" w:hAnsi="Arial Narrow" w:cs="Arial"/>
          <w:i/>
          <w:sz w:val="22"/>
        </w:rPr>
      </w:pPr>
      <w:r w:rsidRPr="00D81FF2">
        <w:rPr>
          <w:rFonts w:ascii="Arial Narrow" w:hAnsi="Arial Narrow"/>
          <w:sz w:val="22"/>
        </w:rPr>
        <w:t xml:space="preserve">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 and a right to expect the same standards of all others. </w:t>
      </w:r>
      <w:r w:rsidRPr="00D81FF2">
        <w:rPr>
          <w:rFonts w:ascii="Arial Narrow" w:hAnsi="Arial Narrow" w:cs="Arial"/>
          <w:sz w:val="22"/>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D81FF2">
        <w:rPr>
          <w:rFonts w:ascii="Arial Narrow" w:hAnsi="Arial Narrow"/>
          <w:sz w:val="22"/>
        </w:rPr>
        <w:t>that may result in a failing grade for an assignment, a failing grade in the course, and/or academic probation.</w:t>
      </w:r>
      <w:r w:rsidRPr="00D81FF2">
        <w:rPr>
          <w:rFonts w:ascii="Arial Narrow" w:hAnsi="Arial Narrow" w:cs="Arial"/>
          <w:sz w:val="22"/>
        </w:rPr>
        <w:t xml:space="preserve"> The full academic integrity policy is available in the graduate catalog. </w:t>
      </w:r>
      <w:r w:rsidRPr="00D81FF2">
        <w:rPr>
          <w:rFonts w:ascii="Arial Narrow" w:hAnsi="Arial Narrow"/>
          <w:sz w:val="22"/>
        </w:rPr>
        <w:t xml:space="preserve">Some of the most noteworthy forms of academic misconduct in course focusing on research and writing are as follows: </w:t>
      </w:r>
    </w:p>
    <w:p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Presenting the work of another as one's own. </w:t>
      </w:r>
    </w:p>
    <w:p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Quoting directly or paraphrasing without acknowledging the source. </w:t>
      </w:r>
    </w:p>
    <w:p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Submitting the same work or major portions thereof to satisfy the requirements of more than one course without permission from the instructor. </w:t>
      </w:r>
    </w:p>
    <w:p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Receiving assistance from others in informational research or field data collection that constitutes an essential element in the undertaking without acknowledging such assistance. </w:t>
      </w:r>
    </w:p>
    <w:p w:rsidR="001954DF" w:rsidRPr="00D81FF2" w:rsidRDefault="001954DF" w:rsidP="001954DF">
      <w:pPr>
        <w:numPr>
          <w:ilvl w:val="0"/>
          <w:numId w:val="2"/>
        </w:numPr>
        <w:tabs>
          <w:tab w:val="left" w:pos="720"/>
          <w:tab w:val="num" w:pos="1080"/>
        </w:tabs>
        <w:rPr>
          <w:rFonts w:ascii="Arial Narrow" w:hAnsi="Arial Narrow"/>
          <w:sz w:val="22"/>
        </w:rPr>
      </w:pPr>
      <w:r w:rsidRPr="00D81FF2">
        <w:rPr>
          <w:rFonts w:ascii="Arial Narrow" w:hAnsi="Arial Narrow"/>
          <w:sz w:val="22"/>
        </w:rPr>
        <w:t xml:space="preserve">Fabricating data by inventing or deliberately altering material (this includes citing "sources" that are not, in fact, sources). </w:t>
      </w:r>
    </w:p>
    <w:p w:rsidR="00806E63" w:rsidRPr="009E20E9" w:rsidRDefault="00806E63">
      <w:pPr>
        <w:rPr>
          <w:rFonts w:ascii="Arial Narrow" w:hAnsi="Arial Narrow"/>
          <w:sz w:val="22"/>
        </w:rPr>
      </w:pPr>
    </w:p>
    <w:p w:rsidR="001954DF" w:rsidRDefault="001954DF" w:rsidP="001954DF">
      <w:pPr>
        <w:tabs>
          <w:tab w:val="left" w:pos="360"/>
        </w:tabs>
        <w:rPr>
          <w:rFonts w:ascii="Arial Narrow" w:hAnsi="Arial Narrow"/>
          <w:b/>
          <w:sz w:val="22"/>
          <w:szCs w:val="22"/>
        </w:rPr>
      </w:pPr>
      <w:r w:rsidRPr="00D81FF2">
        <w:rPr>
          <w:rFonts w:ascii="Arial Narrow" w:hAnsi="Arial Narrow"/>
          <w:b/>
          <w:sz w:val="22"/>
          <w:szCs w:val="22"/>
        </w:rPr>
        <w:t xml:space="preserve">VII. </w:t>
      </w:r>
      <w:r>
        <w:rPr>
          <w:rFonts w:ascii="Arial Narrow" w:hAnsi="Arial Narrow"/>
          <w:b/>
          <w:sz w:val="22"/>
          <w:szCs w:val="22"/>
        </w:rPr>
        <w:tab/>
        <w:t>Support Services</w:t>
      </w:r>
    </w:p>
    <w:p w:rsidR="001954DF" w:rsidRPr="00D81FF2" w:rsidRDefault="001954DF" w:rsidP="001954DF">
      <w:pPr>
        <w:tabs>
          <w:tab w:val="left" w:pos="360"/>
        </w:tabs>
        <w:rPr>
          <w:rFonts w:ascii="Arial Narrow" w:hAnsi="Arial Narrow"/>
          <w:b/>
          <w:sz w:val="22"/>
          <w:szCs w:val="22"/>
        </w:rPr>
      </w:pPr>
    </w:p>
    <w:p w:rsidR="001954DF" w:rsidRPr="00D81FF2" w:rsidRDefault="001954DF" w:rsidP="001954DF">
      <w:pPr>
        <w:pStyle w:val="NormalWeb"/>
        <w:spacing w:before="0" w:beforeAutospacing="0" w:after="0" w:afterAutospacing="0"/>
        <w:rPr>
          <w:rFonts w:ascii="Arial Narrow" w:hAnsi="Arial Narrow" w:cs="Arial"/>
          <w:sz w:val="22"/>
          <w:szCs w:val="16"/>
        </w:rPr>
      </w:pPr>
      <w:r w:rsidRPr="00D81FF2">
        <w:rPr>
          <w:rFonts w:ascii="Arial Narrow" w:hAnsi="Arial Narrow" w:cs="Arial"/>
          <w:iCs/>
          <w:sz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rsidR="001954DF" w:rsidRPr="00D81FF2" w:rsidRDefault="001954DF" w:rsidP="001954DF">
      <w:pPr>
        <w:rPr>
          <w:rFonts w:ascii="Arial Narrow" w:hAnsi="Arial Narrow" w:cs="Arial"/>
          <w:sz w:val="22"/>
        </w:rPr>
      </w:pPr>
    </w:p>
    <w:p w:rsidR="001954DF" w:rsidRPr="00D81FF2" w:rsidRDefault="001954DF" w:rsidP="001954DF">
      <w:pPr>
        <w:rPr>
          <w:rFonts w:ascii="Arial Narrow" w:hAnsi="Arial Narrow" w:cs="Arial"/>
          <w:sz w:val="22"/>
        </w:rPr>
      </w:pPr>
      <w:r w:rsidRPr="00D81FF2">
        <w:rPr>
          <w:rFonts w:ascii="Arial Narrow" w:hAnsi="Arial Narrow" w:cs="Arial"/>
          <w:sz w:val="22"/>
        </w:rPr>
        <w:t xml:space="preserve">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  </w:t>
      </w:r>
    </w:p>
    <w:p w:rsidR="001954DF" w:rsidRPr="00D81FF2" w:rsidRDefault="001954DF" w:rsidP="001954DF">
      <w:pPr>
        <w:rPr>
          <w:rFonts w:ascii="Arial Narrow" w:hAnsi="Arial Narrow"/>
          <w:b/>
          <w:sz w:val="22"/>
          <w:szCs w:val="22"/>
        </w:rPr>
      </w:pPr>
    </w:p>
    <w:p w:rsidR="001954DF" w:rsidRDefault="001954DF" w:rsidP="001954DF">
      <w:pPr>
        <w:rPr>
          <w:rFonts w:ascii="Arial Narrow" w:hAnsi="Arial Narrow"/>
          <w:b/>
          <w:sz w:val="22"/>
          <w:szCs w:val="22"/>
        </w:rPr>
      </w:pPr>
      <w:r>
        <w:rPr>
          <w:rFonts w:ascii="Arial Narrow" w:hAnsi="Arial Narrow"/>
          <w:b/>
          <w:sz w:val="22"/>
          <w:szCs w:val="22"/>
        </w:rPr>
        <w:t xml:space="preserve">VIII.  </w:t>
      </w:r>
      <w:r w:rsidRPr="00FE1973">
        <w:rPr>
          <w:rFonts w:ascii="Arial Narrow" w:hAnsi="Arial Narrow"/>
          <w:b/>
          <w:sz w:val="22"/>
          <w:szCs w:val="22"/>
        </w:rPr>
        <w:t>Online Schedule At-a-Glance</w:t>
      </w:r>
    </w:p>
    <w:p w:rsidR="002F1323" w:rsidRPr="009E20E9" w:rsidRDefault="00ED483F" w:rsidP="00CB3C9A">
      <w:pPr>
        <w:autoSpaceDE w:val="0"/>
        <w:autoSpaceDN w:val="0"/>
        <w:adjustRightInd w:val="0"/>
        <w:rPr>
          <w:rFonts w:ascii="Arial Narrow" w:hAnsi="Arial Narrow"/>
          <w:sz w:val="22"/>
          <w:szCs w:val="22"/>
        </w:rPr>
      </w:pPr>
      <w:proofErr w:type="spellStart"/>
      <w:r w:rsidRPr="009E20E9">
        <w:rPr>
          <w:rFonts w:ascii="Arial Narrow" w:hAnsi="Arial Narrow"/>
          <w:sz w:val="22"/>
          <w:szCs w:val="22"/>
        </w:rPr>
        <w:t>Slimbach’s</w:t>
      </w:r>
      <w:proofErr w:type="spellEnd"/>
      <w:r w:rsidRPr="009E20E9">
        <w:rPr>
          <w:rFonts w:ascii="Arial Narrow" w:hAnsi="Arial Narrow"/>
          <w:sz w:val="22"/>
          <w:szCs w:val="22"/>
        </w:rPr>
        <w:t xml:space="preserve"> Skype name: &lt;rslimbach2&gt;</w:t>
      </w:r>
    </w:p>
    <w:p w:rsidR="00561EEE" w:rsidRPr="009E20E9" w:rsidRDefault="00561EEE" w:rsidP="00561EEE">
      <w:pPr>
        <w:spacing w:before="2"/>
        <w:rPr>
          <w:rFonts w:ascii="Arial Narrow" w:hAnsi="Arial Narrow"/>
          <w:color w:val="500050"/>
          <w:sz w:val="22"/>
          <w:szCs w:val="20"/>
        </w:rPr>
      </w:pPr>
      <w:r w:rsidRPr="009E20E9">
        <w:rPr>
          <w:rFonts w:ascii="Arial Narrow" w:hAnsi="Arial Narrow"/>
          <w:sz w:val="22"/>
          <w:szCs w:val="22"/>
        </w:rPr>
        <w:t xml:space="preserve">Skype call times: </w:t>
      </w:r>
      <w:r w:rsidRPr="009E20E9">
        <w:rPr>
          <w:rFonts w:ascii="Arial Narrow" w:hAnsi="Arial Narrow"/>
          <w:sz w:val="22"/>
          <w:szCs w:val="20"/>
          <w:shd w:val="clear" w:color="auto" w:fill="CCCCCC"/>
        </w:rPr>
        <w:t>LA </w:t>
      </w:r>
      <w:r w:rsidRPr="009E20E9">
        <w:rPr>
          <w:rFonts w:ascii="Arial Narrow" w:hAnsi="Arial Narrow"/>
          <w:bCs/>
          <w:sz w:val="22"/>
          <w:szCs w:val="20"/>
          <w:shd w:val="clear" w:color="auto" w:fill="CCCCCC"/>
        </w:rPr>
        <w:t>Mon 8-9:30pm = </w:t>
      </w:r>
      <w:r w:rsidRPr="009E20E9">
        <w:rPr>
          <w:rFonts w:ascii="Arial Narrow" w:hAnsi="Arial Narrow"/>
          <w:sz w:val="22"/>
          <w:szCs w:val="20"/>
          <w:shd w:val="clear" w:color="auto" w:fill="CCCCCC"/>
        </w:rPr>
        <w:t>Manila Tues 12noon-1</w:t>
      </w:r>
      <w:proofErr w:type="gramStart"/>
      <w:r w:rsidRPr="009E20E9">
        <w:rPr>
          <w:rFonts w:ascii="Arial Narrow" w:hAnsi="Arial Narrow"/>
          <w:sz w:val="22"/>
          <w:szCs w:val="20"/>
          <w:shd w:val="clear" w:color="auto" w:fill="CCCCCC"/>
        </w:rPr>
        <w:t>:30pm</w:t>
      </w:r>
      <w:proofErr w:type="gramEnd"/>
      <w:r w:rsidRPr="009E20E9">
        <w:rPr>
          <w:rFonts w:ascii="Arial Narrow" w:hAnsi="Arial Narrow"/>
          <w:sz w:val="22"/>
          <w:szCs w:val="20"/>
          <w:shd w:val="clear" w:color="auto" w:fill="CCCCCC"/>
        </w:rPr>
        <w:t> = Chennai Tues 9:30-11am</w:t>
      </w:r>
    </w:p>
    <w:p w:rsidR="00ED483F" w:rsidRPr="009E20E9" w:rsidRDefault="007B50DF" w:rsidP="00CB3C9A">
      <w:pPr>
        <w:autoSpaceDE w:val="0"/>
        <w:autoSpaceDN w:val="0"/>
        <w:adjustRightInd w:val="0"/>
        <w:rPr>
          <w:rFonts w:ascii="Arial Narrow" w:hAnsi="Arial Narrow"/>
          <w:sz w:val="22"/>
          <w:szCs w:val="22"/>
        </w:rPr>
      </w:pPr>
      <w:r w:rsidRPr="009E20E9">
        <w:rPr>
          <w:rFonts w:ascii="Arial Narrow" w:hAnsi="Arial Narrow"/>
          <w:sz w:val="22"/>
          <w:szCs w:val="22"/>
        </w:rPr>
        <w:t>TD = Threaded Discussion</w:t>
      </w:r>
    </w:p>
    <w:p w:rsidR="00811305" w:rsidRPr="009E20E9" w:rsidRDefault="00811305" w:rsidP="00811305">
      <w:pPr>
        <w:autoSpaceDE w:val="0"/>
        <w:autoSpaceDN w:val="0"/>
        <w:adjustRightInd w:val="0"/>
        <w:rPr>
          <w:rFonts w:ascii="Arial Narrow" w:hAnsi="Arial Narrow"/>
          <w:b/>
          <w:color w:val="660066"/>
          <w:sz w:val="22"/>
          <w:szCs w:val="22"/>
        </w:rPr>
      </w:pPr>
    </w:p>
    <w:tbl>
      <w:tblPr>
        <w:tblStyle w:val="TableGrid"/>
        <w:tblW w:w="9661" w:type="dxa"/>
        <w:tblInd w:w="108" w:type="dxa"/>
        <w:tblLook w:val="00BF"/>
      </w:tblPr>
      <w:tblGrid>
        <w:gridCol w:w="759"/>
        <w:gridCol w:w="1678"/>
        <w:gridCol w:w="1678"/>
        <w:gridCol w:w="1678"/>
        <w:gridCol w:w="3868"/>
      </w:tblGrid>
      <w:tr w:rsidR="00811305" w:rsidRPr="009E20E9">
        <w:tc>
          <w:tcPr>
            <w:tcW w:w="759" w:type="dxa"/>
            <w:shd w:val="clear" w:color="auto" w:fill="E6E6E6"/>
          </w:tcPr>
          <w:p w:rsidR="00811305" w:rsidRPr="009E20E9" w:rsidRDefault="00811305" w:rsidP="003A267D">
            <w:pPr>
              <w:autoSpaceDE w:val="0"/>
              <w:autoSpaceDN w:val="0"/>
              <w:adjustRightInd w:val="0"/>
              <w:jc w:val="center"/>
              <w:rPr>
                <w:rFonts w:ascii="Arial Narrow" w:hAnsi="Arial Narrow"/>
                <w:b/>
                <w:smallCaps/>
                <w:sz w:val="20"/>
                <w:szCs w:val="22"/>
              </w:rPr>
            </w:pPr>
            <w:r w:rsidRPr="009E20E9">
              <w:rPr>
                <w:rFonts w:ascii="Arial Narrow" w:hAnsi="Arial Narrow"/>
                <w:b/>
                <w:smallCaps/>
                <w:sz w:val="20"/>
                <w:szCs w:val="22"/>
              </w:rPr>
              <w:t>Week</w:t>
            </w:r>
          </w:p>
        </w:tc>
        <w:tc>
          <w:tcPr>
            <w:tcW w:w="1678" w:type="dxa"/>
            <w:shd w:val="clear" w:color="auto" w:fill="E6E6E6"/>
          </w:tcPr>
          <w:p w:rsidR="00811305" w:rsidRPr="009E20E9" w:rsidRDefault="00811305" w:rsidP="00ED483F">
            <w:pPr>
              <w:autoSpaceDE w:val="0"/>
              <w:autoSpaceDN w:val="0"/>
              <w:adjustRightInd w:val="0"/>
              <w:jc w:val="center"/>
              <w:rPr>
                <w:rFonts w:ascii="Arial Narrow" w:hAnsi="Arial Narrow"/>
                <w:b/>
                <w:smallCaps/>
                <w:sz w:val="20"/>
                <w:szCs w:val="22"/>
              </w:rPr>
            </w:pPr>
            <w:r w:rsidRPr="009E20E9">
              <w:rPr>
                <w:rFonts w:ascii="Arial Narrow" w:hAnsi="Arial Narrow"/>
                <w:b/>
                <w:smallCaps/>
                <w:sz w:val="20"/>
                <w:szCs w:val="22"/>
              </w:rPr>
              <w:t>Skype Call</w:t>
            </w:r>
          </w:p>
        </w:tc>
        <w:tc>
          <w:tcPr>
            <w:tcW w:w="1678" w:type="dxa"/>
            <w:shd w:val="clear" w:color="auto" w:fill="E6E6E6"/>
          </w:tcPr>
          <w:p w:rsidR="00811305" w:rsidRPr="009E20E9" w:rsidRDefault="00811305" w:rsidP="00ED483F">
            <w:pPr>
              <w:autoSpaceDE w:val="0"/>
              <w:autoSpaceDN w:val="0"/>
              <w:adjustRightInd w:val="0"/>
              <w:jc w:val="center"/>
              <w:rPr>
                <w:rFonts w:ascii="Arial Narrow" w:hAnsi="Arial Narrow"/>
                <w:b/>
                <w:smallCaps/>
                <w:sz w:val="20"/>
                <w:szCs w:val="22"/>
              </w:rPr>
            </w:pPr>
            <w:r w:rsidRPr="009E20E9">
              <w:rPr>
                <w:rFonts w:ascii="Arial Narrow" w:hAnsi="Arial Narrow"/>
                <w:b/>
                <w:smallCaps/>
                <w:sz w:val="20"/>
                <w:szCs w:val="22"/>
              </w:rPr>
              <w:t>Discussion</w:t>
            </w:r>
          </w:p>
        </w:tc>
        <w:tc>
          <w:tcPr>
            <w:tcW w:w="1678" w:type="dxa"/>
            <w:shd w:val="clear" w:color="auto" w:fill="E6E6E6"/>
          </w:tcPr>
          <w:p w:rsidR="00811305" w:rsidRPr="009E20E9" w:rsidRDefault="00811305" w:rsidP="00ED483F">
            <w:pPr>
              <w:autoSpaceDE w:val="0"/>
              <w:autoSpaceDN w:val="0"/>
              <w:adjustRightInd w:val="0"/>
              <w:ind w:left="-510" w:firstLine="510"/>
              <w:jc w:val="center"/>
              <w:rPr>
                <w:rFonts w:ascii="Arial Narrow" w:hAnsi="Arial Narrow"/>
                <w:b/>
                <w:smallCaps/>
                <w:sz w:val="20"/>
                <w:szCs w:val="22"/>
              </w:rPr>
            </w:pPr>
            <w:r w:rsidRPr="009E20E9">
              <w:rPr>
                <w:rFonts w:ascii="Arial Narrow" w:hAnsi="Arial Narrow"/>
                <w:b/>
                <w:smallCaps/>
                <w:sz w:val="20"/>
                <w:szCs w:val="22"/>
              </w:rPr>
              <w:t>Project Due Date</w:t>
            </w:r>
          </w:p>
        </w:tc>
        <w:tc>
          <w:tcPr>
            <w:tcW w:w="3868" w:type="dxa"/>
            <w:shd w:val="clear" w:color="auto" w:fill="E6E6E6"/>
          </w:tcPr>
          <w:p w:rsidR="00811305" w:rsidRPr="009E20E9" w:rsidRDefault="00811305" w:rsidP="00ED483F">
            <w:pPr>
              <w:autoSpaceDE w:val="0"/>
              <w:autoSpaceDN w:val="0"/>
              <w:adjustRightInd w:val="0"/>
              <w:ind w:left="-510" w:firstLine="510"/>
              <w:jc w:val="center"/>
              <w:rPr>
                <w:rFonts w:ascii="Arial Narrow" w:hAnsi="Arial Narrow"/>
                <w:b/>
                <w:smallCaps/>
                <w:sz w:val="20"/>
                <w:szCs w:val="22"/>
              </w:rPr>
            </w:pPr>
            <w:r w:rsidRPr="009E20E9">
              <w:rPr>
                <w:rFonts w:ascii="Arial Narrow" w:hAnsi="Arial Narrow"/>
                <w:b/>
                <w:smallCaps/>
                <w:sz w:val="20"/>
                <w:szCs w:val="22"/>
              </w:rPr>
              <w:t>Topic</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1</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Term 2 introduction; Q&amp;A</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2</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566C33">
            <w:pPr>
              <w:autoSpaceDE w:val="0"/>
              <w:autoSpaceDN w:val="0"/>
              <w:adjustRightInd w:val="0"/>
              <w:rPr>
                <w:rFonts w:ascii="Arial Narrow" w:hAnsi="Arial Narrow"/>
                <w:sz w:val="20"/>
                <w:szCs w:val="22"/>
              </w:rPr>
            </w:pPr>
            <w:r w:rsidRPr="009E20E9">
              <w:rPr>
                <w:rFonts w:ascii="Arial Narrow" w:hAnsi="Arial Narrow"/>
                <w:sz w:val="20"/>
                <w:szCs w:val="22"/>
              </w:rPr>
              <w:t xml:space="preserve">TD#7 </w:t>
            </w: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D514BA">
            <w:pPr>
              <w:autoSpaceDE w:val="0"/>
              <w:autoSpaceDN w:val="0"/>
              <w:adjustRightInd w:val="0"/>
              <w:rPr>
                <w:rFonts w:ascii="Arial Narrow" w:hAnsi="Arial Narrow"/>
                <w:sz w:val="20"/>
                <w:szCs w:val="22"/>
              </w:rPr>
            </w:pPr>
            <w:r w:rsidRPr="009E20E9">
              <w:rPr>
                <w:rFonts w:ascii="Arial Narrow" w:hAnsi="Arial Narrow"/>
                <w:sz w:val="20"/>
                <w:szCs w:val="22"/>
              </w:rPr>
              <w:t>Informant interviewing</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3</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TD#7 [cont.]</w:t>
            </w:r>
          </w:p>
        </w:tc>
        <w:tc>
          <w:tcPr>
            <w:tcW w:w="1678" w:type="dxa"/>
          </w:tcPr>
          <w:p w:rsidR="00811305" w:rsidRPr="009E20E9" w:rsidRDefault="00811305" w:rsidP="00D514BA">
            <w:pPr>
              <w:autoSpaceDE w:val="0"/>
              <w:autoSpaceDN w:val="0"/>
              <w:adjustRightInd w:val="0"/>
              <w:rPr>
                <w:rFonts w:ascii="Arial Narrow" w:hAnsi="Arial Narrow"/>
                <w:sz w:val="20"/>
                <w:szCs w:val="22"/>
              </w:rPr>
            </w:pPr>
          </w:p>
        </w:tc>
        <w:tc>
          <w:tcPr>
            <w:tcW w:w="386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Informant interviewing [cont.]</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4</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TD#7 [cont.]</w:t>
            </w: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B65F61">
            <w:pPr>
              <w:autoSpaceDE w:val="0"/>
              <w:autoSpaceDN w:val="0"/>
              <w:adjustRightInd w:val="0"/>
              <w:rPr>
                <w:rFonts w:ascii="Arial Narrow" w:hAnsi="Arial Narrow"/>
                <w:sz w:val="20"/>
                <w:szCs w:val="22"/>
              </w:rPr>
            </w:pPr>
            <w:r w:rsidRPr="009E20E9">
              <w:rPr>
                <w:rFonts w:ascii="Arial Narrow" w:hAnsi="Arial Narrow"/>
                <w:sz w:val="20"/>
                <w:szCs w:val="22"/>
              </w:rPr>
              <w:t>Writing data description</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5</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TD#7 [cont.]</w:t>
            </w:r>
          </w:p>
        </w:tc>
        <w:tc>
          <w:tcPr>
            <w:tcW w:w="167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Project 5</w:t>
            </w:r>
          </w:p>
        </w:tc>
        <w:tc>
          <w:tcPr>
            <w:tcW w:w="3868" w:type="dxa"/>
          </w:tcPr>
          <w:p w:rsidR="00811305" w:rsidRPr="009E20E9" w:rsidRDefault="00811305" w:rsidP="00B65F61">
            <w:pPr>
              <w:autoSpaceDE w:val="0"/>
              <w:autoSpaceDN w:val="0"/>
              <w:adjustRightInd w:val="0"/>
              <w:rPr>
                <w:rFonts w:ascii="Arial Narrow" w:hAnsi="Arial Narrow"/>
                <w:sz w:val="20"/>
                <w:szCs w:val="22"/>
              </w:rPr>
            </w:pPr>
            <w:r w:rsidRPr="009E20E9">
              <w:rPr>
                <w:rFonts w:ascii="Arial Narrow" w:hAnsi="Arial Narrow"/>
                <w:sz w:val="20"/>
                <w:szCs w:val="22"/>
              </w:rPr>
              <w:t>Writing data description</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6</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3A005C">
            <w:pPr>
              <w:autoSpaceDE w:val="0"/>
              <w:autoSpaceDN w:val="0"/>
              <w:adjustRightInd w:val="0"/>
              <w:rPr>
                <w:rFonts w:ascii="Arial Narrow" w:hAnsi="Arial Narrow"/>
                <w:sz w:val="20"/>
                <w:szCs w:val="22"/>
              </w:rPr>
            </w:pPr>
            <w:r w:rsidRPr="009E20E9">
              <w:rPr>
                <w:rFonts w:ascii="Arial Narrow" w:hAnsi="Arial Narrow"/>
                <w:sz w:val="20"/>
                <w:szCs w:val="22"/>
              </w:rPr>
              <w:t xml:space="preserve">TD#8 </w:t>
            </w: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3A005C">
            <w:pPr>
              <w:autoSpaceDE w:val="0"/>
              <w:autoSpaceDN w:val="0"/>
              <w:adjustRightInd w:val="0"/>
              <w:rPr>
                <w:rFonts w:ascii="Arial Narrow" w:hAnsi="Arial Narrow"/>
                <w:sz w:val="20"/>
                <w:szCs w:val="22"/>
              </w:rPr>
            </w:pPr>
            <w:r w:rsidRPr="009E20E9">
              <w:rPr>
                <w:rFonts w:ascii="Arial Narrow" w:hAnsi="Arial Narrow"/>
                <w:sz w:val="20"/>
                <w:szCs w:val="22"/>
              </w:rPr>
              <w:t xml:space="preserve">Writing data analysis </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7</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TD#8 [cont.]</w:t>
            </w:r>
          </w:p>
        </w:tc>
        <w:tc>
          <w:tcPr>
            <w:tcW w:w="167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Project 6</w:t>
            </w:r>
          </w:p>
        </w:tc>
        <w:tc>
          <w:tcPr>
            <w:tcW w:w="3868" w:type="dxa"/>
          </w:tcPr>
          <w:p w:rsidR="00811305" w:rsidRPr="009E20E9" w:rsidRDefault="00811305" w:rsidP="00773A82">
            <w:pPr>
              <w:autoSpaceDE w:val="0"/>
              <w:autoSpaceDN w:val="0"/>
              <w:adjustRightInd w:val="0"/>
              <w:rPr>
                <w:rFonts w:ascii="Arial Narrow" w:hAnsi="Arial Narrow"/>
                <w:sz w:val="20"/>
                <w:szCs w:val="22"/>
              </w:rPr>
            </w:pPr>
            <w:r w:rsidRPr="009E20E9">
              <w:rPr>
                <w:rFonts w:ascii="Arial Narrow" w:hAnsi="Arial Narrow"/>
                <w:sz w:val="20"/>
                <w:szCs w:val="22"/>
              </w:rPr>
              <w:t>Writing data analysis</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8</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 xml:space="preserve">TD#9 </w:t>
            </w: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C366FB">
            <w:pPr>
              <w:autoSpaceDE w:val="0"/>
              <w:autoSpaceDN w:val="0"/>
              <w:adjustRightInd w:val="0"/>
              <w:rPr>
                <w:rFonts w:ascii="Arial Narrow" w:hAnsi="Arial Narrow"/>
                <w:sz w:val="20"/>
                <w:szCs w:val="22"/>
              </w:rPr>
            </w:pPr>
            <w:r w:rsidRPr="009E20E9">
              <w:rPr>
                <w:rFonts w:ascii="Arial Narrow" w:hAnsi="Arial Narrow"/>
                <w:sz w:val="20"/>
                <w:szCs w:val="22"/>
              </w:rPr>
              <w:t>Telling the story: guide’s review of draft report</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9</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TD#9 [cont.]</w:t>
            </w: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773A82">
            <w:pPr>
              <w:autoSpaceDE w:val="0"/>
              <w:autoSpaceDN w:val="0"/>
              <w:adjustRightInd w:val="0"/>
              <w:rPr>
                <w:rFonts w:ascii="Arial Narrow" w:hAnsi="Arial Narrow"/>
                <w:sz w:val="20"/>
                <w:szCs w:val="22"/>
              </w:rPr>
            </w:pPr>
            <w:r w:rsidRPr="009E20E9">
              <w:rPr>
                <w:rFonts w:ascii="Arial Narrow" w:hAnsi="Arial Narrow"/>
                <w:sz w:val="20"/>
                <w:szCs w:val="22"/>
              </w:rPr>
              <w:t>Final professional report preparation</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10</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p>
        </w:tc>
        <w:tc>
          <w:tcPr>
            <w:tcW w:w="167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Project 7</w:t>
            </w:r>
          </w:p>
        </w:tc>
        <w:tc>
          <w:tcPr>
            <w:tcW w:w="3868" w:type="dxa"/>
          </w:tcPr>
          <w:p w:rsidR="00811305" w:rsidRPr="009E20E9" w:rsidRDefault="00811305" w:rsidP="00C366FB">
            <w:pPr>
              <w:autoSpaceDE w:val="0"/>
              <w:autoSpaceDN w:val="0"/>
              <w:adjustRightInd w:val="0"/>
              <w:rPr>
                <w:rFonts w:ascii="Arial Narrow" w:hAnsi="Arial Narrow"/>
                <w:sz w:val="20"/>
                <w:szCs w:val="22"/>
              </w:rPr>
            </w:pPr>
            <w:r w:rsidRPr="009E20E9">
              <w:rPr>
                <w:rFonts w:ascii="Arial Narrow" w:hAnsi="Arial Narrow"/>
                <w:sz w:val="20"/>
                <w:szCs w:val="22"/>
              </w:rPr>
              <w:t>Final professional report [cont.]</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11</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TD#10</w:t>
            </w: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 xml:space="preserve">Returning results </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12</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TD#10 [cont.]</w:t>
            </w: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Returning results [cont.]</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13</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Public presentation preparation</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14</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p>
        </w:tc>
        <w:tc>
          <w:tcPr>
            <w:tcW w:w="1678" w:type="dxa"/>
          </w:tcPr>
          <w:p w:rsidR="00811305" w:rsidRPr="009E20E9" w:rsidRDefault="00811305" w:rsidP="003D78A6">
            <w:pPr>
              <w:autoSpaceDE w:val="0"/>
              <w:autoSpaceDN w:val="0"/>
              <w:adjustRightInd w:val="0"/>
              <w:rPr>
                <w:rFonts w:ascii="Arial Narrow" w:hAnsi="Arial Narrow"/>
                <w:sz w:val="20"/>
                <w:szCs w:val="22"/>
              </w:rPr>
            </w:pPr>
            <w:r w:rsidRPr="009E20E9">
              <w:rPr>
                <w:rFonts w:ascii="Arial Narrow" w:hAnsi="Arial Narrow"/>
                <w:sz w:val="20"/>
                <w:szCs w:val="22"/>
              </w:rPr>
              <w:t>Project 8</w:t>
            </w:r>
          </w:p>
        </w:tc>
        <w:tc>
          <w:tcPr>
            <w:tcW w:w="3868" w:type="dxa"/>
          </w:tcPr>
          <w:p w:rsidR="00811305" w:rsidRPr="009E20E9" w:rsidRDefault="00811305" w:rsidP="00773A82">
            <w:pPr>
              <w:autoSpaceDE w:val="0"/>
              <w:autoSpaceDN w:val="0"/>
              <w:adjustRightInd w:val="0"/>
              <w:rPr>
                <w:rFonts w:ascii="Arial Narrow" w:hAnsi="Arial Narrow"/>
                <w:sz w:val="20"/>
                <w:szCs w:val="22"/>
              </w:rPr>
            </w:pPr>
            <w:r w:rsidRPr="009E20E9">
              <w:rPr>
                <w:rFonts w:ascii="Arial Narrow" w:hAnsi="Arial Narrow"/>
                <w:sz w:val="20"/>
                <w:szCs w:val="22"/>
              </w:rPr>
              <w:t xml:space="preserve">Public presentation </w:t>
            </w:r>
          </w:p>
        </w:tc>
      </w:tr>
      <w:tr w:rsidR="00811305" w:rsidRPr="009E20E9">
        <w:tc>
          <w:tcPr>
            <w:tcW w:w="759" w:type="dxa"/>
          </w:tcPr>
          <w:p w:rsidR="00811305" w:rsidRPr="009E20E9" w:rsidRDefault="00811305" w:rsidP="003A267D">
            <w:pPr>
              <w:autoSpaceDE w:val="0"/>
              <w:autoSpaceDN w:val="0"/>
              <w:adjustRightInd w:val="0"/>
              <w:jc w:val="center"/>
              <w:rPr>
                <w:rFonts w:ascii="Arial Narrow" w:hAnsi="Arial Narrow"/>
                <w:sz w:val="20"/>
                <w:szCs w:val="22"/>
              </w:rPr>
            </w:pPr>
            <w:r w:rsidRPr="009E20E9">
              <w:rPr>
                <w:rFonts w:ascii="Arial Narrow" w:hAnsi="Arial Narrow"/>
                <w:sz w:val="20"/>
                <w:szCs w:val="22"/>
              </w:rPr>
              <w:t>15</w:t>
            </w:r>
          </w:p>
        </w:tc>
        <w:tc>
          <w:tcPr>
            <w:tcW w:w="1678" w:type="dxa"/>
          </w:tcPr>
          <w:p w:rsidR="00811305" w:rsidRPr="009E20E9" w:rsidRDefault="00811305" w:rsidP="00901563">
            <w:pPr>
              <w:autoSpaceDE w:val="0"/>
              <w:autoSpaceDN w:val="0"/>
              <w:adjustRightInd w:val="0"/>
              <w:rPr>
                <w:rFonts w:ascii="Arial Narrow" w:hAnsi="Arial Narrow"/>
                <w:sz w:val="20"/>
                <w:szCs w:val="22"/>
              </w:rPr>
            </w:pPr>
            <w:r w:rsidRPr="009E20E9">
              <w:rPr>
                <w:rFonts w:ascii="Arial Narrow" w:hAnsi="Arial Narrow"/>
                <w:sz w:val="20"/>
                <w:szCs w:val="22"/>
              </w:rPr>
              <w:t>Mon 8-9:30pm</w:t>
            </w:r>
          </w:p>
        </w:tc>
        <w:tc>
          <w:tcPr>
            <w:tcW w:w="1678" w:type="dxa"/>
          </w:tcPr>
          <w:p w:rsidR="00811305" w:rsidRPr="009E20E9" w:rsidRDefault="00811305" w:rsidP="00901563">
            <w:pPr>
              <w:autoSpaceDE w:val="0"/>
              <w:autoSpaceDN w:val="0"/>
              <w:adjustRightInd w:val="0"/>
              <w:rPr>
                <w:rFonts w:ascii="Arial Narrow" w:hAnsi="Arial Narrow"/>
                <w:sz w:val="20"/>
                <w:szCs w:val="22"/>
              </w:rPr>
            </w:pPr>
          </w:p>
        </w:tc>
        <w:tc>
          <w:tcPr>
            <w:tcW w:w="1678" w:type="dxa"/>
          </w:tcPr>
          <w:p w:rsidR="00811305" w:rsidRPr="009E20E9" w:rsidRDefault="00811305" w:rsidP="00CB3C9A">
            <w:pPr>
              <w:autoSpaceDE w:val="0"/>
              <w:autoSpaceDN w:val="0"/>
              <w:adjustRightInd w:val="0"/>
              <w:rPr>
                <w:rFonts w:ascii="Arial Narrow" w:hAnsi="Arial Narrow"/>
                <w:sz w:val="20"/>
                <w:szCs w:val="22"/>
              </w:rPr>
            </w:pPr>
          </w:p>
        </w:tc>
        <w:tc>
          <w:tcPr>
            <w:tcW w:w="3868" w:type="dxa"/>
          </w:tcPr>
          <w:p w:rsidR="00811305" w:rsidRPr="009E20E9" w:rsidRDefault="00811305" w:rsidP="00CB3C9A">
            <w:pPr>
              <w:autoSpaceDE w:val="0"/>
              <w:autoSpaceDN w:val="0"/>
              <w:adjustRightInd w:val="0"/>
              <w:rPr>
                <w:rFonts w:ascii="Arial Narrow" w:hAnsi="Arial Narrow"/>
                <w:sz w:val="20"/>
                <w:szCs w:val="22"/>
              </w:rPr>
            </w:pPr>
            <w:r w:rsidRPr="009E20E9">
              <w:rPr>
                <w:rFonts w:ascii="Arial Narrow" w:hAnsi="Arial Narrow"/>
                <w:sz w:val="20"/>
                <w:szCs w:val="22"/>
              </w:rPr>
              <w:t>Public presentation sharing; course evaluation</w:t>
            </w:r>
          </w:p>
        </w:tc>
      </w:tr>
    </w:tbl>
    <w:p w:rsidR="00811305" w:rsidRPr="009E20E9" w:rsidRDefault="00811305" w:rsidP="00903088">
      <w:pPr>
        <w:rPr>
          <w:rFonts w:ascii="Arial Narrow" w:hAnsi="Arial Narrow"/>
          <w:b/>
          <w:sz w:val="22"/>
          <w:szCs w:val="22"/>
        </w:rPr>
      </w:pPr>
    </w:p>
    <w:p w:rsidR="00903088" w:rsidRPr="009E20E9" w:rsidRDefault="001954DF" w:rsidP="00903088">
      <w:pPr>
        <w:rPr>
          <w:rFonts w:ascii="Arial Narrow" w:hAnsi="Arial Narrow"/>
          <w:color w:val="000000"/>
          <w:sz w:val="22"/>
          <w:szCs w:val="22"/>
        </w:rPr>
      </w:pPr>
      <w:r>
        <w:rPr>
          <w:rFonts w:ascii="Arial Narrow" w:hAnsi="Arial Narrow"/>
          <w:b/>
          <w:sz w:val="22"/>
          <w:szCs w:val="22"/>
        </w:rPr>
        <w:t>IX.</w:t>
      </w:r>
      <w:r w:rsidR="00903088" w:rsidRPr="009E20E9">
        <w:rPr>
          <w:rFonts w:ascii="Arial Narrow" w:hAnsi="Arial Narrow"/>
          <w:b/>
          <w:sz w:val="22"/>
          <w:szCs w:val="22"/>
        </w:rPr>
        <w:t xml:space="preserve"> Syllabus</w:t>
      </w:r>
    </w:p>
    <w:p w:rsidR="00AD186C" w:rsidRPr="009E20E9" w:rsidRDefault="00AD186C" w:rsidP="00CB3C9A">
      <w:pPr>
        <w:autoSpaceDE w:val="0"/>
        <w:autoSpaceDN w:val="0"/>
        <w:adjustRightInd w:val="0"/>
        <w:rPr>
          <w:rFonts w:ascii="Arial Narrow" w:hAnsi="Arial Narrow"/>
          <w:sz w:val="22"/>
          <w:szCs w:val="22"/>
        </w:rPr>
      </w:pPr>
    </w:p>
    <w:p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Topic 7</w:t>
      </w:r>
      <w:r w:rsidR="0054464D" w:rsidRPr="009E20E9">
        <w:rPr>
          <w:rFonts w:ascii="Arial Narrow" w:hAnsi="Arial Narrow"/>
          <w:b/>
          <w:color w:val="0000FF"/>
          <w:sz w:val="22"/>
        </w:rPr>
        <w:t>: Doing F</w:t>
      </w:r>
      <w:r w:rsidRPr="009E20E9">
        <w:rPr>
          <w:rFonts w:ascii="Arial Narrow" w:hAnsi="Arial Narrow"/>
          <w:b/>
          <w:color w:val="0000FF"/>
          <w:sz w:val="22"/>
        </w:rPr>
        <w:t xml:space="preserve">ieldwork: </w:t>
      </w:r>
      <w:r w:rsidR="0054464D" w:rsidRPr="009E20E9">
        <w:rPr>
          <w:rFonts w:ascii="Arial Narrow" w:hAnsi="Arial Narrow"/>
          <w:b/>
          <w:color w:val="0000FF"/>
          <w:sz w:val="22"/>
        </w:rPr>
        <w:t>Informant I</w:t>
      </w:r>
      <w:r w:rsidRPr="009E20E9">
        <w:rPr>
          <w:rFonts w:ascii="Arial Narrow" w:hAnsi="Arial Narrow"/>
          <w:b/>
          <w:color w:val="0000FF"/>
          <w:sz w:val="22"/>
        </w:rPr>
        <w:t>nterviewing</w:t>
      </w:r>
    </w:p>
    <w:p w:rsidR="00DB09C9" w:rsidRPr="009E20E9" w:rsidRDefault="00DB09C9" w:rsidP="00F43081">
      <w:pPr>
        <w:autoSpaceDE w:val="0"/>
        <w:autoSpaceDN w:val="0"/>
        <w:adjustRightInd w:val="0"/>
        <w:rPr>
          <w:rFonts w:ascii="Arial Narrow" w:hAnsi="Arial Narrow"/>
          <w:b/>
          <w:color w:val="0000FF"/>
          <w:sz w:val="22"/>
        </w:rPr>
      </w:pPr>
    </w:p>
    <w:p w:rsidR="00DB09C9" w:rsidRPr="009E20E9" w:rsidRDefault="00DB09C9" w:rsidP="006A2832">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p>
    <w:p w:rsidR="00E7461E" w:rsidRPr="009E20E9" w:rsidRDefault="00771178"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Pr="009E20E9">
        <w:rPr>
          <w:rFonts w:ascii="Arial Narrow" w:hAnsi="Arial Narrow"/>
          <w:sz w:val="22"/>
          <w:szCs w:val="22"/>
        </w:rPr>
        <w:t xml:space="preserve"> </w:t>
      </w:r>
      <w:r w:rsidR="0076185A" w:rsidRPr="009E20E9">
        <w:rPr>
          <w:rFonts w:ascii="Arial Narrow" w:hAnsi="Arial Narrow"/>
          <w:sz w:val="22"/>
          <w:szCs w:val="22"/>
        </w:rPr>
        <w:t>(</w:t>
      </w:r>
      <w:r w:rsidR="00805741" w:rsidRPr="009E20E9">
        <w:rPr>
          <w:rFonts w:ascii="Arial Narrow" w:hAnsi="Arial Narrow"/>
          <w:sz w:val="22"/>
          <w:szCs w:val="22"/>
        </w:rPr>
        <w:t>refer to Phase 7)</w:t>
      </w:r>
    </w:p>
    <w:p w:rsidR="00E7461E" w:rsidRPr="009E20E9" w:rsidRDefault="00E7461E" w:rsidP="00E7461E">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xml:space="preserve">, Ch. </w:t>
      </w:r>
      <w:r w:rsidR="00D93133" w:rsidRPr="009E20E9">
        <w:rPr>
          <w:rFonts w:ascii="Arial Narrow" w:hAnsi="Arial Narrow"/>
          <w:sz w:val="22"/>
          <w:szCs w:val="22"/>
        </w:rPr>
        <w:t>15, 16,</w:t>
      </w:r>
      <w:r w:rsidRPr="009E20E9">
        <w:rPr>
          <w:rFonts w:ascii="Arial Narrow" w:hAnsi="Arial Narrow"/>
          <w:sz w:val="22"/>
          <w:szCs w:val="22"/>
        </w:rPr>
        <w:t xml:space="preserve"> 20</w:t>
      </w:r>
    </w:p>
    <w:p w:rsidR="007E3338" w:rsidRPr="009E20E9" w:rsidRDefault="00C16564"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5 (“Methods…”)</w:t>
      </w:r>
    </w:p>
    <w:p w:rsidR="004804D5" w:rsidRPr="009E20E9" w:rsidRDefault="007E3338"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Video: “Getting People to Talk” </w:t>
      </w:r>
      <w:hyperlink r:id="rId10" w:history="1">
        <w:r w:rsidRPr="009E20E9">
          <w:rPr>
            <w:rStyle w:val="Hyperlink"/>
            <w:rFonts w:ascii="Arial Narrow" w:hAnsi="Arial Narrow"/>
            <w:sz w:val="22"/>
            <w:szCs w:val="22"/>
          </w:rPr>
          <w:t>http://vimeo.com/1269848</w:t>
        </w:r>
      </w:hyperlink>
      <w:r w:rsidRPr="009E20E9">
        <w:rPr>
          <w:rFonts w:ascii="Arial Narrow" w:hAnsi="Arial Narrow"/>
          <w:sz w:val="22"/>
          <w:szCs w:val="22"/>
        </w:rPr>
        <w:t xml:space="preserve"> [33 min.]</w:t>
      </w:r>
    </w:p>
    <w:p w:rsidR="00EF4D20" w:rsidRPr="009E20E9" w:rsidRDefault="004804D5"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Question types: </w:t>
      </w:r>
      <w:hyperlink r:id="rId11" w:history="1">
        <w:r w:rsidRPr="009E20E9">
          <w:rPr>
            <w:rStyle w:val="Hyperlink"/>
            <w:rFonts w:ascii="Arial Narrow" w:hAnsi="Arial Narrow"/>
            <w:color w:val="0000CC"/>
            <w:sz w:val="22"/>
          </w:rPr>
          <w:t>http://www.design4instruction.com/articles/pdf/The%20Ethnographic%20Interview.pdf</w:t>
        </w:r>
      </w:hyperlink>
      <w:r w:rsidRPr="009E20E9">
        <w:rPr>
          <w:rFonts w:ascii="Arial Narrow" w:hAnsi="Arial Narrow"/>
          <w:sz w:val="22"/>
        </w:rPr>
        <w:t>.</w:t>
      </w:r>
    </w:p>
    <w:p w:rsidR="00EF4D20" w:rsidRPr="009E20E9" w:rsidRDefault="00EF4D20"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Paying informants? </w:t>
      </w:r>
      <w:hyperlink r:id="rId12" w:history="1">
        <w:r w:rsidRPr="009E20E9">
          <w:rPr>
            <w:rStyle w:val="Hyperlink"/>
            <w:rFonts w:ascii="Arial Narrow" w:hAnsi="Arial Narrow"/>
            <w:sz w:val="22"/>
            <w:szCs w:val="22"/>
          </w:rPr>
          <w:t>http://sru.soc.surrey.ac.uk/SRU14.html</w:t>
        </w:r>
      </w:hyperlink>
      <w:r w:rsidRPr="009E20E9">
        <w:rPr>
          <w:rFonts w:ascii="Arial Narrow" w:hAnsi="Arial Narrow"/>
          <w:sz w:val="22"/>
          <w:szCs w:val="22"/>
        </w:rPr>
        <w:t xml:space="preserve"> </w:t>
      </w:r>
    </w:p>
    <w:p w:rsidR="00EF4D20" w:rsidRPr="009E20E9" w:rsidRDefault="00EF4D20"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Joint interviewing? </w:t>
      </w:r>
      <w:hyperlink r:id="rId13" w:history="1">
        <w:r w:rsidRPr="009E20E9">
          <w:rPr>
            <w:rStyle w:val="Hyperlink"/>
            <w:rFonts w:ascii="Arial Narrow" w:hAnsi="Arial Narrow"/>
            <w:sz w:val="22"/>
            <w:szCs w:val="22"/>
          </w:rPr>
          <w:t>http://sru.soc.surrey.ac.uk/SRU15.html</w:t>
        </w:r>
      </w:hyperlink>
      <w:r w:rsidRPr="009E20E9">
        <w:rPr>
          <w:rFonts w:ascii="Arial Narrow" w:hAnsi="Arial Narrow"/>
          <w:sz w:val="22"/>
          <w:szCs w:val="22"/>
        </w:rPr>
        <w:t xml:space="preserve"> </w:t>
      </w:r>
    </w:p>
    <w:p w:rsidR="00F9402D" w:rsidRPr="009E20E9" w:rsidRDefault="00F9402D">
      <w:pPr>
        <w:rPr>
          <w:rFonts w:ascii="Arial Narrow" w:hAnsi="Arial Narrow"/>
          <w:sz w:val="22"/>
          <w:szCs w:val="22"/>
        </w:rPr>
      </w:pPr>
    </w:p>
    <w:p w:rsidR="00F9402D" w:rsidRPr="009E20E9" w:rsidRDefault="00F9402D" w:rsidP="00F9402D">
      <w:pPr>
        <w:ind w:left="360"/>
        <w:rPr>
          <w:rFonts w:ascii="Arial Narrow" w:hAnsi="Arial Narrow"/>
          <w:sz w:val="22"/>
        </w:rPr>
      </w:pPr>
      <w:r w:rsidRPr="009E20E9">
        <w:rPr>
          <w:rFonts w:ascii="Arial Narrow" w:hAnsi="Arial Narrow"/>
          <w:b/>
          <w:sz w:val="22"/>
        </w:rPr>
        <w:t>Threaded discussion (TD) time period for Topic 7:</w:t>
      </w:r>
      <w:r w:rsidRPr="009E20E9">
        <w:rPr>
          <w:rFonts w:ascii="Arial Narrow" w:hAnsi="Arial Narrow"/>
          <w:sz w:val="22"/>
        </w:rPr>
        <w:t xml:space="preserve"> </w:t>
      </w:r>
      <w:r w:rsidR="00561EEE" w:rsidRPr="009E20E9">
        <w:rPr>
          <w:rFonts w:ascii="Arial Narrow" w:hAnsi="Arial Narrow"/>
          <w:b/>
          <w:sz w:val="22"/>
        </w:rPr>
        <w:t>TBA</w:t>
      </w:r>
    </w:p>
    <w:p w:rsidR="001954DF" w:rsidRDefault="001954DF">
      <w:pPr>
        <w:rPr>
          <w:rFonts w:ascii="Arial Narrow" w:hAnsi="Arial Narrow"/>
          <w:sz w:val="22"/>
          <w:szCs w:val="22"/>
        </w:rPr>
      </w:pPr>
    </w:p>
    <w:p w:rsidR="00F822E6" w:rsidRPr="009E20E9" w:rsidRDefault="00F822E6">
      <w:pPr>
        <w:rPr>
          <w:rFonts w:ascii="Arial Narrow" w:hAnsi="Arial Narrow"/>
          <w:sz w:val="22"/>
          <w:szCs w:val="22"/>
        </w:rPr>
      </w:pPr>
    </w:p>
    <w:p w:rsidR="000D6B6E" w:rsidRPr="009E20E9" w:rsidRDefault="00840A5B" w:rsidP="00E97D2B">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CA74C0" w:rsidRPr="009E20E9">
        <w:rPr>
          <w:rFonts w:ascii="Arial Narrow" w:hAnsi="Arial Narrow"/>
          <w:b/>
          <w:color w:val="660066"/>
          <w:sz w:val="22"/>
          <w:szCs w:val="22"/>
        </w:rPr>
        <w:t>5</w:t>
      </w:r>
    </w:p>
    <w:p w:rsidR="000D6B6E" w:rsidRPr="009E20E9" w:rsidRDefault="0054464D" w:rsidP="00E97D2B">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Information Description</w:t>
      </w:r>
      <w:r w:rsidR="00771178" w:rsidRPr="009E20E9">
        <w:rPr>
          <w:rFonts w:ascii="Arial Narrow" w:hAnsi="Arial Narrow"/>
          <w:b/>
          <w:i/>
          <w:color w:val="660066"/>
          <w:sz w:val="22"/>
          <w:szCs w:val="22"/>
        </w:rPr>
        <w:t xml:space="preserve"> </w:t>
      </w:r>
    </w:p>
    <w:p w:rsidR="00F43081" w:rsidRPr="009E20E9" w:rsidRDefault="00F43081" w:rsidP="00F4252F">
      <w:pPr>
        <w:autoSpaceDE w:val="0"/>
        <w:autoSpaceDN w:val="0"/>
        <w:adjustRightInd w:val="0"/>
        <w:ind w:left="360"/>
        <w:rPr>
          <w:rFonts w:ascii="Arial Narrow" w:hAnsi="Arial Narrow"/>
          <w:sz w:val="22"/>
          <w:szCs w:val="22"/>
        </w:rPr>
      </w:pPr>
    </w:p>
    <w:p w:rsidR="0072064D" w:rsidRPr="009E20E9" w:rsidRDefault="00FF3B85" w:rsidP="00F4252F">
      <w:pPr>
        <w:autoSpaceDE w:val="0"/>
        <w:autoSpaceDN w:val="0"/>
        <w:adjustRightInd w:val="0"/>
        <w:ind w:left="360"/>
        <w:rPr>
          <w:rFonts w:ascii="Arial Narrow" w:hAnsi="Arial Narrow"/>
          <w:sz w:val="22"/>
          <w:szCs w:val="22"/>
        </w:rPr>
      </w:pPr>
      <w:proofErr w:type="spellStart"/>
      <w:r w:rsidRPr="009E20E9">
        <w:rPr>
          <w:rFonts w:ascii="Arial Narrow" w:hAnsi="Arial Narrow"/>
          <w:sz w:val="22"/>
          <w:szCs w:val="22"/>
        </w:rPr>
        <w:t>Fieldnotes</w:t>
      </w:r>
      <w:proofErr w:type="spellEnd"/>
      <w:r w:rsidRPr="009E20E9">
        <w:rPr>
          <w:rFonts w:ascii="Arial Narrow" w:hAnsi="Arial Narrow"/>
          <w:sz w:val="22"/>
          <w:szCs w:val="22"/>
        </w:rPr>
        <w:t xml:space="preserve"> based on s</w:t>
      </w:r>
      <w:r w:rsidR="004961CA" w:rsidRPr="009E20E9">
        <w:rPr>
          <w:rFonts w:ascii="Arial Narrow" w:hAnsi="Arial Narrow"/>
          <w:sz w:val="22"/>
          <w:szCs w:val="22"/>
        </w:rPr>
        <w:t xml:space="preserve">tructured observations </w:t>
      </w:r>
      <w:r w:rsidRPr="009E20E9">
        <w:rPr>
          <w:rFonts w:ascii="Arial Narrow" w:hAnsi="Arial Narrow"/>
          <w:sz w:val="22"/>
          <w:szCs w:val="22"/>
        </w:rPr>
        <w:t xml:space="preserve">of community settings and groups </w:t>
      </w:r>
      <w:r w:rsidR="004961CA" w:rsidRPr="009E20E9">
        <w:rPr>
          <w:rFonts w:ascii="Arial Narrow" w:hAnsi="Arial Narrow"/>
          <w:sz w:val="22"/>
          <w:szCs w:val="22"/>
        </w:rPr>
        <w:t xml:space="preserve">have now been completed. </w:t>
      </w:r>
      <w:r w:rsidR="0076185A" w:rsidRPr="009E20E9">
        <w:rPr>
          <w:rFonts w:ascii="Arial Narrow" w:hAnsi="Arial Narrow"/>
          <w:sz w:val="22"/>
          <w:szCs w:val="22"/>
        </w:rPr>
        <w:t>Electronic mounds of i</w:t>
      </w:r>
      <w:r w:rsidR="004961CA" w:rsidRPr="009E20E9">
        <w:rPr>
          <w:rFonts w:ascii="Arial Narrow" w:hAnsi="Arial Narrow"/>
          <w:sz w:val="22"/>
          <w:szCs w:val="22"/>
        </w:rPr>
        <w:t xml:space="preserve">nterview data, whether in the form of transcribed text and/or extensive notes, are </w:t>
      </w:r>
      <w:r w:rsidR="003B56DA" w:rsidRPr="009E20E9">
        <w:rPr>
          <w:rFonts w:ascii="Arial Narrow" w:hAnsi="Arial Narrow"/>
          <w:sz w:val="22"/>
          <w:szCs w:val="22"/>
        </w:rPr>
        <w:t>also organized on your har</w:t>
      </w:r>
      <w:r w:rsidR="0076185A" w:rsidRPr="009E20E9">
        <w:rPr>
          <w:rFonts w:ascii="Arial Narrow" w:hAnsi="Arial Narrow"/>
          <w:sz w:val="22"/>
          <w:szCs w:val="22"/>
        </w:rPr>
        <w:t>d dri</w:t>
      </w:r>
      <w:r w:rsidR="003B56DA" w:rsidRPr="009E20E9">
        <w:rPr>
          <w:rFonts w:ascii="Arial Narrow" w:hAnsi="Arial Narrow"/>
          <w:sz w:val="22"/>
          <w:szCs w:val="22"/>
        </w:rPr>
        <w:t>ve, ready for processing. The next two p</w:t>
      </w:r>
      <w:r w:rsidR="0076185A" w:rsidRPr="009E20E9">
        <w:rPr>
          <w:rFonts w:ascii="Arial Narrow" w:hAnsi="Arial Narrow"/>
          <w:sz w:val="22"/>
          <w:szCs w:val="22"/>
        </w:rPr>
        <w:t>roject</w:t>
      </w:r>
      <w:r w:rsidR="003B56DA" w:rsidRPr="009E20E9">
        <w:rPr>
          <w:rFonts w:ascii="Arial Narrow" w:hAnsi="Arial Narrow"/>
          <w:sz w:val="22"/>
          <w:szCs w:val="22"/>
        </w:rPr>
        <w:t>s</w:t>
      </w:r>
      <w:r w:rsidR="0076185A" w:rsidRPr="009E20E9">
        <w:rPr>
          <w:rFonts w:ascii="Arial Narrow" w:hAnsi="Arial Narrow"/>
          <w:sz w:val="22"/>
          <w:szCs w:val="22"/>
        </w:rPr>
        <w:t xml:space="preserve"> ask you to take t</w:t>
      </w:r>
      <w:r w:rsidRPr="009E20E9">
        <w:rPr>
          <w:rFonts w:ascii="Arial Narrow" w:hAnsi="Arial Narrow"/>
          <w:sz w:val="22"/>
          <w:szCs w:val="22"/>
        </w:rPr>
        <w:t>hese “raw” notes</w:t>
      </w:r>
      <w:r w:rsidR="0076185A" w:rsidRPr="009E20E9">
        <w:rPr>
          <w:rFonts w:ascii="Arial Narrow" w:hAnsi="Arial Narrow"/>
          <w:sz w:val="22"/>
          <w:szCs w:val="22"/>
        </w:rPr>
        <w:t xml:space="preserve"> and convert them into the </w:t>
      </w:r>
      <w:r w:rsidR="004961CA" w:rsidRPr="009E20E9">
        <w:rPr>
          <w:rFonts w:ascii="Arial Narrow" w:hAnsi="Arial Narrow"/>
          <w:sz w:val="22"/>
          <w:szCs w:val="22"/>
        </w:rPr>
        <w:t xml:space="preserve">“description” </w:t>
      </w:r>
      <w:r w:rsidR="0076185A" w:rsidRPr="009E20E9">
        <w:rPr>
          <w:rFonts w:ascii="Arial Narrow" w:hAnsi="Arial Narrow"/>
          <w:sz w:val="22"/>
          <w:szCs w:val="22"/>
        </w:rPr>
        <w:t xml:space="preserve">(Project 5) and “interpretation” (Project 6) sections </w:t>
      </w:r>
      <w:r w:rsidR="004961CA" w:rsidRPr="009E20E9">
        <w:rPr>
          <w:rFonts w:ascii="Arial Narrow" w:hAnsi="Arial Narrow"/>
          <w:sz w:val="22"/>
          <w:szCs w:val="22"/>
        </w:rPr>
        <w:t xml:space="preserve">of your </w:t>
      </w:r>
      <w:r w:rsidR="0076185A" w:rsidRPr="009E20E9">
        <w:rPr>
          <w:rFonts w:ascii="Arial Narrow" w:hAnsi="Arial Narrow"/>
          <w:sz w:val="22"/>
          <w:szCs w:val="22"/>
        </w:rPr>
        <w:t xml:space="preserve">final </w:t>
      </w:r>
      <w:r w:rsidR="004961CA" w:rsidRPr="009E20E9">
        <w:rPr>
          <w:rFonts w:ascii="Arial Narrow" w:hAnsi="Arial Narrow"/>
          <w:sz w:val="22"/>
          <w:szCs w:val="22"/>
        </w:rPr>
        <w:t xml:space="preserve">report. </w:t>
      </w:r>
      <w:r w:rsidR="0072064D" w:rsidRPr="009E20E9">
        <w:rPr>
          <w:rFonts w:ascii="Arial Narrow" w:hAnsi="Arial Narrow"/>
          <w:sz w:val="22"/>
          <w:szCs w:val="22"/>
        </w:rPr>
        <w:t xml:space="preserve">These two projects are credited at 15 pts each as they represent the “core” of the final report. </w:t>
      </w:r>
    </w:p>
    <w:p w:rsidR="0072064D" w:rsidRPr="009E20E9" w:rsidRDefault="0072064D" w:rsidP="00F4252F">
      <w:pPr>
        <w:autoSpaceDE w:val="0"/>
        <w:autoSpaceDN w:val="0"/>
        <w:adjustRightInd w:val="0"/>
        <w:ind w:left="360"/>
        <w:rPr>
          <w:rFonts w:ascii="Arial Narrow" w:hAnsi="Arial Narrow"/>
          <w:sz w:val="22"/>
          <w:szCs w:val="22"/>
        </w:rPr>
      </w:pPr>
    </w:p>
    <w:p w:rsidR="00D73B1E" w:rsidRPr="009E20E9" w:rsidRDefault="00D73B1E" w:rsidP="00F4252F">
      <w:pPr>
        <w:autoSpaceDE w:val="0"/>
        <w:autoSpaceDN w:val="0"/>
        <w:adjustRightInd w:val="0"/>
        <w:ind w:left="360"/>
        <w:rPr>
          <w:rFonts w:ascii="Arial Narrow" w:hAnsi="Arial Narrow"/>
          <w:sz w:val="22"/>
          <w:szCs w:val="22"/>
        </w:rPr>
      </w:pPr>
      <w:r w:rsidRPr="009E20E9">
        <w:rPr>
          <w:rFonts w:ascii="Arial Narrow" w:hAnsi="Arial Narrow"/>
          <w:sz w:val="22"/>
          <w:szCs w:val="22"/>
        </w:rPr>
        <w:t xml:space="preserve">The </w:t>
      </w:r>
      <w:r w:rsidR="0072064D" w:rsidRPr="009E20E9">
        <w:rPr>
          <w:rFonts w:ascii="Arial Narrow" w:hAnsi="Arial Narrow"/>
          <w:sz w:val="22"/>
          <w:szCs w:val="22"/>
        </w:rPr>
        <w:t xml:space="preserve">process of describing and analyzing data is detailed in the assigned materials, as well as in </w:t>
      </w:r>
      <w:r w:rsidRPr="009E20E9">
        <w:rPr>
          <w:rFonts w:ascii="Arial Narrow" w:hAnsi="Arial Narrow"/>
          <w:sz w:val="22"/>
          <w:szCs w:val="22"/>
        </w:rPr>
        <w:t>“Real World Research” doc (</w:t>
      </w:r>
      <w:r w:rsidR="0076185A" w:rsidRPr="009E20E9">
        <w:rPr>
          <w:rFonts w:ascii="Arial Narrow" w:hAnsi="Arial Narrow"/>
          <w:sz w:val="22"/>
          <w:szCs w:val="22"/>
        </w:rPr>
        <w:t>Phases 8-9, along with Addendum D</w:t>
      </w:r>
      <w:r w:rsidRPr="009E20E9">
        <w:rPr>
          <w:rFonts w:ascii="Arial Narrow" w:hAnsi="Arial Narrow"/>
          <w:sz w:val="22"/>
          <w:szCs w:val="22"/>
        </w:rPr>
        <w:t xml:space="preserve">). Please adhere to </w:t>
      </w:r>
      <w:r w:rsidR="00E10A08" w:rsidRPr="009E20E9">
        <w:rPr>
          <w:rFonts w:ascii="Arial Narrow" w:hAnsi="Arial Narrow"/>
          <w:sz w:val="22"/>
          <w:szCs w:val="22"/>
        </w:rPr>
        <w:t>the</w:t>
      </w:r>
      <w:r w:rsidRPr="009E20E9">
        <w:rPr>
          <w:rFonts w:ascii="Arial Narrow" w:hAnsi="Arial Narrow"/>
          <w:sz w:val="22"/>
          <w:szCs w:val="22"/>
        </w:rPr>
        <w:t xml:space="preserve"> </w:t>
      </w:r>
      <w:r w:rsidR="0072064D" w:rsidRPr="009E20E9">
        <w:rPr>
          <w:rFonts w:ascii="Arial Narrow" w:hAnsi="Arial Narrow"/>
          <w:sz w:val="22"/>
          <w:szCs w:val="22"/>
        </w:rPr>
        <w:t xml:space="preserve">specified </w:t>
      </w:r>
      <w:r w:rsidR="00E10A08" w:rsidRPr="009E20E9">
        <w:rPr>
          <w:rFonts w:ascii="Arial Narrow" w:hAnsi="Arial Narrow"/>
          <w:sz w:val="22"/>
          <w:szCs w:val="22"/>
        </w:rPr>
        <w:t>content and length guidelines</w:t>
      </w:r>
      <w:r w:rsidRPr="009E20E9">
        <w:rPr>
          <w:rFonts w:ascii="Arial Narrow" w:hAnsi="Arial Narrow"/>
          <w:sz w:val="22"/>
          <w:szCs w:val="22"/>
        </w:rPr>
        <w:t xml:space="preserve"> as you set out to construct the “story” through the two projects. </w:t>
      </w:r>
    </w:p>
    <w:p w:rsidR="00D73B1E" w:rsidRPr="009E20E9" w:rsidRDefault="00D73B1E" w:rsidP="00CB3C9A">
      <w:pPr>
        <w:autoSpaceDE w:val="0"/>
        <w:autoSpaceDN w:val="0"/>
        <w:adjustRightInd w:val="0"/>
        <w:rPr>
          <w:rFonts w:ascii="Arial Narrow" w:hAnsi="Arial Narrow"/>
          <w:sz w:val="22"/>
          <w:szCs w:val="22"/>
        </w:rPr>
      </w:pPr>
    </w:p>
    <w:p w:rsidR="007373B1" w:rsidRPr="009E20E9" w:rsidRDefault="00D73B1E" w:rsidP="00F4252F">
      <w:pPr>
        <w:autoSpaceDE w:val="0"/>
        <w:autoSpaceDN w:val="0"/>
        <w:adjustRightInd w:val="0"/>
        <w:ind w:left="360"/>
        <w:rPr>
          <w:rFonts w:ascii="Arial Narrow" w:hAnsi="Arial Narrow"/>
          <w:sz w:val="22"/>
        </w:rPr>
      </w:pPr>
      <w:r w:rsidRPr="009E20E9">
        <w:rPr>
          <w:rFonts w:ascii="Arial Narrow" w:hAnsi="Arial Narrow"/>
          <w:sz w:val="22"/>
          <w:szCs w:val="22"/>
        </w:rPr>
        <w:t xml:space="preserve">For Project 5, </w:t>
      </w:r>
      <w:r w:rsidRPr="009E20E9">
        <w:rPr>
          <w:rFonts w:ascii="Arial Narrow" w:hAnsi="Arial Narrow"/>
          <w:color w:val="000000"/>
          <w:sz w:val="22"/>
        </w:rPr>
        <w:t xml:space="preserve">construct as complete a record as possible of what you have seen (via observation) and heard (via interviews). Complete the sorting and coding process in order to identify key themes that can provide some organizational structure to the description section. Seek to remain faithful to the actual reality, especially your informants’ thoughts and words. </w:t>
      </w:r>
      <w:r w:rsidR="00F4252F" w:rsidRPr="009E20E9">
        <w:rPr>
          <w:rFonts w:ascii="Arial Narrow" w:hAnsi="Arial Narrow" w:cs="Times"/>
          <w:i/>
          <w:iCs/>
          <w:color w:val="000000"/>
          <w:sz w:val="22"/>
          <w:szCs w:val="23"/>
        </w:rPr>
        <w:t xml:space="preserve">How </w:t>
      </w:r>
      <w:r w:rsidR="00F4252F" w:rsidRPr="009E20E9">
        <w:rPr>
          <w:rFonts w:ascii="Arial Narrow" w:hAnsi="Arial Narrow" w:cs="Times"/>
          <w:color w:val="000000"/>
          <w:sz w:val="22"/>
          <w:szCs w:val="23"/>
        </w:rPr>
        <w:t xml:space="preserve">did they talk about this aspect? </w:t>
      </w:r>
      <w:r w:rsidR="00F4252F" w:rsidRPr="009E20E9">
        <w:rPr>
          <w:rFonts w:ascii="Arial Narrow" w:hAnsi="Arial Narrow" w:cs="Times"/>
          <w:i/>
          <w:color w:val="000000"/>
          <w:sz w:val="22"/>
          <w:szCs w:val="23"/>
        </w:rPr>
        <w:t>H</w:t>
      </w:r>
      <w:r w:rsidR="00F4252F" w:rsidRPr="009E20E9">
        <w:rPr>
          <w:rFonts w:ascii="Arial Narrow" w:hAnsi="Arial Narrow" w:cs="Times"/>
          <w:i/>
          <w:iCs/>
          <w:color w:val="000000"/>
          <w:sz w:val="22"/>
          <w:szCs w:val="23"/>
        </w:rPr>
        <w:t xml:space="preserve">ow many </w:t>
      </w:r>
      <w:r w:rsidR="00F4252F" w:rsidRPr="009E20E9">
        <w:rPr>
          <w:rFonts w:ascii="Arial Narrow" w:hAnsi="Arial Narrow" w:cs="Times"/>
          <w:color w:val="000000"/>
          <w:sz w:val="22"/>
          <w:szCs w:val="23"/>
        </w:rPr>
        <w:t xml:space="preserve">talked about it? What did they </w:t>
      </w:r>
      <w:r w:rsidR="00F4252F" w:rsidRPr="009E20E9">
        <w:rPr>
          <w:rFonts w:ascii="Arial Narrow" w:hAnsi="Arial Narrow" w:cs="Times"/>
          <w:i/>
          <w:iCs/>
          <w:color w:val="000000"/>
          <w:sz w:val="22"/>
          <w:szCs w:val="23"/>
        </w:rPr>
        <w:t xml:space="preserve">not </w:t>
      </w:r>
      <w:r w:rsidR="00F4252F" w:rsidRPr="009E20E9">
        <w:rPr>
          <w:rFonts w:ascii="Arial Narrow" w:hAnsi="Arial Narrow" w:cs="Times"/>
          <w:color w:val="000000"/>
          <w:sz w:val="22"/>
          <w:szCs w:val="23"/>
        </w:rPr>
        <w:t xml:space="preserve">include? </w:t>
      </w:r>
      <w:r w:rsidRPr="009E20E9">
        <w:rPr>
          <w:rFonts w:ascii="Arial Narrow" w:hAnsi="Arial Narrow"/>
          <w:sz w:val="22"/>
        </w:rPr>
        <w:t xml:space="preserve">The data, which you have painfully collected, should be the “star" in the description. Present it in all its richness, breadth and depth, with </w:t>
      </w:r>
      <w:r w:rsidR="00E10A08" w:rsidRPr="009E20E9">
        <w:rPr>
          <w:rFonts w:ascii="Arial Narrow" w:hAnsi="Arial Narrow"/>
          <w:sz w:val="22"/>
        </w:rPr>
        <w:t xml:space="preserve">a </w:t>
      </w:r>
      <w:r w:rsidRPr="009E20E9">
        <w:rPr>
          <w:rFonts w:ascii="Arial Narrow" w:hAnsi="Arial Narrow"/>
          <w:sz w:val="22"/>
        </w:rPr>
        <w:t xml:space="preserve">generous number of </w:t>
      </w:r>
      <w:r w:rsidRPr="009E20E9">
        <w:rPr>
          <w:rFonts w:ascii="Arial Narrow" w:hAnsi="Arial Narrow"/>
          <w:color w:val="000000"/>
          <w:sz w:val="22"/>
        </w:rPr>
        <w:t>direct quotes.</w:t>
      </w:r>
      <w:r w:rsidRPr="009E20E9">
        <w:rPr>
          <w:rFonts w:ascii="Arial Narrow" w:hAnsi="Arial Narrow"/>
          <w:sz w:val="22"/>
          <w:szCs w:val="22"/>
        </w:rPr>
        <w:t xml:space="preserve"> </w:t>
      </w:r>
      <w:r w:rsidRPr="009E20E9">
        <w:rPr>
          <w:rFonts w:ascii="Arial Narrow" w:hAnsi="Arial Narrow"/>
          <w:sz w:val="22"/>
        </w:rPr>
        <w:t xml:space="preserve">When all is said and done, </w:t>
      </w:r>
      <w:r w:rsidR="00E10A08" w:rsidRPr="009E20E9">
        <w:rPr>
          <w:rFonts w:ascii="Arial Narrow" w:hAnsi="Arial Narrow"/>
          <w:i/>
          <w:sz w:val="22"/>
        </w:rPr>
        <w:t>writing</w:t>
      </w:r>
      <w:r w:rsidR="00E10A08" w:rsidRPr="009E20E9">
        <w:rPr>
          <w:rFonts w:ascii="Arial Narrow" w:hAnsi="Arial Narrow"/>
          <w:sz w:val="22"/>
        </w:rPr>
        <w:t xml:space="preserve"> quality </w:t>
      </w:r>
      <w:r w:rsidRPr="009E20E9">
        <w:rPr>
          <w:rFonts w:ascii="Arial Narrow" w:hAnsi="Arial Narrow"/>
          <w:sz w:val="22"/>
        </w:rPr>
        <w:t xml:space="preserve">is based </w:t>
      </w:r>
      <w:r w:rsidR="00E10A08" w:rsidRPr="009E20E9">
        <w:rPr>
          <w:rFonts w:ascii="Arial Narrow" w:hAnsi="Arial Narrow"/>
          <w:sz w:val="22"/>
        </w:rPr>
        <w:t xml:space="preserve">on </w:t>
      </w:r>
      <w:r w:rsidR="00E10A08" w:rsidRPr="009E20E9">
        <w:rPr>
          <w:rFonts w:ascii="Arial Narrow" w:hAnsi="Arial Narrow"/>
          <w:i/>
          <w:sz w:val="22"/>
        </w:rPr>
        <w:t>data</w:t>
      </w:r>
      <w:r w:rsidR="00E10A08" w:rsidRPr="009E20E9">
        <w:rPr>
          <w:rFonts w:ascii="Arial Narrow" w:hAnsi="Arial Narrow"/>
          <w:sz w:val="22"/>
        </w:rPr>
        <w:t xml:space="preserve"> quality—that is, on </w:t>
      </w:r>
      <w:r w:rsidRPr="009E20E9">
        <w:rPr>
          <w:rFonts w:ascii="Arial Narrow" w:hAnsi="Arial Narrow"/>
          <w:sz w:val="22"/>
        </w:rPr>
        <w:t xml:space="preserve">how well you have done at collecting </w:t>
      </w:r>
      <w:r w:rsidR="00E10A08" w:rsidRPr="009E20E9">
        <w:rPr>
          <w:rFonts w:ascii="Arial Narrow" w:hAnsi="Arial Narrow"/>
          <w:sz w:val="22"/>
        </w:rPr>
        <w:t xml:space="preserve">and preserving </w:t>
      </w:r>
      <w:r w:rsidRPr="009E20E9">
        <w:rPr>
          <w:rFonts w:ascii="Arial Narrow" w:hAnsi="Arial Narrow"/>
          <w:sz w:val="22"/>
        </w:rPr>
        <w:t xml:space="preserve">quality </w:t>
      </w:r>
      <w:r w:rsidR="00E10A08" w:rsidRPr="009E20E9">
        <w:rPr>
          <w:rFonts w:ascii="Arial Narrow" w:hAnsi="Arial Narrow"/>
          <w:sz w:val="22"/>
        </w:rPr>
        <w:t>information</w:t>
      </w:r>
      <w:r w:rsidRPr="009E20E9">
        <w:rPr>
          <w:rFonts w:ascii="Arial Narrow" w:hAnsi="Arial Narrow"/>
          <w:sz w:val="22"/>
        </w:rPr>
        <w:t xml:space="preserve">. </w:t>
      </w:r>
    </w:p>
    <w:p w:rsidR="007373B1" w:rsidRPr="009E20E9" w:rsidRDefault="007373B1" w:rsidP="00F4252F">
      <w:pPr>
        <w:autoSpaceDE w:val="0"/>
        <w:autoSpaceDN w:val="0"/>
        <w:adjustRightInd w:val="0"/>
        <w:ind w:left="360"/>
        <w:rPr>
          <w:rFonts w:ascii="Arial Narrow" w:hAnsi="Arial Narrow"/>
          <w:sz w:val="22"/>
        </w:rPr>
      </w:pPr>
    </w:p>
    <w:p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5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561EEE" w:rsidRPr="009E20E9">
        <w:rPr>
          <w:rFonts w:ascii="Arial Narrow" w:hAnsi="Arial Narrow"/>
          <w:b/>
          <w:sz w:val="22"/>
          <w:szCs w:val="22"/>
        </w:rPr>
        <w:t>TBA.</w:t>
      </w:r>
      <w:r w:rsidRPr="009E20E9">
        <w:rPr>
          <w:rFonts w:ascii="Arial Narrow" w:hAnsi="Arial Narrow"/>
          <w:sz w:val="22"/>
          <w:szCs w:val="22"/>
        </w:rPr>
        <w:t xml:space="preserve"> </w:t>
      </w:r>
    </w:p>
    <w:p w:rsidR="00DE6CDF" w:rsidRPr="009E20E9" w:rsidRDefault="00DE6CDF" w:rsidP="00F4252F">
      <w:pPr>
        <w:autoSpaceDE w:val="0"/>
        <w:autoSpaceDN w:val="0"/>
        <w:adjustRightInd w:val="0"/>
        <w:ind w:left="360"/>
        <w:rPr>
          <w:rFonts w:ascii="Arial Narrow" w:hAnsi="Arial Narrow" w:cs="Times"/>
          <w:color w:val="000000"/>
          <w:sz w:val="22"/>
          <w:szCs w:val="23"/>
        </w:rPr>
      </w:pPr>
    </w:p>
    <w:p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8: </w:t>
      </w:r>
      <w:r w:rsidR="0054464D" w:rsidRPr="009E20E9">
        <w:rPr>
          <w:rFonts w:ascii="Arial Narrow" w:hAnsi="Arial Narrow"/>
          <w:b/>
          <w:color w:val="0000FF"/>
          <w:sz w:val="22"/>
        </w:rPr>
        <w:t>Analyzing D</w:t>
      </w:r>
      <w:r w:rsidRPr="009E20E9">
        <w:rPr>
          <w:rFonts w:ascii="Arial Narrow" w:hAnsi="Arial Narrow"/>
          <w:b/>
          <w:color w:val="0000FF"/>
          <w:sz w:val="22"/>
        </w:rPr>
        <w:t>ata</w:t>
      </w:r>
    </w:p>
    <w:p w:rsidR="00DB09C9" w:rsidRPr="009E20E9" w:rsidRDefault="00DB09C9" w:rsidP="00DB09C9">
      <w:pPr>
        <w:autoSpaceDE w:val="0"/>
        <w:autoSpaceDN w:val="0"/>
        <w:adjustRightInd w:val="0"/>
        <w:rPr>
          <w:rFonts w:ascii="Arial Narrow" w:hAnsi="Arial Narrow"/>
          <w:b/>
          <w:color w:val="0000FF"/>
          <w:sz w:val="22"/>
        </w:rPr>
      </w:pPr>
    </w:p>
    <w:p w:rsidR="00DB09C9" w:rsidRPr="009E20E9" w:rsidRDefault="00DB09C9" w:rsidP="00FF0E97">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rsidR="00C16564" w:rsidRPr="009E20E9" w:rsidRDefault="00771178"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Re-read</w:t>
      </w:r>
      <w:r w:rsidR="00A6754C" w:rsidRPr="009E20E9">
        <w:rPr>
          <w:rFonts w:ascii="Arial Narrow" w:hAnsi="Arial Narrow"/>
          <w:sz w:val="22"/>
          <w:szCs w:val="22"/>
        </w:rPr>
        <w:t>:</w:t>
      </w:r>
      <w:r w:rsidRPr="009E20E9">
        <w:rPr>
          <w:rFonts w:ascii="Arial Narrow" w:hAnsi="Arial Narrow"/>
          <w:sz w:val="22"/>
          <w:szCs w:val="22"/>
        </w:rPr>
        <w:t xml:space="preserve">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009D68A1" w:rsidRPr="009E20E9">
        <w:rPr>
          <w:rFonts w:ascii="Arial Narrow" w:hAnsi="Arial Narrow"/>
          <w:sz w:val="22"/>
          <w:szCs w:val="22"/>
        </w:rPr>
        <w:t xml:space="preserve"> </w:t>
      </w:r>
      <w:r w:rsidRPr="009E20E9">
        <w:rPr>
          <w:rFonts w:ascii="Arial Narrow" w:hAnsi="Arial Narrow"/>
          <w:sz w:val="22"/>
          <w:szCs w:val="22"/>
        </w:rPr>
        <w:t>(</w:t>
      </w:r>
      <w:r w:rsidR="001234F1" w:rsidRPr="009E20E9">
        <w:rPr>
          <w:rFonts w:ascii="Arial Narrow" w:hAnsi="Arial Narrow"/>
          <w:sz w:val="22"/>
          <w:szCs w:val="22"/>
        </w:rPr>
        <w:t xml:space="preserve">carefully re-read </w:t>
      </w:r>
      <w:r w:rsidRPr="009E20E9">
        <w:rPr>
          <w:rFonts w:ascii="Arial Narrow" w:hAnsi="Arial Narrow"/>
          <w:sz w:val="22"/>
          <w:szCs w:val="22"/>
        </w:rPr>
        <w:t>Phase</w:t>
      </w:r>
      <w:r w:rsidR="009D68A1" w:rsidRPr="009E20E9">
        <w:rPr>
          <w:rFonts w:ascii="Arial Narrow" w:hAnsi="Arial Narrow"/>
          <w:sz w:val="22"/>
          <w:szCs w:val="22"/>
        </w:rPr>
        <w:t>s 8-9</w:t>
      </w:r>
      <w:r w:rsidRPr="009E20E9">
        <w:rPr>
          <w:rFonts w:ascii="Arial Narrow" w:hAnsi="Arial Narrow"/>
          <w:sz w:val="22"/>
          <w:szCs w:val="22"/>
        </w:rPr>
        <w:t>)</w:t>
      </w:r>
    </w:p>
    <w:p w:rsidR="00FF0E97" w:rsidRPr="009E20E9" w:rsidRDefault="00F00ABA"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 xml:space="preserve">View: “I Have Some Interview Data. What Next?” </w:t>
      </w:r>
      <w:hyperlink r:id="rId14" w:history="1">
        <w:r w:rsidRPr="009E20E9">
          <w:rPr>
            <w:rStyle w:val="Hyperlink"/>
            <w:rFonts w:ascii="Arial Narrow" w:hAnsi="Arial Narrow"/>
            <w:sz w:val="22"/>
            <w:szCs w:val="22"/>
          </w:rPr>
          <w:t>http://www.youtube.com/watch?v=em3dRhwQEAA</w:t>
        </w:r>
      </w:hyperlink>
      <w:r w:rsidRPr="009E20E9">
        <w:rPr>
          <w:rFonts w:ascii="Arial Narrow" w:hAnsi="Arial Narrow"/>
          <w:sz w:val="22"/>
          <w:szCs w:val="22"/>
        </w:rPr>
        <w:t xml:space="preserve"> [9 min.]</w:t>
      </w:r>
    </w:p>
    <w:p w:rsidR="00C16564" w:rsidRPr="009E20E9" w:rsidRDefault="00A6754C"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 xml:space="preserve">Read: </w:t>
      </w:r>
      <w:r w:rsidR="001921D9" w:rsidRPr="009E20E9">
        <w:rPr>
          <w:rFonts w:ascii="Arial Narrow" w:hAnsi="Arial Narrow"/>
          <w:sz w:val="22"/>
          <w:szCs w:val="22"/>
        </w:rPr>
        <w:t xml:space="preserve">Ryan &amp; Bernard, </w:t>
      </w:r>
      <w:r w:rsidRPr="009E20E9">
        <w:rPr>
          <w:rFonts w:ascii="Arial Narrow" w:hAnsi="Arial Narrow"/>
          <w:sz w:val="22"/>
          <w:szCs w:val="22"/>
        </w:rPr>
        <w:t xml:space="preserve">“Techniques to Identify Themes” </w:t>
      </w:r>
      <w:hyperlink r:id="rId15" w:history="1">
        <w:r w:rsidR="009D68A1" w:rsidRPr="009E20E9">
          <w:rPr>
            <w:rStyle w:val="Hyperlink"/>
            <w:rFonts w:ascii="Arial Narrow" w:hAnsi="Arial Narrow"/>
            <w:color w:val="0000CC"/>
            <w:sz w:val="22"/>
          </w:rPr>
          <w:t>http://www.engin.umich.edu/teaching/crltengin/engineering-education-research-resources/ryan-and-bernard-techniques-to-identify-themes.pdf</w:t>
        </w:r>
      </w:hyperlink>
    </w:p>
    <w:p w:rsidR="00470D62" w:rsidRPr="009E20E9" w:rsidRDefault="00470D62"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6 (“Validity…”)</w:t>
      </w:r>
    </w:p>
    <w:p w:rsidR="005A6C6B" w:rsidRPr="009E20E9" w:rsidRDefault="005A6C6B" w:rsidP="00CB3C9A">
      <w:pPr>
        <w:autoSpaceDE w:val="0"/>
        <w:autoSpaceDN w:val="0"/>
        <w:adjustRightInd w:val="0"/>
        <w:rPr>
          <w:rFonts w:ascii="Arial Narrow" w:hAnsi="Arial Narrow"/>
          <w:sz w:val="22"/>
          <w:szCs w:val="22"/>
        </w:rPr>
      </w:pPr>
    </w:p>
    <w:p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8:</w:t>
      </w:r>
      <w:r w:rsidR="00DC1D66" w:rsidRPr="009E20E9">
        <w:rPr>
          <w:rFonts w:ascii="Arial Narrow" w:hAnsi="Arial Narrow"/>
          <w:sz w:val="22"/>
        </w:rPr>
        <w:t xml:space="preserve"> </w:t>
      </w:r>
      <w:r w:rsidR="00561EEE" w:rsidRPr="009E20E9">
        <w:rPr>
          <w:rFonts w:ascii="Arial Narrow" w:hAnsi="Arial Narrow"/>
          <w:b/>
          <w:sz w:val="22"/>
        </w:rPr>
        <w:t>TBA</w:t>
      </w:r>
    </w:p>
    <w:p w:rsidR="005A6C6B" w:rsidRPr="009E20E9" w:rsidRDefault="005A6C6B" w:rsidP="005A6C6B">
      <w:pPr>
        <w:autoSpaceDE w:val="0"/>
        <w:autoSpaceDN w:val="0"/>
        <w:adjustRightInd w:val="0"/>
        <w:rPr>
          <w:rFonts w:ascii="Arial Narrow" w:hAnsi="Arial Narrow"/>
          <w:b/>
          <w:sz w:val="22"/>
          <w:szCs w:val="22"/>
        </w:rPr>
      </w:pPr>
    </w:p>
    <w:p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6</w:t>
      </w:r>
    </w:p>
    <w:p w:rsidR="000D6B6E" w:rsidRPr="009E20E9" w:rsidRDefault="0054464D"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 xml:space="preserve">Information </w:t>
      </w:r>
      <w:r w:rsidR="00CE3651" w:rsidRPr="009E20E9">
        <w:rPr>
          <w:rFonts w:ascii="Arial Narrow" w:hAnsi="Arial Narrow"/>
          <w:b/>
          <w:i/>
          <w:color w:val="660066"/>
          <w:sz w:val="22"/>
          <w:szCs w:val="22"/>
        </w:rPr>
        <w:t xml:space="preserve">Analysis </w:t>
      </w:r>
      <w:r w:rsidR="00771178" w:rsidRPr="009E20E9">
        <w:rPr>
          <w:rFonts w:ascii="Arial Narrow" w:hAnsi="Arial Narrow"/>
          <w:b/>
          <w:i/>
          <w:color w:val="660066"/>
          <w:sz w:val="22"/>
          <w:szCs w:val="22"/>
        </w:rPr>
        <w:t xml:space="preserve"> </w:t>
      </w:r>
    </w:p>
    <w:p w:rsidR="005A6C6B" w:rsidRPr="009E20E9" w:rsidRDefault="005A6C6B" w:rsidP="00404E44">
      <w:pPr>
        <w:autoSpaceDE w:val="0"/>
        <w:autoSpaceDN w:val="0"/>
        <w:adjustRightInd w:val="0"/>
        <w:ind w:left="360"/>
        <w:rPr>
          <w:rFonts w:ascii="Arial Narrow" w:hAnsi="Arial Narrow"/>
          <w:i/>
          <w:sz w:val="22"/>
          <w:szCs w:val="22"/>
        </w:rPr>
      </w:pPr>
    </w:p>
    <w:p w:rsidR="00402D41" w:rsidRPr="009E20E9" w:rsidRDefault="0072064D" w:rsidP="00F4252F">
      <w:pPr>
        <w:autoSpaceDE w:val="0"/>
        <w:autoSpaceDN w:val="0"/>
        <w:adjustRightInd w:val="0"/>
        <w:ind w:left="360"/>
        <w:rPr>
          <w:rFonts w:ascii="Arial Narrow" w:hAnsi="Arial Narrow"/>
          <w:color w:val="000000"/>
          <w:sz w:val="22"/>
        </w:rPr>
      </w:pPr>
      <w:r w:rsidRPr="009E20E9">
        <w:rPr>
          <w:rFonts w:ascii="Arial Narrow" w:hAnsi="Arial Narrow" w:cs="Times"/>
          <w:bCs/>
          <w:color w:val="000000"/>
          <w:sz w:val="22"/>
          <w:szCs w:val="23"/>
        </w:rPr>
        <w:t>A s</w:t>
      </w:r>
      <w:r w:rsidR="00404E44" w:rsidRPr="009E20E9">
        <w:rPr>
          <w:rFonts w:ascii="Arial Narrow" w:hAnsi="Arial Narrow" w:cs="Times"/>
          <w:bCs/>
          <w:color w:val="000000"/>
          <w:sz w:val="22"/>
          <w:szCs w:val="23"/>
        </w:rPr>
        <w:t xml:space="preserve">olid </w:t>
      </w:r>
      <w:r w:rsidRPr="009E20E9">
        <w:rPr>
          <w:rFonts w:ascii="Arial Narrow" w:hAnsi="Arial Narrow" w:cs="Times"/>
          <w:bCs/>
          <w:color w:val="000000"/>
          <w:sz w:val="22"/>
          <w:szCs w:val="23"/>
        </w:rPr>
        <w:t>“</w:t>
      </w:r>
      <w:r w:rsidR="00404E44" w:rsidRPr="009E20E9">
        <w:rPr>
          <w:rFonts w:ascii="Arial Narrow" w:hAnsi="Arial Narrow" w:cs="Times"/>
          <w:bCs/>
          <w:color w:val="000000"/>
          <w:sz w:val="22"/>
          <w:szCs w:val="23"/>
        </w:rPr>
        <w:t>description</w:t>
      </w:r>
      <w:r w:rsidRPr="009E20E9">
        <w:rPr>
          <w:rFonts w:ascii="Arial Narrow" w:hAnsi="Arial Narrow" w:cs="Times"/>
          <w:bCs/>
          <w:color w:val="000000"/>
          <w:sz w:val="22"/>
          <w:szCs w:val="23"/>
        </w:rPr>
        <w:t>” section</w:t>
      </w:r>
      <w:r w:rsidR="00404E44" w:rsidRPr="009E20E9">
        <w:rPr>
          <w:rFonts w:ascii="Arial Narrow" w:hAnsi="Arial Narrow" w:cs="Times"/>
          <w:bCs/>
          <w:color w:val="000000"/>
          <w:sz w:val="22"/>
          <w:szCs w:val="23"/>
        </w:rPr>
        <w:t xml:space="preserve"> is </w:t>
      </w:r>
      <w:r w:rsidR="00CE3651" w:rsidRPr="009E20E9">
        <w:rPr>
          <w:rFonts w:ascii="Arial Narrow" w:hAnsi="Arial Narrow" w:cs="Times"/>
          <w:bCs/>
          <w:color w:val="000000"/>
          <w:sz w:val="22"/>
          <w:szCs w:val="23"/>
        </w:rPr>
        <w:t xml:space="preserve">indispensable </w:t>
      </w:r>
      <w:r w:rsidR="00C526BF" w:rsidRPr="009E20E9">
        <w:rPr>
          <w:rFonts w:ascii="Arial Narrow" w:hAnsi="Arial Narrow" w:cs="Times"/>
          <w:bCs/>
          <w:color w:val="000000"/>
          <w:sz w:val="22"/>
          <w:szCs w:val="23"/>
        </w:rPr>
        <w:t xml:space="preserve">to presenting clear analysis. It </w:t>
      </w:r>
      <w:r w:rsidR="00402D41" w:rsidRPr="009E20E9">
        <w:rPr>
          <w:rFonts w:ascii="Arial Narrow" w:hAnsi="Arial Narrow" w:cs="Times"/>
          <w:color w:val="000000"/>
          <w:sz w:val="22"/>
          <w:szCs w:val="23"/>
        </w:rPr>
        <w:t>provides the</w:t>
      </w:r>
      <w:r w:rsidR="00404E44" w:rsidRPr="009E20E9">
        <w:rPr>
          <w:rFonts w:ascii="Arial Narrow" w:hAnsi="Arial Narrow" w:cs="Times"/>
          <w:color w:val="000000"/>
          <w:sz w:val="22"/>
          <w:szCs w:val="23"/>
        </w:rPr>
        <w:t xml:space="preserve"> necessary background </w:t>
      </w:r>
      <w:r w:rsidR="00402D41" w:rsidRPr="009E20E9">
        <w:rPr>
          <w:rFonts w:ascii="Arial Narrow" w:hAnsi="Arial Narrow" w:cs="Times"/>
          <w:color w:val="000000"/>
          <w:sz w:val="22"/>
          <w:szCs w:val="23"/>
        </w:rPr>
        <w:t xml:space="preserve">and points of reference for </w:t>
      </w:r>
      <w:r w:rsidR="00C526BF" w:rsidRPr="009E20E9">
        <w:rPr>
          <w:rFonts w:ascii="Arial Narrow" w:hAnsi="Arial Narrow" w:cs="Times"/>
          <w:color w:val="000000"/>
          <w:sz w:val="22"/>
          <w:szCs w:val="23"/>
        </w:rPr>
        <w:t>your reader to appreciate the “sense” you make of the data</w:t>
      </w:r>
      <w:r w:rsidR="00402D41" w:rsidRPr="009E20E9">
        <w:rPr>
          <w:rFonts w:ascii="Arial Narrow" w:hAnsi="Arial Narrow" w:cs="Times"/>
          <w:color w:val="000000"/>
          <w:sz w:val="22"/>
          <w:szCs w:val="23"/>
        </w:rPr>
        <w:t xml:space="preserve">. </w:t>
      </w:r>
      <w:r w:rsidR="00C526BF" w:rsidRPr="009E20E9">
        <w:rPr>
          <w:rFonts w:ascii="Arial Narrow" w:hAnsi="Arial Narrow"/>
          <w:color w:val="000000"/>
          <w:sz w:val="22"/>
        </w:rPr>
        <w:t>A</w:t>
      </w:r>
      <w:r w:rsidR="00402D41" w:rsidRPr="009E20E9">
        <w:rPr>
          <w:rFonts w:ascii="Arial Narrow" w:hAnsi="Arial Narrow"/>
          <w:color w:val="000000"/>
          <w:sz w:val="22"/>
        </w:rPr>
        <w:t>nalysis</w:t>
      </w:r>
      <w:r w:rsidR="00C526BF" w:rsidRPr="009E20E9">
        <w:rPr>
          <w:rFonts w:ascii="Arial Narrow" w:hAnsi="Arial Narrow"/>
          <w:color w:val="000000"/>
          <w:sz w:val="22"/>
        </w:rPr>
        <w:t xml:space="preserve"> </w:t>
      </w:r>
      <w:r w:rsidR="00C526BF" w:rsidRPr="009E20E9">
        <w:rPr>
          <w:rFonts w:ascii="Arial Narrow" w:hAnsi="Arial Narrow"/>
          <w:i/>
          <w:color w:val="000000"/>
          <w:sz w:val="22"/>
        </w:rPr>
        <w:t>interprets</w:t>
      </w:r>
      <w:r w:rsidR="00402D41" w:rsidRPr="009E20E9">
        <w:rPr>
          <w:rFonts w:ascii="Arial Narrow" w:hAnsi="Arial Narrow"/>
          <w:color w:val="000000"/>
          <w:sz w:val="22"/>
        </w:rPr>
        <w:t xml:space="preserve"> data sources (what you’ve read, observed in social settings, and heard from informants)</w:t>
      </w:r>
      <w:r w:rsidR="00C526BF" w:rsidRPr="009E20E9">
        <w:rPr>
          <w:rFonts w:ascii="Arial Narrow" w:hAnsi="Arial Narrow"/>
          <w:color w:val="000000"/>
          <w:sz w:val="22"/>
        </w:rPr>
        <w:t xml:space="preserve">, and </w:t>
      </w:r>
      <w:r w:rsidR="00C526BF" w:rsidRPr="009E20E9">
        <w:rPr>
          <w:rFonts w:ascii="Arial Narrow" w:hAnsi="Arial Narrow"/>
          <w:i/>
          <w:color w:val="000000"/>
          <w:sz w:val="22"/>
        </w:rPr>
        <w:t>relates</w:t>
      </w:r>
      <w:r w:rsidR="00C526BF" w:rsidRPr="009E20E9">
        <w:rPr>
          <w:rFonts w:ascii="Arial Narrow" w:hAnsi="Arial Narrow"/>
          <w:color w:val="000000"/>
          <w:sz w:val="22"/>
        </w:rPr>
        <w:t xml:space="preserve"> them back to the main research question. In contrast to the descriptive record, the analysis section requires that we </w:t>
      </w:r>
      <w:r w:rsidR="00402D41" w:rsidRPr="009E20E9">
        <w:rPr>
          <w:rFonts w:ascii="Arial Narrow" w:hAnsi="Arial Narrow"/>
          <w:color w:val="000000"/>
          <w:sz w:val="22"/>
        </w:rPr>
        <w:t xml:space="preserve">interpret the data in meaningful ways. </w:t>
      </w:r>
      <w:r w:rsidR="00C526BF" w:rsidRPr="009E20E9">
        <w:rPr>
          <w:rFonts w:ascii="Arial Narrow" w:hAnsi="Arial Narrow"/>
          <w:color w:val="000000"/>
          <w:sz w:val="22"/>
        </w:rPr>
        <w:t>We draw</w:t>
      </w:r>
      <w:r w:rsidR="00402D41" w:rsidRPr="009E20E9">
        <w:rPr>
          <w:rFonts w:ascii="Arial Narrow" w:hAnsi="Arial Narrow"/>
          <w:color w:val="000000"/>
          <w:sz w:val="22"/>
        </w:rPr>
        <w:t xml:space="preserve"> connections between different ideas or “themes” that emerge from the data, </w:t>
      </w:r>
      <w:r w:rsidR="003E6B83" w:rsidRPr="009E20E9">
        <w:rPr>
          <w:rFonts w:ascii="Arial Narrow" w:hAnsi="Arial Narrow"/>
          <w:color w:val="000000"/>
          <w:sz w:val="22"/>
        </w:rPr>
        <w:t>and identify</w:t>
      </w:r>
      <w:r w:rsidR="00402D41" w:rsidRPr="009E20E9">
        <w:rPr>
          <w:rFonts w:ascii="Arial Narrow" w:hAnsi="Arial Narrow"/>
          <w:color w:val="000000"/>
          <w:sz w:val="22"/>
        </w:rPr>
        <w:t xml:space="preserve"> patterns of associations be</w:t>
      </w:r>
      <w:r w:rsidR="003E6B83" w:rsidRPr="009E20E9">
        <w:rPr>
          <w:rFonts w:ascii="Arial Narrow" w:hAnsi="Arial Narrow"/>
          <w:color w:val="000000"/>
          <w:sz w:val="22"/>
        </w:rPr>
        <w:t>tween variables. W</w:t>
      </w:r>
      <w:r w:rsidR="00402D41" w:rsidRPr="009E20E9">
        <w:rPr>
          <w:rFonts w:ascii="Arial Narrow" w:hAnsi="Arial Narrow"/>
          <w:color w:val="000000"/>
          <w:sz w:val="22"/>
        </w:rPr>
        <w:t xml:space="preserve">riting the analysis section </w:t>
      </w:r>
      <w:r w:rsidR="003E6B83" w:rsidRPr="009E20E9">
        <w:rPr>
          <w:rFonts w:ascii="Arial Narrow" w:hAnsi="Arial Narrow"/>
          <w:color w:val="000000"/>
          <w:sz w:val="22"/>
        </w:rPr>
        <w:t xml:space="preserve">of the report </w:t>
      </w:r>
      <w:r w:rsidR="00402D41" w:rsidRPr="009E20E9">
        <w:rPr>
          <w:rFonts w:ascii="Arial Narrow" w:hAnsi="Arial Narrow"/>
          <w:color w:val="000000"/>
          <w:sz w:val="22"/>
        </w:rPr>
        <w:t xml:space="preserve">is a creative exercise </w:t>
      </w:r>
      <w:r w:rsidR="003E6B83" w:rsidRPr="009E20E9">
        <w:rPr>
          <w:rFonts w:ascii="Arial Narrow" w:hAnsi="Arial Narrow"/>
          <w:color w:val="000000"/>
          <w:sz w:val="22"/>
        </w:rPr>
        <w:t>where you draw</w:t>
      </w:r>
      <w:r w:rsidR="00402D41" w:rsidRPr="009E20E9">
        <w:rPr>
          <w:rFonts w:ascii="Arial Narrow" w:hAnsi="Arial Narrow"/>
          <w:color w:val="000000"/>
          <w:sz w:val="22"/>
        </w:rPr>
        <w:t xml:space="preserve"> heavily on </w:t>
      </w:r>
      <w:r w:rsidR="003E6B83" w:rsidRPr="009E20E9">
        <w:rPr>
          <w:rFonts w:ascii="Arial Narrow" w:hAnsi="Arial Narrow"/>
          <w:color w:val="000000"/>
          <w:sz w:val="22"/>
        </w:rPr>
        <w:t xml:space="preserve">(1) </w:t>
      </w:r>
      <w:r w:rsidR="00402D41" w:rsidRPr="009E20E9">
        <w:rPr>
          <w:rFonts w:ascii="Arial Narrow" w:hAnsi="Arial Narrow"/>
          <w:color w:val="000000"/>
          <w:sz w:val="22"/>
        </w:rPr>
        <w:t xml:space="preserve">your background knowledge (from academic reading on the topic), </w:t>
      </w:r>
      <w:r w:rsidR="003E6B83" w:rsidRPr="009E20E9">
        <w:rPr>
          <w:rFonts w:ascii="Arial Narrow" w:hAnsi="Arial Narrow"/>
          <w:color w:val="000000"/>
          <w:sz w:val="22"/>
        </w:rPr>
        <w:t xml:space="preserve">(2) </w:t>
      </w:r>
      <w:r w:rsidR="00402D41" w:rsidRPr="009E20E9">
        <w:rPr>
          <w:rFonts w:ascii="Arial Narrow" w:hAnsi="Arial Narrow"/>
          <w:color w:val="000000"/>
          <w:sz w:val="22"/>
        </w:rPr>
        <w:t xml:space="preserve">your ability to take good </w:t>
      </w:r>
      <w:proofErr w:type="spellStart"/>
      <w:r w:rsidR="00402D41" w:rsidRPr="009E20E9">
        <w:rPr>
          <w:rFonts w:ascii="Arial Narrow" w:hAnsi="Arial Narrow"/>
          <w:color w:val="000000"/>
          <w:sz w:val="22"/>
        </w:rPr>
        <w:t>fieldnotes</w:t>
      </w:r>
      <w:proofErr w:type="spellEnd"/>
      <w:r w:rsidR="00402D41" w:rsidRPr="009E20E9">
        <w:rPr>
          <w:rFonts w:ascii="Arial Narrow" w:hAnsi="Arial Narrow"/>
          <w:color w:val="000000"/>
          <w:sz w:val="22"/>
        </w:rPr>
        <w:t xml:space="preserve"> and compile solid descriptive data, and </w:t>
      </w:r>
      <w:r w:rsidR="003E6B83" w:rsidRPr="009E20E9">
        <w:rPr>
          <w:rFonts w:ascii="Arial Narrow" w:hAnsi="Arial Narrow"/>
          <w:color w:val="000000"/>
          <w:sz w:val="22"/>
        </w:rPr>
        <w:t xml:space="preserve">(3) your capacity </w:t>
      </w:r>
      <w:r w:rsidR="00402D41" w:rsidRPr="009E20E9">
        <w:rPr>
          <w:rFonts w:ascii="Arial Narrow" w:hAnsi="Arial Narrow"/>
          <w:color w:val="000000"/>
          <w:sz w:val="22"/>
        </w:rPr>
        <w:t>to link specific observations and pieces of interview information to more general concepts and relationships.</w:t>
      </w:r>
      <w:r w:rsidR="003E6B83" w:rsidRPr="009E20E9">
        <w:rPr>
          <w:rFonts w:ascii="Arial Narrow" w:hAnsi="Arial Narrow"/>
          <w:color w:val="000000"/>
          <w:sz w:val="22"/>
        </w:rPr>
        <w:t xml:space="preserve"> The Project 6 report is credited at 15 points. It, along with Project 5, constitutes the “core” of the final report. </w:t>
      </w:r>
    </w:p>
    <w:p w:rsidR="00F4252F" w:rsidRPr="009E20E9" w:rsidRDefault="00F4252F" w:rsidP="00402D41">
      <w:pPr>
        <w:autoSpaceDE w:val="0"/>
        <w:autoSpaceDN w:val="0"/>
        <w:adjustRightInd w:val="0"/>
        <w:ind w:left="360"/>
        <w:rPr>
          <w:rFonts w:ascii="Arial Narrow" w:hAnsi="Arial Narrow"/>
          <w:color w:val="000000"/>
          <w:sz w:val="22"/>
        </w:rPr>
      </w:pPr>
    </w:p>
    <w:p w:rsidR="00404E44" w:rsidRPr="009E20E9" w:rsidRDefault="00F4252F" w:rsidP="00241059">
      <w:pPr>
        <w:autoSpaceDE w:val="0"/>
        <w:autoSpaceDN w:val="0"/>
        <w:adjustRightInd w:val="0"/>
        <w:ind w:left="360"/>
        <w:rPr>
          <w:rFonts w:ascii="Arial Narrow" w:hAnsi="Arial Narrow"/>
          <w:sz w:val="22"/>
          <w:szCs w:val="22"/>
        </w:rPr>
      </w:pPr>
      <w:r w:rsidRPr="009E20E9">
        <w:rPr>
          <w:rFonts w:ascii="Arial Narrow" w:hAnsi="Arial Narrow"/>
          <w:sz w:val="22"/>
          <w:szCs w:val="22"/>
        </w:rPr>
        <w:t>Project 6</w:t>
      </w:r>
      <w:r w:rsidR="003E6B83" w:rsidRPr="009E20E9">
        <w:rPr>
          <w:rFonts w:ascii="Arial Narrow" w:hAnsi="Arial Narrow"/>
          <w:sz w:val="22"/>
          <w:szCs w:val="22"/>
        </w:rPr>
        <w:t xml:space="preserve"> asks you to </w:t>
      </w:r>
      <w:r w:rsidRPr="009E20E9">
        <w:rPr>
          <w:rFonts w:ascii="Arial Narrow" w:hAnsi="Arial Narrow"/>
          <w:color w:val="000000"/>
          <w:sz w:val="22"/>
        </w:rPr>
        <w:t xml:space="preserve">go through the data questioning, </w:t>
      </w:r>
      <w:r w:rsidR="00241059" w:rsidRPr="009E20E9">
        <w:rPr>
          <w:rFonts w:ascii="Arial Narrow" w:hAnsi="Arial Narrow"/>
          <w:color w:val="000000"/>
          <w:sz w:val="22"/>
        </w:rPr>
        <w:t xml:space="preserve">coding, and </w:t>
      </w:r>
      <w:r w:rsidRPr="009E20E9">
        <w:rPr>
          <w:rFonts w:ascii="Arial Narrow" w:hAnsi="Arial Narrow"/>
          <w:color w:val="000000"/>
          <w:sz w:val="22"/>
        </w:rPr>
        <w:t>linking process explained in Phase 8 of “Real World Research”. The themes you may have used to organize</w:t>
      </w:r>
      <w:r w:rsidR="00241059" w:rsidRPr="009E20E9">
        <w:rPr>
          <w:rFonts w:ascii="Arial Narrow" w:hAnsi="Arial Narrow"/>
          <w:color w:val="000000"/>
          <w:sz w:val="22"/>
        </w:rPr>
        <w:t xml:space="preserve"> </w:t>
      </w:r>
      <w:r w:rsidRPr="009E20E9">
        <w:rPr>
          <w:rFonts w:ascii="Arial Narrow" w:hAnsi="Arial Narrow"/>
          <w:color w:val="000000"/>
          <w:sz w:val="22"/>
        </w:rPr>
        <w:t xml:space="preserve">the “description” section can now be used to </w:t>
      </w:r>
      <w:r w:rsidRPr="009E20E9">
        <w:rPr>
          <w:rFonts w:ascii="Arial Narrow" w:hAnsi="Arial Narrow"/>
          <w:i/>
          <w:color w:val="000000"/>
          <w:sz w:val="22"/>
        </w:rPr>
        <w:t>build an argument</w:t>
      </w:r>
      <w:r w:rsidRPr="009E20E9">
        <w:rPr>
          <w:rFonts w:ascii="Arial Narrow" w:hAnsi="Arial Narrow"/>
          <w:color w:val="000000"/>
          <w:sz w:val="22"/>
        </w:rPr>
        <w:t xml:space="preserve"> that establishes the points that answer your research question. </w:t>
      </w:r>
      <w:r w:rsidR="009A6F84" w:rsidRPr="009E20E9">
        <w:rPr>
          <w:rFonts w:ascii="Arial Narrow" w:hAnsi="Arial Narrow"/>
          <w:color w:val="000000"/>
          <w:sz w:val="22"/>
        </w:rPr>
        <w:t xml:space="preserve">Under what conditions does this theme emerge? </w:t>
      </w:r>
      <w:r w:rsidR="00283E7B" w:rsidRPr="009E20E9">
        <w:rPr>
          <w:rFonts w:ascii="Arial Narrow" w:hAnsi="Arial Narrow" w:cs="Times"/>
          <w:color w:val="000000"/>
          <w:sz w:val="22"/>
          <w:szCs w:val="23"/>
        </w:rPr>
        <w:t xml:space="preserve">What actions/interactions/strategies are involved? </w:t>
      </w:r>
      <w:r w:rsidR="009A6F84" w:rsidRPr="009E20E9">
        <w:rPr>
          <w:rFonts w:ascii="Arial Narrow" w:hAnsi="Arial Narrow"/>
          <w:color w:val="000000"/>
          <w:sz w:val="22"/>
        </w:rPr>
        <w:t xml:space="preserve">Are there differences in the </w:t>
      </w:r>
      <w:r w:rsidR="009A6F84" w:rsidRPr="009E20E9">
        <w:rPr>
          <w:rFonts w:ascii="Arial Narrow" w:hAnsi="Arial Narrow" w:cs="Times"/>
          <w:bCs/>
          <w:color w:val="000000"/>
          <w:sz w:val="22"/>
          <w:szCs w:val="23"/>
        </w:rPr>
        <w:t xml:space="preserve">characteristics and boundaries for a theme across informants or sites? </w:t>
      </w:r>
      <w:r w:rsidR="00404E44" w:rsidRPr="009E20E9">
        <w:rPr>
          <w:rFonts w:ascii="Arial Narrow" w:hAnsi="Arial Narrow" w:cs="Times"/>
          <w:color w:val="000000"/>
          <w:sz w:val="22"/>
          <w:szCs w:val="23"/>
        </w:rPr>
        <w:t xml:space="preserve">Do themes occur more or less frequently for different </w:t>
      </w:r>
      <w:r w:rsidR="00283E7B" w:rsidRPr="009E20E9">
        <w:rPr>
          <w:rFonts w:ascii="Arial Narrow" w:hAnsi="Arial Narrow" w:cs="Times"/>
          <w:color w:val="000000"/>
          <w:sz w:val="22"/>
          <w:szCs w:val="23"/>
        </w:rPr>
        <w:t>group members</w:t>
      </w:r>
      <w:r w:rsidR="00404E44" w:rsidRPr="009E20E9">
        <w:rPr>
          <w:rFonts w:ascii="Arial Narrow" w:hAnsi="Arial Narrow" w:cs="Times"/>
          <w:color w:val="000000"/>
          <w:sz w:val="22"/>
          <w:szCs w:val="23"/>
        </w:rPr>
        <w:t>? Ar</w:t>
      </w:r>
      <w:r w:rsidR="00283E7B" w:rsidRPr="009E20E9">
        <w:rPr>
          <w:rFonts w:ascii="Arial Narrow" w:hAnsi="Arial Narrow" w:cs="Times"/>
          <w:color w:val="000000"/>
          <w:sz w:val="22"/>
          <w:szCs w:val="23"/>
        </w:rPr>
        <w:t>e they expressed differently</w:t>
      </w:r>
      <w:r w:rsidR="00404E44" w:rsidRPr="009E20E9">
        <w:rPr>
          <w:rFonts w:ascii="Arial Narrow" w:hAnsi="Arial Narrow" w:cs="Times"/>
          <w:color w:val="000000"/>
          <w:sz w:val="22"/>
          <w:szCs w:val="23"/>
        </w:rPr>
        <w:t xml:space="preserve">? </w:t>
      </w:r>
      <w:r w:rsidR="00283E7B" w:rsidRPr="009E20E9">
        <w:rPr>
          <w:rFonts w:ascii="Arial Narrow" w:hAnsi="Arial Narrow" w:cs="Times"/>
          <w:color w:val="000000"/>
          <w:sz w:val="22"/>
          <w:szCs w:val="23"/>
        </w:rPr>
        <w:t xml:space="preserve">The analysis </w:t>
      </w:r>
      <w:r w:rsidR="00283E7B" w:rsidRPr="009E20E9">
        <w:rPr>
          <w:rFonts w:ascii="Arial Narrow" w:hAnsi="Arial Narrow" w:cs="Times"/>
          <w:i/>
          <w:color w:val="000000"/>
          <w:sz w:val="22"/>
          <w:szCs w:val="23"/>
        </w:rPr>
        <w:t>a</w:t>
      </w:r>
      <w:r w:rsidR="00404E44" w:rsidRPr="009E20E9">
        <w:rPr>
          <w:rFonts w:ascii="Arial Narrow" w:hAnsi="Arial Narrow" w:cs="Times"/>
          <w:i/>
          <w:color w:val="000000"/>
          <w:sz w:val="22"/>
          <w:szCs w:val="23"/>
        </w:rPr>
        <w:t>sk</w:t>
      </w:r>
      <w:r w:rsidR="00283E7B" w:rsidRPr="009E20E9">
        <w:rPr>
          <w:rFonts w:ascii="Arial Narrow" w:hAnsi="Arial Narrow" w:cs="Times"/>
          <w:i/>
          <w:color w:val="000000"/>
          <w:sz w:val="22"/>
          <w:szCs w:val="23"/>
        </w:rPr>
        <w:t>s</w:t>
      </w:r>
      <w:r w:rsidR="00404E44" w:rsidRPr="009E20E9">
        <w:rPr>
          <w:rFonts w:ascii="Arial Narrow" w:hAnsi="Arial Narrow" w:cs="Times"/>
          <w:i/>
          <w:color w:val="000000"/>
          <w:sz w:val="22"/>
          <w:szCs w:val="23"/>
        </w:rPr>
        <w:t xml:space="preserve"> questions</w:t>
      </w:r>
      <w:r w:rsidR="00404E44" w:rsidRPr="009E20E9">
        <w:rPr>
          <w:rFonts w:ascii="Arial Narrow" w:hAnsi="Arial Narrow" w:cs="Times"/>
          <w:color w:val="000000"/>
          <w:sz w:val="22"/>
          <w:szCs w:val="23"/>
        </w:rPr>
        <w:t xml:space="preserve"> of </w:t>
      </w:r>
      <w:r w:rsidR="00283E7B" w:rsidRPr="009E20E9">
        <w:rPr>
          <w:rFonts w:ascii="Arial Narrow" w:hAnsi="Arial Narrow" w:cs="Times"/>
          <w:color w:val="000000"/>
          <w:sz w:val="22"/>
          <w:szCs w:val="23"/>
        </w:rPr>
        <w:t>the</w:t>
      </w:r>
      <w:r w:rsidR="00404E44" w:rsidRPr="009E20E9">
        <w:rPr>
          <w:rFonts w:ascii="Arial Narrow" w:hAnsi="Arial Narrow" w:cs="Times"/>
          <w:color w:val="000000"/>
          <w:sz w:val="22"/>
          <w:szCs w:val="23"/>
        </w:rPr>
        <w:t xml:space="preserve"> d</w:t>
      </w:r>
      <w:r w:rsidR="00283E7B" w:rsidRPr="009E20E9">
        <w:rPr>
          <w:rFonts w:ascii="Arial Narrow" w:hAnsi="Arial Narrow" w:cs="Times"/>
          <w:color w:val="000000"/>
          <w:sz w:val="22"/>
          <w:szCs w:val="23"/>
        </w:rPr>
        <w:t>ata</w:t>
      </w:r>
      <w:r w:rsidR="00404E44" w:rsidRPr="009E20E9">
        <w:rPr>
          <w:rFonts w:ascii="Arial Narrow" w:hAnsi="Arial Narrow" w:cs="Times"/>
          <w:color w:val="000000"/>
          <w:sz w:val="22"/>
          <w:szCs w:val="23"/>
        </w:rPr>
        <w:t>—who, why, what, when</w:t>
      </w:r>
      <w:proofErr w:type="gramStart"/>
      <w:r w:rsidR="00404E44" w:rsidRPr="009E20E9">
        <w:rPr>
          <w:rFonts w:ascii="Arial Narrow" w:hAnsi="Arial Narrow" w:cs="Times"/>
          <w:color w:val="000000"/>
          <w:sz w:val="22"/>
          <w:szCs w:val="23"/>
        </w:rPr>
        <w:t>?</w:t>
      </w:r>
      <w:r w:rsidR="00283E7B" w:rsidRPr="009E20E9">
        <w:rPr>
          <w:rFonts w:ascii="Arial Narrow" w:hAnsi="Arial Narrow" w:cs="Times"/>
          <w:color w:val="000000"/>
          <w:sz w:val="22"/>
          <w:szCs w:val="23"/>
        </w:rPr>
        <w:t>—</w:t>
      </w:r>
      <w:proofErr w:type="gramEnd"/>
      <w:r w:rsidR="00283E7B" w:rsidRPr="009E20E9">
        <w:rPr>
          <w:rFonts w:ascii="Arial Narrow" w:hAnsi="Arial Narrow" w:cs="Times"/>
          <w:color w:val="000000"/>
          <w:sz w:val="22"/>
          <w:szCs w:val="23"/>
        </w:rPr>
        <w:t xml:space="preserve">for each main theme. </w:t>
      </w:r>
    </w:p>
    <w:p w:rsidR="005A6C6B" w:rsidRPr="009E20E9" w:rsidRDefault="005A6C6B" w:rsidP="00404E44">
      <w:pPr>
        <w:autoSpaceDE w:val="0"/>
        <w:autoSpaceDN w:val="0"/>
        <w:adjustRightInd w:val="0"/>
        <w:ind w:left="360"/>
        <w:rPr>
          <w:rFonts w:ascii="Arial Narrow" w:hAnsi="Arial Narrow"/>
          <w:sz w:val="22"/>
          <w:szCs w:val="22"/>
        </w:rPr>
      </w:pPr>
    </w:p>
    <w:p w:rsidR="007373B1" w:rsidRPr="009E20E9" w:rsidRDefault="00283E7B" w:rsidP="007373B1">
      <w:pPr>
        <w:autoSpaceDE w:val="0"/>
        <w:autoSpaceDN w:val="0"/>
        <w:adjustRightInd w:val="0"/>
        <w:ind w:left="360"/>
        <w:rPr>
          <w:rFonts w:ascii="Arial Narrow" w:hAnsi="Arial Narrow"/>
          <w:sz w:val="22"/>
          <w:szCs w:val="22"/>
        </w:rPr>
      </w:pPr>
      <w:r w:rsidRPr="009E20E9">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sidRPr="009E20E9">
        <w:rPr>
          <w:rFonts w:ascii="Arial Narrow" w:hAnsi="Arial Narrow"/>
          <w:sz w:val="22"/>
          <w:szCs w:val="22"/>
        </w:rPr>
        <w:t xml:space="preserve"> </w:t>
      </w:r>
    </w:p>
    <w:p w:rsidR="007373B1" w:rsidRPr="009E20E9" w:rsidRDefault="007373B1" w:rsidP="007373B1">
      <w:pPr>
        <w:autoSpaceDE w:val="0"/>
        <w:autoSpaceDN w:val="0"/>
        <w:adjustRightInd w:val="0"/>
        <w:ind w:left="360"/>
        <w:rPr>
          <w:rFonts w:ascii="Arial Narrow" w:hAnsi="Arial Narrow"/>
          <w:sz w:val="22"/>
          <w:szCs w:val="22"/>
        </w:rPr>
      </w:pPr>
    </w:p>
    <w:p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6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561EEE" w:rsidRPr="009E20E9">
        <w:rPr>
          <w:rFonts w:ascii="Arial Narrow" w:hAnsi="Arial Narrow"/>
          <w:b/>
          <w:sz w:val="22"/>
          <w:szCs w:val="22"/>
        </w:rPr>
        <w:t>TBA</w:t>
      </w:r>
      <w:r w:rsidRPr="009E20E9">
        <w:rPr>
          <w:rFonts w:ascii="Arial Narrow" w:hAnsi="Arial Narrow"/>
          <w:sz w:val="22"/>
          <w:szCs w:val="22"/>
        </w:rPr>
        <w:t xml:space="preserve">. </w:t>
      </w:r>
    </w:p>
    <w:p w:rsidR="00283E7B" w:rsidRPr="009E20E9" w:rsidRDefault="00283E7B" w:rsidP="00283E7B">
      <w:pPr>
        <w:autoSpaceDE w:val="0"/>
        <w:autoSpaceDN w:val="0"/>
        <w:adjustRightInd w:val="0"/>
        <w:ind w:left="360"/>
        <w:rPr>
          <w:rFonts w:ascii="Arial Narrow" w:hAnsi="Arial Narrow"/>
          <w:sz w:val="22"/>
          <w:szCs w:val="22"/>
        </w:rPr>
      </w:pPr>
    </w:p>
    <w:p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9: </w:t>
      </w:r>
      <w:r w:rsidR="0054464D" w:rsidRPr="009E20E9">
        <w:rPr>
          <w:rFonts w:ascii="Arial Narrow" w:hAnsi="Arial Narrow"/>
          <w:b/>
          <w:color w:val="0000FF"/>
          <w:sz w:val="22"/>
        </w:rPr>
        <w:t>Telling the Story (report writing</w:t>
      </w:r>
      <w:r w:rsidR="005A6C6B" w:rsidRPr="009E20E9">
        <w:rPr>
          <w:rFonts w:ascii="Arial Narrow" w:hAnsi="Arial Narrow"/>
          <w:b/>
          <w:color w:val="0000FF"/>
          <w:sz w:val="22"/>
        </w:rPr>
        <w:t>)</w:t>
      </w:r>
    </w:p>
    <w:p w:rsidR="00DB09C9" w:rsidRPr="009E20E9" w:rsidRDefault="00DB09C9" w:rsidP="00DB09C9">
      <w:pPr>
        <w:autoSpaceDE w:val="0"/>
        <w:autoSpaceDN w:val="0"/>
        <w:adjustRightInd w:val="0"/>
        <w:rPr>
          <w:rFonts w:ascii="Arial Narrow" w:hAnsi="Arial Narrow"/>
          <w:b/>
          <w:color w:val="0000FF"/>
          <w:sz w:val="22"/>
        </w:rPr>
      </w:pPr>
    </w:p>
    <w:p w:rsidR="009E255B" w:rsidRPr="009E20E9" w:rsidRDefault="00DB09C9" w:rsidP="00DB09C9">
      <w:pPr>
        <w:pStyle w:val="NormalWeb"/>
        <w:spacing w:before="0" w:beforeAutospacing="0" w:after="0" w:afterAutospacing="0"/>
        <w:rPr>
          <w:rFonts w:ascii="Arial Narrow" w:hAnsi="Arial Narrow"/>
          <w:sz w:val="22"/>
          <w:szCs w:val="22"/>
        </w:rPr>
      </w:pPr>
      <w:r w:rsidRPr="009E20E9">
        <w:rPr>
          <w:rFonts w:ascii="Arial Narrow" w:hAnsi="Arial Narrow"/>
          <w:sz w:val="22"/>
          <w:szCs w:val="22"/>
        </w:rPr>
        <w:t xml:space="preserve">The </w:t>
      </w:r>
      <w:r w:rsidR="009E255B" w:rsidRPr="009E20E9">
        <w:rPr>
          <w:rFonts w:ascii="Arial Narrow" w:hAnsi="Arial Narrow"/>
          <w:sz w:val="22"/>
          <w:szCs w:val="22"/>
        </w:rPr>
        <w:t xml:space="preserve">main sections of your final report (“description” and “analysis”) are ultimately integrated into a Professional Report (PR). The PR </w:t>
      </w:r>
      <w:r w:rsidRPr="009E20E9">
        <w:rPr>
          <w:rFonts w:ascii="Arial Narrow" w:hAnsi="Arial Narrow"/>
          <w:sz w:val="22"/>
          <w:szCs w:val="22"/>
        </w:rPr>
        <w:t>is a formal statement of the results of an investigation conducted on</w:t>
      </w:r>
      <w:r w:rsidR="00A34030" w:rsidRPr="009E20E9">
        <w:rPr>
          <w:rFonts w:ascii="Arial Narrow" w:hAnsi="Arial Narrow"/>
          <w:sz w:val="22"/>
          <w:szCs w:val="22"/>
        </w:rPr>
        <w:t xml:space="preserve"> behalf of a community organization.</w:t>
      </w:r>
      <w:r w:rsidRPr="009E20E9">
        <w:rPr>
          <w:rFonts w:ascii="Arial Narrow" w:hAnsi="Arial Narrow"/>
          <w:sz w:val="22"/>
          <w:szCs w:val="22"/>
        </w:rPr>
        <w:t xml:space="preserve"> In </w:t>
      </w:r>
      <w:r w:rsidR="009E255B" w:rsidRPr="009E20E9">
        <w:rPr>
          <w:rFonts w:ascii="Arial Narrow" w:hAnsi="Arial Narrow"/>
          <w:sz w:val="22"/>
          <w:szCs w:val="22"/>
        </w:rPr>
        <w:t>addition to the “description” and “analysis” sections</w:t>
      </w:r>
      <w:r w:rsidRPr="009E20E9">
        <w:rPr>
          <w:rFonts w:ascii="Arial Narrow" w:hAnsi="Arial Narrow"/>
          <w:sz w:val="22"/>
          <w:szCs w:val="22"/>
        </w:rPr>
        <w:t xml:space="preserve">, conclusions </w:t>
      </w:r>
      <w:r w:rsidR="009E255B" w:rsidRPr="009E20E9">
        <w:rPr>
          <w:rFonts w:ascii="Arial Narrow" w:hAnsi="Arial Narrow"/>
          <w:sz w:val="22"/>
          <w:szCs w:val="22"/>
        </w:rPr>
        <w:t xml:space="preserve">are drawn </w:t>
      </w:r>
      <w:r w:rsidRPr="009E20E9">
        <w:rPr>
          <w:rFonts w:ascii="Arial Narrow" w:hAnsi="Arial Narrow"/>
          <w:sz w:val="22"/>
          <w:szCs w:val="22"/>
        </w:rPr>
        <w:t xml:space="preserve">and recommendations </w:t>
      </w:r>
      <w:r w:rsidR="009E255B" w:rsidRPr="009E20E9">
        <w:rPr>
          <w:rFonts w:ascii="Arial Narrow" w:hAnsi="Arial Narrow"/>
          <w:sz w:val="22"/>
          <w:szCs w:val="22"/>
        </w:rPr>
        <w:t xml:space="preserve">are made. Reports </w:t>
      </w:r>
      <w:r w:rsidRPr="009E20E9">
        <w:rPr>
          <w:rFonts w:ascii="Arial Narrow" w:hAnsi="Arial Narrow"/>
          <w:sz w:val="22"/>
          <w:szCs w:val="22"/>
        </w:rPr>
        <w:t xml:space="preserve">have a specific purpose and structure. They are primarily used to </w:t>
      </w:r>
      <w:r w:rsidR="009E255B" w:rsidRPr="009E20E9">
        <w:rPr>
          <w:rFonts w:ascii="Arial Narrow" w:hAnsi="Arial Narrow"/>
          <w:i/>
          <w:sz w:val="22"/>
          <w:szCs w:val="22"/>
        </w:rPr>
        <w:t>convey</w:t>
      </w:r>
      <w:r w:rsidRPr="009E20E9">
        <w:rPr>
          <w:rFonts w:ascii="Arial Narrow" w:hAnsi="Arial Narrow"/>
          <w:i/>
          <w:sz w:val="22"/>
          <w:szCs w:val="22"/>
        </w:rPr>
        <w:t xml:space="preserve"> information</w:t>
      </w:r>
      <w:r w:rsidRPr="009E20E9">
        <w:rPr>
          <w:rFonts w:ascii="Arial Narrow" w:hAnsi="Arial Narrow"/>
          <w:sz w:val="22"/>
          <w:szCs w:val="22"/>
        </w:rPr>
        <w:t xml:space="preserve"> and </w:t>
      </w:r>
      <w:r w:rsidRPr="009E20E9">
        <w:rPr>
          <w:rFonts w:ascii="Arial Narrow" w:hAnsi="Arial Narrow"/>
          <w:i/>
          <w:sz w:val="22"/>
          <w:szCs w:val="22"/>
        </w:rPr>
        <w:t xml:space="preserve">to make </w:t>
      </w:r>
      <w:r w:rsidR="001234F1" w:rsidRPr="009E20E9">
        <w:rPr>
          <w:rFonts w:ascii="Arial Narrow" w:hAnsi="Arial Narrow"/>
          <w:i/>
          <w:sz w:val="22"/>
          <w:szCs w:val="22"/>
        </w:rPr>
        <w:t>recommendations</w:t>
      </w:r>
      <w:r w:rsidRPr="009E20E9">
        <w:rPr>
          <w:rFonts w:ascii="Arial Narrow" w:hAnsi="Arial Narrow"/>
          <w:sz w:val="22"/>
          <w:szCs w:val="22"/>
        </w:rPr>
        <w:t>. Information is presented clearly</w:t>
      </w:r>
      <w:r w:rsidR="009E255B" w:rsidRPr="009E20E9">
        <w:rPr>
          <w:rFonts w:ascii="Arial Narrow" w:hAnsi="Arial Narrow"/>
          <w:sz w:val="22"/>
          <w:szCs w:val="22"/>
        </w:rPr>
        <w:t>, cogently,</w:t>
      </w:r>
      <w:r w:rsidRPr="009E20E9">
        <w:rPr>
          <w:rFonts w:ascii="Arial Narrow" w:hAnsi="Arial Narrow"/>
          <w:sz w:val="22"/>
          <w:szCs w:val="22"/>
        </w:rPr>
        <w:t xml:space="preserve"> and coherently in a well-structured format. Readers can take in the information quickly, at twice the speed of listening, without having to re</w:t>
      </w:r>
      <w:r w:rsidR="009E255B" w:rsidRPr="009E20E9">
        <w:rPr>
          <w:rFonts w:ascii="Arial Narrow" w:hAnsi="Arial Narrow"/>
          <w:sz w:val="22"/>
          <w:szCs w:val="22"/>
        </w:rPr>
        <w:t>-</w:t>
      </w:r>
      <w:r w:rsidRPr="009E20E9">
        <w:rPr>
          <w:rFonts w:ascii="Arial Narrow" w:hAnsi="Arial Narrow"/>
          <w:sz w:val="22"/>
          <w:szCs w:val="22"/>
        </w:rPr>
        <w:t xml:space="preserve">read the document. In this way a PR is different from an essay </w:t>
      </w:r>
      <w:r w:rsidR="00A34030" w:rsidRPr="009E20E9">
        <w:rPr>
          <w:rFonts w:ascii="Arial Narrow" w:hAnsi="Arial Narrow"/>
          <w:sz w:val="22"/>
          <w:szCs w:val="22"/>
        </w:rPr>
        <w:t>that</w:t>
      </w:r>
      <w:r w:rsidR="009E255B" w:rsidRPr="009E20E9">
        <w:rPr>
          <w:rFonts w:ascii="Arial Narrow" w:hAnsi="Arial Narrow"/>
          <w:sz w:val="22"/>
          <w:szCs w:val="22"/>
        </w:rPr>
        <w:t xml:space="preserve"> </w:t>
      </w:r>
      <w:r w:rsidRPr="009E20E9">
        <w:rPr>
          <w:rFonts w:ascii="Arial Narrow" w:hAnsi="Arial Narrow"/>
          <w:sz w:val="22"/>
          <w:szCs w:val="22"/>
        </w:rPr>
        <w:t xml:space="preserve">explores theoretical ideas at a much higher level of abstraction. </w:t>
      </w:r>
    </w:p>
    <w:p w:rsidR="00DB09C9" w:rsidRPr="009E20E9" w:rsidRDefault="00DB09C9" w:rsidP="00DB09C9">
      <w:pPr>
        <w:pStyle w:val="NormalWeb"/>
        <w:spacing w:before="0" w:beforeAutospacing="0" w:after="0" w:afterAutospacing="0"/>
        <w:rPr>
          <w:rFonts w:ascii="Arial Narrow" w:hAnsi="Arial Narrow"/>
          <w:sz w:val="22"/>
          <w:szCs w:val="22"/>
        </w:rPr>
      </w:pPr>
    </w:p>
    <w:p w:rsidR="00DB09C9" w:rsidRPr="009E20E9" w:rsidRDefault="00DB09C9" w:rsidP="008D3885">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rsidR="00BB3951" w:rsidRPr="009E20E9" w:rsidRDefault="00771178" w:rsidP="008D3885">
      <w:pPr>
        <w:pStyle w:val="ListParagraph"/>
        <w:numPr>
          <w:ilvl w:val="0"/>
          <w:numId w:val="40"/>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00A34030" w:rsidRPr="009E20E9">
        <w:rPr>
          <w:rFonts w:ascii="Arial Narrow" w:hAnsi="Arial Narrow"/>
          <w:sz w:val="22"/>
          <w:szCs w:val="22"/>
        </w:rPr>
        <w:t xml:space="preserve"> (Phase 9</w:t>
      </w:r>
      <w:r w:rsidRPr="009E20E9">
        <w:rPr>
          <w:rFonts w:ascii="Arial Narrow" w:hAnsi="Arial Narrow"/>
          <w:sz w:val="22"/>
          <w:szCs w:val="22"/>
        </w:rPr>
        <w:t>)</w:t>
      </w:r>
    </w:p>
    <w:p w:rsidR="00BB3951" w:rsidRPr="009E20E9" w:rsidRDefault="00BB3951" w:rsidP="008D3885">
      <w:pPr>
        <w:pStyle w:val="ListParagraph"/>
        <w:numPr>
          <w:ilvl w:val="0"/>
          <w:numId w:val="40"/>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30</w:t>
      </w:r>
    </w:p>
    <w:p w:rsidR="007F483B" w:rsidRPr="009E20E9" w:rsidRDefault="007F483B">
      <w:pPr>
        <w:rPr>
          <w:rFonts w:ascii="Arial Narrow" w:hAnsi="Arial Narrow"/>
          <w:sz w:val="22"/>
          <w:szCs w:val="22"/>
        </w:rPr>
      </w:pPr>
    </w:p>
    <w:p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9:</w:t>
      </w:r>
      <w:r w:rsidR="00DC1D66" w:rsidRPr="009E20E9">
        <w:rPr>
          <w:rFonts w:ascii="Arial Narrow" w:hAnsi="Arial Narrow"/>
          <w:sz w:val="22"/>
        </w:rPr>
        <w:t xml:space="preserve"> </w:t>
      </w:r>
      <w:r w:rsidR="00561EEE" w:rsidRPr="009E20E9">
        <w:rPr>
          <w:rFonts w:ascii="Arial Narrow" w:hAnsi="Arial Narrow"/>
          <w:b/>
          <w:sz w:val="22"/>
        </w:rPr>
        <w:t>TBA</w:t>
      </w:r>
    </w:p>
    <w:p w:rsidR="009E255B" w:rsidRPr="009E20E9" w:rsidRDefault="009E255B" w:rsidP="00CB3C9A">
      <w:pPr>
        <w:autoSpaceDE w:val="0"/>
        <w:autoSpaceDN w:val="0"/>
        <w:adjustRightInd w:val="0"/>
        <w:rPr>
          <w:rFonts w:ascii="Arial Narrow" w:hAnsi="Arial Narrow"/>
          <w:b/>
          <w:sz w:val="22"/>
          <w:szCs w:val="22"/>
        </w:rPr>
      </w:pPr>
    </w:p>
    <w:p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7</w:t>
      </w:r>
    </w:p>
    <w:p w:rsidR="000D6B6E" w:rsidRPr="009E20E9" w:rsidRDefault="005A6C6B"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Professional Report</w:t>
      </w:r>
      <w:r w:rsidR="00771178" w:rsidRPr="009E20E9">
        <w:rPr>
          <w:rFonts w:ascii="Arial Narrow" w:hAnsi="Arial Narrow"/>
          <w:b/>
          <w:i/>
          <w:color w:val="660066"/>
          <w:sz w:val="22"/>
          <w:szCs w:val="22"/>
        </w:rPr>
        <w:t xml:space="preserve"> </w:t>
      </w:r>
    </w:p>
    <w:p w:rsidR="005A6C6B" w:rsidRPr="009E20E9" w:rsidRDefault="005A6C6B" w:rsidP="005A6C6B">
      <w:pPr>
        <w:autoSpaceDE w:val="0"/>
        <w:autoSpaceDN w:val="0"/>
        <w:adjustRightInd w:val="0"/>
        <w:ind w:left="360"/>
        <w:rPr>
          <w:rFonts w:ascii="Arial Narrow" w:hAnsi="Arial Narrow"/>
          <w:b/>
          <w:i/>
          <w:sz w:val="22"/>
          <w:szCs w:val="22"/>
        </w:rPr>
      </w:pPr>
    </w:p>
    <w:p w:rsidR="005A6C6B" w:rsidRPr="009E20E9" w:rsidRDefault="00C778E2"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Project 7 consists of a complete, written professional report (PR) that conforms to the guidelines in Addendum D of the “Real World Research” field guide. In writing the PR, you are</w:t>
      </w:r>
      <w:r w:rsidR="005A6C6B" w:rsidRPr="009E20E9">
        <w:rPr>
          <w:rFonts w:ascii="Arial Narrow" w:hAnsi="Arial Narrow"/>
          <w:sz w:val="22"/>
          <w:szCs w:val="22"/>
        </w:rPr>
        <w:t xml:space="preserve"> expected to demonstrate a firm grasp of how the knowledge and abilities acquired as a MATUL fellow can be applied to enhance the capacity of slum organizations</w:t>
      </w:r>
      <w:r w:rsidRPr="009E20E9">
        <w:rPr>
          <w:rFonts w:ascii="Arial Narrow" w:hAnsi="Arial Narrow"/>
          <w:sz w:val="22"/>
          <w:szCs w:val="22"/>
        </w:rPr>
        <w:t xml:space="preserve"> to address a specific problem</w:t>
      </w:r>
      <w:r w:rsidR="005A6C6B" w:rsidRPr="009E20E9">
        <w:rPr>
          <w:rFonts w:ascii="Arial Narrow" w:hAnsi="Arial Narrow"/>
          <w:sz w:val="22"/>
          <w:szCs w:val="22"/>
        </w:rPr>
        <w:t xml:space="preserve">. Although the nature and structure of a PR is informed by the professional protocol of the </w:t>
      </w:r>
      <w:r w:rsidRPr="009E20E9">
        <w:rPr>
          <w:rFonts w:ascii="Arial Narrow" w:hAnsi="Arial Narrow"/>
          <w:sz w:val="22"/>
          <w:szCs w:val="22"/>
        </w:rPr>
        <w:t xml:space="preserve">host organization, the academic </w:t>
      </w:r>
      <w:r w:rsidR="005A6C6B" w:rsidRPr="009E20E9">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sidRPr="009E20E9">
        <w:rPr>
          <w:rFonts w:ascii="Arial Narrow" w:hAnsi="Arial Narrow"/>
          <w:sz w:val="22"/>
          <w:szCs w:val="22"/>
        </w:rPr>
        <w:t>its</w:t>
      </w:r>
      <w:r w:rsidR="005A6C6B" w:rsidRPr="009E20E9">
        <w:rPr>
          <w:rFonts w:ascii="Arial Narrow" w:hAnsi="Arial Narrow"/>
          <w:sz w:val="22"/>
          <w:szCs w:val="22"/>
        </w:rPr>
        <w:t xml:space="preserve"> academic</w:t>
      </w:r>
      <w:r w:rsidRPr="009E20E9">
        <w:rPr>
          <w:rFonts w:ascii="Arial Narrow" w:hAnsi="Arial Narrow"/>
          <w:sz w:val="22"/>
          <w:szCs w:val="22"/>
        </w:rPr>
        <w:t xml:space="preserve"> objectives </w:t>
      </w:r>
      <w:r w:rsidR="005A6C6B" w:rsidRPr="009E20E9">
        <w:rPr>
          <w:rFonts w:ascii="Arial Narrow" w:hAnsi="Arial Narrow"/>
          <w:sz w:val="22"/>
          <w:szCs w:val="22"/>
        </w:rPr>
        <w:t xml:space="preserve">are met. </w:t>
      </w:r>
    </w:p>
    <w:p w:rsidR="008B39F1" w:rsidRPr="009E20E9" w:rsidRDefault="008B39F1" w:rsidP="00CB3C9A">
      <w:pPr>
        <w:autoSpaceDE w:val="0"/>
        <w:autoSpaceDN w:val="0"/>
        <w:adjustRightInd w:val="0"/>
        <w:rPr>
          <w:rFonts w:ascii="Arial Narrow" w:hAnsi="Arial Narrow"/>
          <w:b/>
          <w:sz w:val="22"/>
          <w:szCs w:val="22"/>
        </w:rPr>
      </w:pPr>
    </w:p>
    <w:p w:rsidR="008B39F1" w:rsidRPr="009E20E9" w:rsidRDefault="006E60F9"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 xml:space="preserve">What </w:t>
      </w:r>
      <w:r w:rsidR="008B39F1" w:rsidRPr="009E20E9">
        <w:rPr>
          <w:rFonts w:ascii="Arial Narrow" w:hAnsi="Arial Narrow"/>
          <w:sz w:val="22"/>
          <w:szCs w:val="22"/>
        </w:rPr>
        <w:t xml:space="preserve">makes the report “professional” is </w:t>
      </w:r>
      <w:r w:rsidRPr="009E20E9">
        <w:rPr>
          <w:rFonts w:ascii="Arial Narrow" w:hAnsi="Arial Narrow"/>
          <w:sz w:val="22"/>
          <w:szCs w:val="22"/>
        </w:rPr>
        <w:t xml:space="preserve">a clear, </w:t>
      </w:r>
      <w:r w:rsidR="007035FA" w:rsidRPr="009E20E9">
        <w:rPr>
          <w:rFonts w:ascii="Arial Narrow" w:hAnsi="Arial Narrow"/>
          <w:sz w:val="22"/>
          <w:szCs w:val="22"/>
        </w:rPr>
        <w:t>inviting</w:t>
      </w:r>
      <w:r w:rsidR="00981D0C" w:rsidRPr="009E20E9">
        <w:rPr>
          <w:rFonts w:ascii="Arial Narrow" w:hAnsi="Arial Narrow"/>
          <w:sz w:val="22"/>
          <w:szCs w:val="22"/>
        </w:rPr>
        <w:t xml:space="preserve"> </w:t>
      </w:r>
      <w:r w:rsidR="007035FA" w:rsidRPr="009E20E9">
        <w:rPr>
          <w:rFonts w:ascii="Arial Narrow" w:hAnsi="Arial Narrow"/>
          <w:sz w:val="22"/>
          <w:szCs w:val="22"/>
        </w:rPr>
        <w:t xml:space="preserve">layout and </w:t>
      </w:r>
      <w:r w:rsidR="008B39F1" w:rsidRPr="009E20E9">
        <w:rPr>
          <w:rFonts w:ascii="Arial Narrow" w:hAnsi="Arial Narrow"/>
          <w:sz w:val="22"/>
          <w:szCs w:val="22"/>
        </w:rPr>
        <w:t xml:space="preserve">an </w:t>
      </w:r>
      <w:r w:rsidR="007035FA" w:rsidRPr="009E20E9">
        <w:rPr>
          <w:rFonts w:ascii="Arial Narrow" w:hAnsi="Arial Narrow"/>
          <w:sz w:val="22"/>
          <w:szCs w:val="22"/>
        </w:rPr>
        <w:t xml:space="preserve">engaging, </w:t>
      </w:r>
      <w:r w:rsidR="008B39F1" w:rsidRPr="009E20E9">
        <w:rPr>
          <w:rFonts w:ascii="Arial Narrow" w:hAnsi="Arial Narrow"/>
          <w:sz w:val="22"/>
          <w:szCs w:val="22"/>
        </w:rPr>
        <w:t xml:space="preserve">factual </w:t>
      </w:r>
      <w:r w:rsidR="007035FA" w:rsidRPr="009E20E9">
        <w:rPr>
          <w:rFonts w:ascii="Arial Narrow" w:hAnsi="Arial Narrow"/>
          <w:sz w:val="22"/>
          <w:szCs w:val="22"/>
        </w:rPr>
        <w:t xml:space="preserve">writing style. </w:t>
      </w:r>
    </w:p>
    <w:p w:rsidR="008B39F1" w:rsidRPr="009E20E9" w:rsidRDefault="008B39F1" w:rsidP="00CB3C9A">
      <w:pPr>
        <w:pStyle w:val="NormalWeb"/>
        <w:spacing w:before="0" w:beforeAutospacing="0" w:after="0" w:afterAutospacing="0"/>
        <w:rPr>
          <w:rFonts w:ascii="Arial Narrow" w:hAnsi="Arial Narrow"/>
          <w:sz w:val="22"/>
          <w:szCs w:val="20"/>
        </w:rPr>
      </w:pPr>
    </w:p>
    <w:p w:rsidR="007035FA" w:rsidRPr="009E20E9" w:rsidRDefault="008B39F1"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Headings </w:t>
      </w:r>
      <w:r w:rsidR="007035FA" w:rsidRPr="009E20E9">
        <w:rPr>
          <w:rFonts w:ascii="Arial Narrow" w:hAnsi="Arial Narrow"/>
          <w:sz w:val="22"/>
          <w:szCs w:val="22"/>
        </w:rPr>
        <w:t xml:space="preserve">and sub-headings </w:t>
      </w:r>
      <w:r w:rsidRPr="009E20E9">
        <w:rPr>
          <w:rFonts w:ascii="Arial Narrow" w:hAnsi="Arial Narrow"/>
          <w:sz w:val="22"/>
          <w:szCs w:val="22"/>
        </w:rPr>
        <w:t xml:space="preserve">should be clear, meaningful, and follow a logical order so that the reader can interpret them correctly and find information quickly. </w:t>
      </w:r>
    </w:p>
    <w:p w:rsidR="007035FA" w:rsidRPr="009E20E9"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bCs/>
          <w:sz w:val="22"/>
          <w:szCs w:val="22"/>
        </w:rPr>
        <w:t>Avoid</w:t>
      </w:r>
      <w:r w:rsidRPr="009E20E9">
        <w:rPr>
          <w:rFonts w:ascii="Arial Narrow" w:hAnsi="Arial Narrow"/>
          <w:b/>
          <w:bCs/>
          <w:sz w:val="22"/>
          <w:szCs w:val="22"/>
        </w:rPr>
        <w:t xml:space="preserve"> </w:t>
      </w:r>
      <w:r w:rsidRPr="009E20E9">
        <w:rPr>
          <w:rFonts w:ascii="Arial Narrow" w:hAnsi="Arial Narrow"/>
          <w:sz w:val="22"/>
          <w:szCs w:val="22"/>
        </w:rPr>
        <w:t xml:space="preserve">long paragraphs with redundant information. Break up the text into shorter paragraphs (“chunks”) with clear transitions. Keep the “story” moving with vivid, factual prose. </w:t>
      </w:r>
    </w:p>
    <w:p w:rsidR="00EC0EBF" w:rsidRPr="009E20E9"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Organize the PR according to the </w:t>
      </w:r>
      <w:r w:rsidR="00EC0EBF" w:rsidRPr="009E20E9">
        <w:rPr>
          <w:rFonts w:ascii="Arial Narrow" w:hAnsi="Arial Narrow"/>
          <w:sz w:val="22"/>
          <w:szCs w:val="22"/>
        </w:rPr>
        <w:t xml:space="preserve">outline structure presented in </w:t>
      </w:r>
      <w:r w:rsidRPr="009E20E9">
        <w:rPr>
          <w:rFonts w:ascii="Arial Narrow" w:hAnsi="Arial Narrow"/>
          <w:sz w:val="22"/>
          <w:szCs w:val="22"/>
        </w:rPr>
        <w:t xml:space="preserve">Addendum D (“Sample Report Outline”) of </w:t>
      </w:r>
      <w:r w:rsidR="00EC0EBF" w:rsidRPr="009E20E9">
        <w:rPr>
          <w:rFonts w:ascii="Arial Narrow" w:hAnsi="Arial Narrow"/>
          <w:sz w:val="22"/>
          <w:szCs w:val="22"/>
        </w:rPr>
        <w:t xml:space="preserve">“Real World Research”. </w:t>
      </w:r>
    </w:p>
    <w:p w:rsidR="00EC0EBF" w:rsidRPr="009E20E9" w:rsidRDefault="006E60F9"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Use at least 1</w:t>
      </w:r>
      <w:r w:rsidR="007035FA" w:rsidRPr="009E20E9">
        <w:rPr>
          <w:rFonts w:ascii="Arial Narrow" w:hAnsi="Arial Narrow"/>
          <w:sz w:val="22"/>
          <w:szCs w:val="22"/>
        </w:rPr>
        <w:t>½ inch spacing, with a</w:t>
      </w:r>
      <w:r w:rsidR="005A6C6B" w:rsidRPr="009E20E9">
        <w:rPr>
          <w:rFonts w:ascii="Arial Narrow" w:hAnsi="Arial Narrow"/>
          <w:sz w:val="22"/>
          <w:szCs w:val="22"/>
        </w:rPr>
        <w:t xml:space="preserve"> 12-</w:t>
      </w:r>
      <w:r w:rsidR="007035FA" w:rsidRPr="009E20E9">
        <w:rPr>
          <w:rFonts w:ascii="Arial Narrow" w:hAnsi="Arial Narrow"/>
          <w:sz w:val="22"/>
          <w:szCs w:val="22"/>
        </w:rPr>
        <w:t xml:space="preserve">point font. Insert </w:t>
      </w:r>
      <w:r w:rsidR="008B39F1" w:rsidRPr="009E20E9">
        <w:rPr>
          <w:rFonts w:ascii="Arial Narrow" w:hAnsi="Arial Narrow"/>
          <w:iCs/>
          <w:sz w:val="22"/>
          <w:szCs w:val="22"/>
        </w:rPr>
        <w:t xml:space="preserve">electronic page #s. </w:t>
      </w:r>
    </w:p>
    <w:p w:rsidR="007F483B" w:rsidRPr="009E20E9" w:rsidRDefault="00EC0EBF"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Do </w:t>
      </w:r>
      <w:r w:rsidR="008B39F1" w:rsidRPr="009E20E9">
        <w:rPr>
          <w:rFonts w:ascii="Arial Narrow" w:hAnsi="Arial Narrow"/>
          <w:sz w:val="22"/>
          <w:szCs w:val="22"/>
        </w:rPr>
        <w:t xml:space="preserve">a </w:t>
      </w:r>
      <w:r w:rsidR="008B39F1" w:rsidRPr="009E20E9">
        <w:rPr>
          <w:rFonts w:ascii="Arial Narrow" w:hAnsi="Arial Narrow"/>
          <w:bCs/>
          <w:sz w:val="22"/>
          <w:szCs w:val="22"/>
        </w:rPr>
        <w:t xml:space="preserve">final </w:t>
      </w:r>
      <w:r w:rsidR="008B39F1" w:rsidRPr="009E20E9">
        <w:rPr>
          <w:rFonts w:ascii="Arial Narrow" w:hAnsi="Arial Narrow"/>
          <w:iCs/>
          <w:sz w:val="22"/>
          <w:szCs w:val="22"/>
        </w:rPr>
        <w:t>spell- and gramma</w:t>
      </w:r>
      <w:r w:rsidRPr="009E20E9">
        <w:rPr>
          <w:rFonts w:ascii="Arial Narrow" w:hAnsi="Arial Narrow"/>
          <w:iCs/>
          <w:sz w:val="22"/>
          <w:szCs w:val="22"/>
        </w:rPr>
        <w:t>r-check on the entire document. S</w:t>
      </w:r>
      <w:r w:rsidRPr="009E20E9">
        <w:rPr>
          <w:rFonts w:ascii="Arial Narrow" w:hAnsi="Arial Narrow"/>
          <w:sz w:val="22"/>
          <w:szCs w:val="22"/>
        </w:rPr>
        <w:t xml:space="preserve">ubmit one electronic </w:t>
      </w:r>
      <w:r w:rsidR="008B39F1" w:rsidRPr="009E20E9">
        <w:rPr>
          <w:rFonts w:ascii="Arial Narrow" w:hAnsi="Arial Narrow"/>
          <w:sz w:val="22"/>
          <w:szCs w:val="22"/>
        </w:rPr>
        <w:t xml:space="preserve">copy of </w:t>
      </w:r>
      <w:r w:rsidRPr="009E20E9">
        <w:rPr>
          <w:rFonts w:ascii="Arial Narrow" w:hAnsi="Arial Narrow"/>
          <w:sz w:val="22"/>
          <w:szCs w:val="22"/>
        </w:rPr>
        <w:t xml:space="preserve">the Professional Report </w:t>
      </w:r>
      <w:r w:rsidR="008B39F1" w:rsidRPr="009E20E9">
        <w:rPr>
          <w:rFonts w:ascii="Arial Narrow" w:hAnsi="Arial Narrow"/>
          <w:sz w:val="22"/>
          <w:szCs w:val="22"/>
        </w:rPr>
        <w:t xml:space="preserve">to </w:t>
      </w:r>
      <w:r w:rsidRPr="009E20E9">
        <w:rPr>
          <w:rFonts w:ascii="Arial Narrow" w:hAnsi="Arial Narrow"/>
          <w:sz w:val="22"/>
          <w:szCs w:val="22"/>
        </w:rPr>
        <w:t xml:space="preserve">Sakai by the posted deadline. </w:t>
      </w:r>
      <w:r w:rsidR="006E60F9" w:rsidRPr="009E20E9">
        <w:rPr>
          <w:rFonts w:ascii="Arial Narrow" w:hAnsi="Arial Narrow"/>
          <w:sz w:val="22"/>
        </w:rPr>
        <w:t>For a</w:t>
      </w:r>
      <w:r w:rsidRPr="009E20E9">
        <w:rPr>
          <w:rFonts w:ascii="Arial Narrow" w:hAnsi="Arial Narrow"/>
          <w:sz w:val="22"/>
        </w:rPr>
        <w:t xml:space="preserve">dditional format </w:t>
      </w:r>
      <w:r w:rsidR="006E60F9" w:rsidRPr="009E20E9">
        <w:rPr>
          <w:rFonts w:ascii="Arial Narrow" w:hAnsi="Arial Narrow"/>
          <w:sz w:val="22"/>
        </w:rPr>
        <w:t>recommendations</w:t>
      </w:r>
      <w:r w:rsidRPr="009E20E9">
        <w:rPr>
          <w:rFonts w:ascii="Arial Narrow" w:hAnsi="Arial Narrow"/>
          <w:sz w:val="22"/>
        </w:rPr>
        <w:t xml:space="preserve">, refer to the </w:t>
      </w:r>
      <w:r w:rsidR="007F483B" w:rsidRPr="009E20E9">
        <w:rPr>
          <w:rFonts w:ascii="Arial Narrow" w:hAnsi="Arial Narrow"/>
          <w:sz w:val="22"/>
        </w:rPr>
        <w:t>following websites:</w:t>
      </w:r>
    </w:p>
    <w:p w:rsidR="007F483B" w:rsidRPr="009E20E9" w:rsidRDefault="00EC0EBF" w:rsidP="00136AA3">
      <w:pPr>
        <w:pStyle w:val="NormalWeb"/>
        <w:numPr>
          <w:ilvl w:val="0"/>
          <w:numId w:val="1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University of Texas: </w:t>
      </w:r>
      <w:hyperlink r:id="rId16" w:history="1">
        <w:r w:rsidRPr="009E20E9">
          <w:rPr>
            <w:rStyle w:val="Hyperlink"/>
            <w:rFonts w:ascii="Arial Narrow" w:hAnsi="Arial Narrow"/>
            <w:sz w:val="22"/>
          </w:rPr>
          <w:t>http://www.utexas.edu/lbj/students/pr</w:t>
        </w:r>
      </w:hyperlink>
      <w:r w:rsidRPr="009E20E9">
        <w:rPr>
          <w:rFonts w:ascii="Arial Narrow" w:hAnsi="Arial Narrow"/>
          <w:sz w:val="22"/>
        </w:rPr>
        <w:t xml:space="preserve"> [scroll down to “Format Requirements”]</w:t>
      </w:r>
      <w:r w:rsidR="007F483B" w:rsidRPr="009E20E9">
        <w:rPr>
          <w:rFonts w:ascii="Arial Narrow" w:hAnsi="Arial Narrow"/>
          <w:sz w:val="22"/>
        </w:rPr>
        <w:t xml:space="preserve"> </w:t>
      </w:r>
    </w:p>
    <w:p w:rsidR="008B39F1" w:rsidRPr="009E20E9" w:rsidRDefault="007F483B" w:rsidP="00136AA3">
      <w:pPr>
        <w:pStyle w:val="NormalWeb"/>
        <w:numPr>
          <w:ilvl w:val="0"/>
          <w:numId w:val="1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Purdue University: </w:t>
      </w:r>
      <w:hyperlink r:id="rId17" w:history="1">
        <w:r w:rsidRPr="009E20E9">
          <w:rPr>
            <w:rStyle w:val="Hyperlink"/>
            <w:rFonts w:ascii="Arial Narrow" w:hAnsi="Arial Narrow"/>
            <w:sz w:val="22"/>
            <w:szCs w:val="22"/>
          </w:rPr>
          <w:t>http://owl.english.purdue.edu/workshops/hypertext/reportW/index.html</w:t>
        </w:r>
      </w:hyperlink>
    </w:p>
    <w:p w:rsidR="007373B1" w:rsidRPr="009E20E9" w:rsidRDefault="007373B1" w:rsidP="007373B1">
      <w:pPr>
        <w:autoSpaceDE w:val="0"/>
        <w:autoSpaceDN w:val="0"/>
        <w:adjustRightInd w:val="0"/>
        <w:rPr>
          <w:rFonts w:ascii="Arial Narrow" w:hAnsi="Arial Narrow"/>
          <w:sz w:val="22"/>
          <w:szCs w:val="22"/>
        </w:rPr>
      </w:pPr>
    </w:p>
    <w:p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the final report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w:t>
      </w:r>
      <w:r w:rsidR="00DC1D66" w:rsidRPr="009E20E9">
        <w:rPr>
          <w:rFonts w:ascii="Arial Narrow" w:hAnsi="Arial Narrow"/>
          <w:sz w:val="22"/>
          <w:szCs w:val="22"/>
        </w:rPr>
        <w:t xml:space="preserve">by </w:t>
      </w:r>
      <w:r w:rsidR="00561EEE" w:rsidRPr="009E20E9">
        <w:rPr>
          <w:rFonts w:ascii="Arial Narrow" w:hAnsi="Arial Narrow"/>
          <w:b/>
          <w:sz w:val="22"/>
          <w:szCs w:val="22"/>
        </w:rPr>
        <w:t>TBA</w:t>
      </w:r>
      <w:r w:rsidRPr="009E20E9">
        <w:rPr>
          <w:rFonts w:ascii="Arial Narrow" w:hAnsi="Arial Narrow"/>
          <w:sz w:val="22"/>
          <w:szCs w:val="22"/>
        </w:rPr>
        <w:t xml:space="preserve">. </w:t>
      </w:r>
    </w:p>
    <w:p w:rsidR="00173928" w:rsidRPr="009E20E9" w:rsidRDefault="00173928">
      <w:pPr>
        <w:rPr>
          <w:rFonts w:ascii="Arial Narrow" w:hAnsi="Arial Narrow"/>
          <w:i/>
          <w:sz w:val="22"/>
          <w:szCs w:val="22"/>
        </w:rPr>
      </w:pPr>
    </w:p>
    <w:p w:rsidR="008B39F1" w:rsidRPr="009E20E9" w:rsidRDefault="005A6C6B" w:rsidP="00CB3C9A">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10: Returning Results </w:t>
      </w:r>
      <w:r w:rsidR="008B39F1" w:rsidRPr="009E20E9">
        <w:rPr>
          <w:rFonts w:ascii="Arial Narrow" w:hAnsi="Arial Narrow"/>
          <w:b/>
          <w:sz w:val="22"/>
        </w:rPr>
        <w:t xml:space="preserve"> </w:t>
      </w:r>
    </w:p>
    <w:p w:rsidR="008B39F1" w:rsidRPr="009E20E9" w:rsidRDefault="008B39F1" w:rsidP="00CB3C9A">
      <w:pPr>
        <w:autoSpaceDE w:val="0"/>
        <w:autoSpaceDN w:val="0"/>
        <w:adjustRightInd w:val="0"/>
        <w:rPr>
          <w:rFonts w:ascii="Arial Narrow" w:hAnsi="Arial Narrow"/>
          <w:b/>
          <w:sz w:val="22"/>
          <w:szCs w:val="22"/>
        </w:rPr>
      </w:pPr>
    </w:p>
    <w:p w:rsidR="008B39F1" w:rsidRPr="009E20E9" w:rsidRDefault="008B39F1" w:rsidP="00CB3C9A">
      <w:pPr>
        <w:autoSpaceDE w:val="0"/>
        <w:autoSpaceDN w:val="0"/>
        <w:adjustRightInd w:val="0"/>
        <w:rPr>
          <w:rFonts w:ascii="Arial Narrow" w:hAnsi="Arial Narrow"/>
          <w:sz w:val="22"/>
          <w:szCs w:val="22"/>
        </w:rPr>
      </w:pPr>
      <w:r w:rsidRPr="009E20E9">
        <w:rPr>
          <w:rFonts w:ascii="Arial Narrow" w:hAnsi="Arial Narrow"/>
          <w:sz w:val="22"/>
          <w:szCs w:val="22"/>
        </w:rPr>
        <w:t>Once the writ</w:t>
      </w:r>
      <w:r w:rsidR="00FF4F60" w:rsidRPr="009E20E9">
        <w:rPr>
          <w:rFonts w:ascii="Arial Narrow" w:hAnsi="Arial Narrow"/>
          <w:sz w:val="22"/>
          <w:szCs w:val="22"/>
        </w:rPr>
        <w:t xml:space="preserve">ten PR is completed, </w:t>
      </w:r>
      <w:r w:rsidRPr="009E20E9">
        <w:rPr>
          <w:rFonts w:ascii="Arial Narrow" w:hAnsi="Arial Narrow"/>
          <w:sz w:val="22"/>
          <w:szCs w:val="22"/>
        </w:rPr>
        <w:t>sub</w:t>
      </w:r>
      <w:r w:rsidR="00FF4F60" w:rsidRPr="009E20E9">
        <w:rPr>
          <w:rFonts w:ascii="Arial Narrow" w:hAnsi="Arial Narrow"/>
          <w:sz w:val="22"/>
          <w:szCs w:val="22"/>
        </w:rPr>
        <w:t xml:space="preserve">mitted to Sakai </w:t>
      </w:r>
      <w:r w:rsidRPr="009E20E9">
        <w:rPr>
          <w:rFonts w:ascii="Arial Narrow" w:hAnsi="Arial Narrow"/>
          <w:sz w:val="22"/>
          <w:szCs w:val="22"/>
        </w:rPr>
        <w:t xml:space="preserve">and </w:t>
      </w:r>
      <w:r w:rsidR="00FF4F60" w:rsidRPr="009E20E9">
        <w:rPr>
          <w:rFonts w:ascii="Arial Narrow" w:hAnsi="Arial Narrow"/>
          <w:sz w:val="22"/>
          <w:szCs w:val="22"/>
        </w:rPr>
        <w:t xml:space="preserve">to the project guide, </w:t>
      </w:r>
      <w:r w:rsidR="00407CD6" w:rsidRPr="009E20E9">
        <w:rPr>
          <w:rFonts w:ascii="Arial Narrow" w:hAnsi="Arial Narrow"/>
          <w:sz w:val="22"/>
          <w:szCs w:val="22"/>
        </w:rPr>
        <w:t>we</w:t>
      </w:r>
      <w:r w:rsidRPr="009E20E9">
        <w:rPr>
          <w:rFonts w:ascii="Arial Narrow" w:hAnsi="Arial Narrow"/>
          <w:sz w:val="22"/>
          <w:szCs w:val="22"/>
        </w:rPr>
        <w:t xml:space="preserve"> </w:t>
      </w:r>
      <w:r w:rsidR="00FF4F60" w:rsidRPr="009E20E9">
        <w:rPr>
          <w:rFonts w:ascii="Arial Narrow" w:hAnsi="Arial Narrow"/>
          <w:sz w:val="22"/>
          <w:szCs w:val="22"/>
        </w:rPr>
        <w:t xml:space="preserve">are </w:t>
      </w:r>
      <w:r w:rsidR="00407CD6" w:rsidRPr="009E20E9">
        <w:rPr>
          <w:rFonts w:ascii="Arial Narrow" w:hAnsi="Arial Narrow"/>
          <w:sz w:val="22"/>
          <w:szCs w:val="22"/>
        </w:rPr>
        <w:t>ready</w:t>
      </w:r>
      <w:r w:rsidR="00FF4F60" w:rsidRPr="009E20E9">
        <w:rPr>
          <w:rFonts w:ascii="Arial Narrow" w:hAnsi="Arial Narrow"/>
          <w:sz w:val="22"/>
          <w:szCs w:val="22"/>
        </w:rPr>
        <w:t xml:space="preserve"> </w:t>
      </w:r>
      <w:r w:rsidRPr="009E20E9">
        <w:rPr>
          <w:rFonts w:ascii="Arial Narrow" w:hAnsi="Arial Narrow"/>
          <w:sz w:val="22"/>
          <w:szCs w:val="22"/>
        </w:rPr>
        <w:t xml:space="preserve">for the finale of the research process: the communication of findings to one or more community groups. </w:t>
      </w:r>
      <w:r w:rsidR="00FF4F60" w:rsidRPr="009E20E9">
        <w:rPr>
          <w:rFonts w:ascii="Arial Narrow" w:hAnsi="Arial Narrow"/>
          <w:sz w:val="22"/>
          <w:szCs w:val="22"/>
        </w:rPr>
        <w:t xml:space="preserve">As explained in Phase 10 of “Real World Research”, there are many </w:t>
      </w:r>
      <w:r w:rsidRPr="009E20E9">
        <w:rPr>
          <w:rFonts w:ascii="Arial Narrow" w:hAnsi="Arial Narrow"/>
          <w:sz w:val="22"/>
          <w:szCs w:val="22"/>
        </w:rPr>
        <w:t>p</w:t>
      </w:r>
      <w:r w:rsidR="00FF4F60" w:rsidRPr="009E20E9">
        <w:rPr>
          <w:rFonts w:ascii="Arial Narrow" w:hAnsi="Arial Narrow"/>
          <w:sz w:val="22"/>
          <w:szCs w:val="22"/>
        </w:rPr>
        <w:t xml:space="preserve">otential audiences, as well as many potential formats for communicating research findings to </w:t>
      </w:r>
      <w:r w:rsidRPr="009E20E9">
        <w:rPr>
          <w:rFonts w:ascii="Arial Narrow" w:hAnsi="Arial Narrow"/>
          <w:sz w:val="22"/>
          <w:szCs w:val="22"/>
        </w:rPr>
        <w:t xml:space="preserve">them. </w:t>
      </w:r>
    </w:p>
    <w:p w:rsidR="008B39F1" w:rsidRPr="009E20E9" w:rsidRDefault="008B39F1" w:rsidP="00CB3C9A">
      <w:pPr>
        <w:autoSpaceDE w:val="0"/>
        <w:autoSpaceDN w:val="0"/>
        <w:adjustRightInd w:val="0"/>
        <w:rPr>
          <w:rFonts w:ascii="Arial Narrow" w:hAnsi="Arial Narrow"/>
          <w:b/>
          <w:sz w:val="22"/>
          <w:szCs w:val="22"/>
        </w:rPr>
      </w:pPr>
    </w:p>
    <w:p w:rsidR="008B39F1" w:rsidRPr="009E20E9" w:rsidRDefault="00771178" w:rsidP="008D3885">
      <w:pPr>
        <w:autoSpaceDE w:val="0"/>
        <w:autoSpaceDN w:val="0"/>
        <w:adjustRightInd w:val="0"/>
        <w:rPr>
          <w:rFonts w:ascii="Arial Narrow" w:hAnsi="Arial Narrow"/>
          <w:b/>
          <w:sz w:val="22"/>
          <w:szCs w:val="22"/>
        </w:rPr>
      </w:pPr>
      <w:bookmarkStart w:id="0" w:name="PROFESSIONAL01"/>
      <w:bookmarkStart w:id="1" w:name="Report_Option"/>
      <w:bookmarkStart w:id="2" w:name="EV02"/>
      <w:bookmarkStart w:id="3" w:name="Evaluating_worth_of_research"/>
      <w:bookmarkStart w:id="4" w:name="RE04"/>
      <w:bookmarkStart w:id="5" w:name="research_proposal"/>
      <w:bookmarkStart w:id="6" w:name="INTERNSHIP01"/>
      <w:bookmarkStart w:id="7" w:name="timeline_-_report_through_intern"/>
      <w:bookmarkStart w:id="8" w:name="PROPOSAL01"/>
      <w:bookmarkStart w:id="9" w:name="timeline_-_through_proposal"/>
      <w:bookmarkStart w:id="10" w:name="TI01"/>
      <w:bookmarkStart w:id="11" w:name="tips"/>
      <w:bookmarkEnd w:id="0"/>
      <w:bookmarkEnd w:id="1"/>
      <w:bookmarkEnd w:id="2"/>
      <w:bookmarkEnd w:id="3"/>
      <w:bookmarkEnd w:id="4"/>
      <w:bookmarkEnd w:id="5"/>
      <w:bookmarkEnd w:id="6"/>
      <w:bookmarkEnd w:id="7"/>
      <w:bookmarkEnd w:id="8"/>
      <w:bookmarkEnd w:id="9"/>
      <w:bookmarkEnd w:id="10"/>
      <w:bookmarkEnd w:id="11"/>
      <w:r w:rsidRPr="009E20E9">
        <w:rPr>
          <w:rFonts w:ascii="Arial Narrow" w:hAnsi="Arial Narrow"/>
          <w:b/>
          <w:i/>
          <w:sz w:val="22"/>
          <w:szCs w:val="22"/>
        </w:rPr>
        <w:t xml:space="preserve">Preparations </w:t>
      </w:r>
    </w:p>
    <w:p w:rsidR="00BB3951" w:rsidRPr="009E20E9" w:rsidRDefault="00771178" w:rsidP="008D3885">
      <w:pPr>
        <w:pStyle w:val="ListParagraph"/>
        <w:numPr>
          <w:ilvl w:val="0"/>
          <w:numId w:val="42"/>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w:t>
      </w:r>
      <w:r w:rsidR="00CB0A2C" w:rsidRPr="009E20E9">
        <w:rPr>
          <w:rFonts w:ascii="Arial Narrow" w:hAnsi="Arial Narrow"/>
          <w:sz w:val="22"/>
          <w:szCs w:val="22"/>
        </w:rPr>
        <w:t>limbach</w:t>
      </w:r>
      <w:proofErr w:type="spellEnd"/>
      <w:r w:rsidR="00CB0A2C" w:rsidRPr="009E20E9">
        <w:rPr>
          <w:rFonts w:ascii="Arial Narrow" w:hAnsi="Arial Narrow"/>
          <w:sz w:val="22"/>
          <w:szCs w:val="22"/>
        </w:rPr>
        <w:t xml:space="preserve">, “Real-World Inquiry” </w:t>
      </w:r>
      <w:r w:rsidR="00FF4F60" w:rsidRPr="009E20E9">
        <w:rPr>
          <w:rFonts w:ascii="Arial Narrow" w:hAnsi="Arial Narrow"/>
          <w:sz w:val="22"/>
          <w:szCs w:val="22"/>
        </w:rPr>
        <w:t>(Phase 10</w:t>
      </w:r>
      <w:r w:rsidRPr="009E20E9">
        <w:rPr>
          <w:rFonts w:ascii="Arial Narrow" w:hAnsi="Arial Narrow"/>
          <w:sz w:val="22"/>
          <w:szCs w:val="22"/>
        </w:rPr>
        <w:t>)</w:t>
      </w:r>
    </w:p>
    <w:p w:rsidR="00BB3951" w:rsidRPr="009E20E9" w:rsidRDefault="00BB3951" w:rsidP="008D3885">
      <w:pPr>
        <w:pStyle w:val="ListParagraph"/>
        <w:numPr>
          <w:ilvl w:val="0"/>
          <w:numId w:val="42"/>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31</w:t>
      </w:r>
    </w:p>
    <w:p w:rsidR="008B39F1" w:rsidRPr="009E20E9" w:rsidRDefault="008B39F1" w:rsidP="008D3885">
      <w:pPr>
        <w:pStyle w:val="ListParagraph"/>
        <w:numPr>
          <w:ilvl w:val="0"/>
          <w:numId w:val="42"/>
        </w:numPr>
        <w:rPr>
          <w:rFonts w:ascii="Arial Narrow" w:hAnsi="Arial Narrow"/>
          <w:color w:val="000000"/>
          <w:sz w:val="22"/>
          <w:szCs w:val="22"/>
        </w:rPr>
      </w:pPr>
      <w:r w:rsidRPr="009E20E9">
        <w:rPr>
          <w:rFonts w:ascii="Arial Narrow" w:hAnsi="Arial Narrow"/>
          <w:color w:val="000000"/>
          <w:sz w:val="22"/>
          <w:szCs w:val="22"/>
        </w:rPr>
        <w:t>“How to De</w:t>
      </w:r>
      <w:r w:rsidR="00FF4F60" w:rsidRPr="009E20E9">
        <w:rPr>
          <w:rFonts w:ascii="Arial Narrow" w:hAnsi="Arial Narrow"/>
          <w:color w:val="000000"/>
          <w:sz w:val="22"/>
          <w:szCs w:val="22"/>
        </w:rPr>
        <w:t>liver a Report without Getting L</w:t>
      </w:r>
      <w:r w:rsidRPr="009E20E9">
        <w:rPr>
          <w:rFonts w:ascii="Arial Narrow" w:hAnsi="Arial Narrow"/>
          <w:color w:val="000000"/>
          <w:sz w:val="22"/>
          <w:szCs w:val="22"/>
        </w:rPr>
        <w:t xml:space="preserve">ynched”: </w:t>
      </w:r>
      <w:hyperlink r:id="rId18" w:history="1">
        <w:r w:rsidRPr="009E20E9">
          <w:rPr>
            <w:rStyle w:val="Hyperlink"/>
            <w:rFonts w:ascii="Arial Narrow" w:hAnsi="Arial Narrow"/>
            <w:sz w:val="22"/>
            <w:szCs w:val="22"/>
          </w:rPr>
          <w:t>http://www.asktog.com/columns/047HowToWriteAReport.html</w:t>
        </w:r>
      </w:hyperlink>
    </w:p>
    <w:p w:rsidR="008D3885" w:rsidRPr="009E20E9" w:rsidRDefault="008D3885" w:rsidP="008D3885">
      <w:pPr>
        <w:pStyle w:val="ListParagraph"/>
        <w:numPr>
          <w:ilvl w:val="0"/>
          <w:numId w:val="42"/>
        </w:numPr>
        <w:rPr>
          <w:rFonts w:ascii="Arial Narrow" w:hAnsi="Arial Narrow"/>
          <w:color w:val="000000"/>
          <w:sz w:val="22"/>
          <w:szCs w:val="22"/>
        </w:rPr>
      </w:pPr>
      <w:r w:rsidRPr="009E20E9">
        <w:rPr>
          <w:rFonts w:ascii="Arial Narrow" w:hAnsi="Arial Narrow"/>
          <w:color w:val="000000"/>
          <w:sz w:val="22"/>
          <w:szCs w:val="22"/>
        </w:rPr>
        <w:t>Read on effective oral p</w:t>
      </w:r>
      <w:r w:rsidR="008B39F1" w:rsidRPr="009E20E9">
        <w:rPr>
          <w:rFonts w:ascii="Arial Narrow" w:hAnsi="Arial Narrow"/>
          <w:color w:val="000000"/>
          <w:sz w:val="22"/>
          <w:szCs w:val="22"/>
        </w:rPr>
        <w:t xml:space="preserve">resentations: </w:t>
      </w:r>
      <w:hyperlink r:id="rId19" w:history="1">
        <w:r w:rsidR="00FF4F60" w:rsidRPr="009E20E9">
          <w:rPr>
            <w:rStyle w:val="Hyperlink"/>
            <w:rFonts w:ascii="Arial Narrow" w:hAnsi="Arial Narrow"/>
            <w:sz w:val="22"/>
            <w:szCs w:val="22"/>
          </w:rPr>
          <w:t>http://www.projectorreviews.com/effectivepresentations.php</w:t>
        </w:r>
      </w:hyperlink>
      <w:r w:rsidR="00FF4F60" w:rsidRPr="009E20E9">
        <w:rPr>
          <w:rFonts w:ascii="Arial Narrow" w:hAnsi="Arial Narrow"/>
          <w:color w:val="000000"/>
          <w:sz w:val="22"/>
          <w:szCs w:val="22"/>
        </w:rPr>
        <w:t xml:space="preserve"> </w:t>
      </w:r>
    </w:p>
    <w:p w:rsidR="00417EA3" w:rsidRPr="009E20E9" w:rsidRDefault="008D3885" w:rsidP="008D3885">
      <w:pPr>
        <w:pStyle w:val="ListParagraph"/>
        <w:numPr>
          <w:ilvl w:val="0"/>
          <w:numId w:val="42"/>
        </w:numPr>
        <w:rPr>
          <w:rFonts w:ascii="Arial Narrow" w:hAnsi="Arial Narrow"/>
          <w:color w:val="000000"/>
          <w:sz w:val="22"/>
          <w:szCs w:val="22"/>
        </w:rPr>
      </w:pPr>
      <w:r w:rsidRPr="009E20E9">
        <w:rPr>
          <w:rFonts w:ascii="Arial Narrow" w:hAnsi="Arial Narrow"/>
          <w:sz w:val="22"/>
        </w:rPr>
        <w:t xml:space="preserve">View: “Making Presentations Unforgettable”: </w:t>
      </w:r>
      <w:hyperlink r:id="rId20" w:history="1">
        <w:r w:rsidRPr="009E20E9">
          <w:rPr>
            <w:rStyle w:val="Hyperlink"/>
            <w:rFonts w:ascii="Arial Narrow" w:hAnsi="Arial Narrow"/>
            <w:sz w:val="22"/>
          </w:rPr>
          <w:t>http://www.youtube.com/watch?v=A20IjSpktwg&amp;feature=player_embedded</w:t>
        </w:r>
      </w:hyperlink>
      <w:r w:rsidRPr="009E20E9">
        <w:rPr>
          <w:rFonts w:ascii="Arial Narrow" w:hAnsi="Arial Narrow"/>
          <w:sz w:val="22"/>
        </w:rPr>
        <w:t xml:space="preserve">   [10:27]</w:t>
      </w:r>
    </w:p>
    <w:p w:rsidR="008B39F1" w:rsidRPr="009E20E9" w:rsidRDefault="008B39F1" w:rsidP="00CB3C9A">
      <w:pPr>
        <w:rPr>
          <w:rFonts w:ascii="Arial Narrow" w:hAnsi="Arial Narrow"/>
          <w:color w:val="000000"/>
          <w:sz w:val="22"/>
          <w:szCs w:val="20"/>
        </w:rPr>
      </w:pPr>
    </w:p>
    <w:p w:rsidR="00DE6CDF" w:rsidRPr="009E20E9" w:rsidRDefault="00603739" w:rsidP="00DE6CDF">
      <w:pPr>
        <w:ind w:left="360"/>
        <w:rPr>
          <w:rFonts w:ascii="Arial Narrow" w:hAnsi="Arial Narrow"/>
          <w:sz w:val="22"/>
        </w:rPr>
      </w:pPr>
      <w:r w:rsidRPr="009E20E9">
        <w:rPr>
          <w:rFonts w:ascii="Arial Narrow" w:hAnsi="Arial Narrow"/>
          <w:b/>
          <w:sz w:val="22"/>
        </w:rPr>
        <w:t xml:space="preserve">Discussion </w:t>
      </w:r>
      <w:r w:rsidR="00DE6CDF" w:rsidRPr="009E20E9">
        <w:rPr>
          <w:rFonts w:ascii="Arial Narrow" w:hAnsi="Arial Narrow"/>
          <w:b/>
          <w:sz w:val="22"/>
        </w:rPr>
        <w:t>period for Topic 10:</w:t>
      </w:r>
      <w:r w:rsidR="00DE6CDF" w:rsidRPr="009E20E9">
        <w:rPr>
          <w:rFonts w:ascii="Arial Narrow" w:hAnsi="Arial Narrow"/>
          <w:sz w:val="22"/>
        </w:rPr>
        <w:t xml:space="preserve"> </w:t>
      </w:r>
      <w:r w:rsidR="00561EEE" w:rsidRPr="009E20E9">
        <w:rPr>
          <w:rFonts w:ascii="Arial Narrow" w:hAnsi="Arial Narrow"/>
          <w:b/>
          <w:sz w:val="22"/>
        </w:rPr>
        <w:t>TBA</w:t>
      </w:r>
    </w:p>
    <w:p w:rsidR="00173928" w:rsidRPr="009E20E9" w:rsidRDefault="00173928" w:rsidP="00CB3C9A">
      <w:pPr>
        <w:rPr>
          <w:rFonts w:ascii="Arial Narrow" w:hAnsi="Arial Narrow"/>
          <w:sz w:val="22"/>
          <w:szCs w:val="20"/>
        </w:rPr>
      </w:pPr>
    </w:p>
    <w:p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8</w:t>
      </w:r>
    </w:p>
    <w:p w:rsidR="000D6B6E" w:rsidRPr="009E20E9" w:rsidRDefault="005A6C6B"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Public Presentation</w:t>
      </w:r>
    </w:p>
    <w:p w:rsidR="008B39F1" w:rsidRPr="009E20E9" w:rsidRDefault="008B39F1" w:rsidP="00CB3C9A">
      <w:pPr>
        <w:autoSpaceDE w:val="0"/>
        <w:autoSpaceDN w:val="0"/>
        <w:adjustRightInd w:val="0"/>
        <w:ind w:left="360"/>
        <w:rPr>
          <w:rFonts w:ascii="Arial Narrow" w:hAnsi="Arial Narrow"/>
          <w:i/>
          <w:sz w:val="22"/>
          <w:szCs w:val="22"/>
        </w:rPr>
      </w:pPr>
    </w:p>
    <w:p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1.</w:t>
      </w:r>
      <w:r w:rsidRPr="009E20E9">
        <w:rPr>
          <w:rFonts w:ascii="Arial Narrow" w:hAnsi="Arial Narrow"/>
          <w:sz w:val="22"/>
          <w:szCs w:val="22"/>
        </w:rPr>
        <w:tab/>
      </w:r>
      <w:r w:rsidR="00FB2713" w:rsidRPr="009E20E9">
        <w:rPr>
          <w:rFonts w:ascii="Arial Narrow" w:hAnsi="Arial Narrow"/>
          <w:sz w:val="22"/>
          <w:szCs w:val="22"/>
        </w:rPr>
        <w:t xml:space="preserve">Prior to the presentation, </w:t>
      </w:r>
      <w:r w:rsidR="00AA6BE9" w:rsidRPr="009E20E9">
        <w:rPr>
          <w:rFonts w:ascii="Arial Narrow" w:hAnsi="Arial Narrow"/>
          <w:sz w:val="22"/>
          <w:szCs w:val="22"/>
        </w:rPr>
        <w:t xml:space="preserve">we meet with staff from </w:t>
      </w:r>
      <w:r w:rsidR="008B39F1" w:rsidRPr="009E20E9">
        <w:rPr>
          <w:rFonts w:ascii="Arial Narrow" w:hAnsi="Arial Narrow"/>
          <w:sz w:val="22"/>
          <w:szCs w:val="22"/>
        </w:rPr>
        <w:t xml:space="preserve">our </w:t>
      </w:r>
      <w:r w:rsidRPr="009E20E9">
        <w:rPr>
          <w:rFonts w:ascii="Arial Narrow" w:hAnsi="Arial Narrow"/>
          <w:sz w:val="22"/>
          <w:szCs w:val="22"/>
        </w:rPr>
        <w:t>host</w:t>
      </w:r>
      <w:r w:rsidR="008B39F1" w:rsidRPr="009E20E9">
        <w:rPr>
          <w:rFonts w:ascii="Arial Narrow" w:hAnsi="Arial Narrow"/>
          <w:sz w:val="22"/>
          <w:szCs w:val="22"/>
        </w:rPr>
        <w:t xml:space="preserve"> organization to </w:t>
      </w:r>
      <w:r w:rsidR="008B39F1" w:rsidRPr="009E20E9">
        <w:rPr>
          <w:rFonts w:ascii="Arial Narrow" w:hAnsi="Arial Narrow"/>
          <w:i/>
          <w:sz w:val="22"/>
          <w:szCs w:val="22"/>
        </w:rPr>
        <w:t>plan</w:t>
      </w:r>
      <w:r w:rsidR="008B39F1" w:rsidRPr="009E20E9">
        <w:rPr>
          <w:rFonts w:ascii="Arial Narrow" w:hAnsi="Arial Narrow"/>
          <w:sz w:val="22"/>
          <w:szCs w:val="22"/>
        </w:rPr>
        <w:t xml:space="preserve"> a public presentation of </w:t>
      </w:r>
      <w:r w:rsidR="00AA6BE9" w:rsidRPr="009E20E9">
        <w:rPr>
          <w:rFonts w:ascii="Arial Narrow" w:hAnsi="Arial Narrow"/>
          <w:sz w:val="22"/>
          <w:szCs w:val="22"/>
        </w:rPr>
        <w:t>our</w:t>
      </w:r>
      <w:r w:rsidR="008B39F1" w:rsidRPr="009E20E9">
        <w:rPr>
          <w:rFonts w:ascii="Arial Narrow" w:hAnsi="Arial Narrow"/>
          <w:sz w:val="22"/>
          <w:szCs w:val="22"/>
        </w:rPr>
        <w:t xml:space="preserve"> research findings. </w:t>
      </w:r>
      <w:r w:rsidR="00FB2713" w:rsidRPr="009E20E9">
        <w:rPr>
          <w:rFonts w:ascii="Arial Narrow" w:hAnsi="Arial Narrow"/>
          <w:sz w:val="22"/>
          <w:szCs w:val="22"/>
        </w:rPr>
        <w:t>Draft responses to the following questions:</w:t>
      </w:r>
    </w:p>
    <w:p w:rsidR="00A12C9E"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What audience(s)?</w:t>
      </w:r>
    </w:p>
    <w:p w:rsidR="00A12C9E"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Using what creative format?  </w:t>
      </w:r>
    </w:p>
    <w:p w:rsidR="00683439"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Presented at what venues? </w:t>
      </w:r>
    </w:p>
    <w:p w:rsidR="00683439" w:rsidRPr="009E20E9" w:rsidRDefault="00683439"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Who is presenting?</w:t>
      </w:r>
    </w:p>
    <w:p w:rsidR="00DB53CF" w:rsidRPr="009E20E9" w:rsidRDefault="00683439"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In what language(s)?</w:t>
      </w:r>
    </w:p>
    <w:p w:rsidR="00A12C9E" w:rsidRPr="009E20E9" w:rsidRDefault="00DB53CF"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How to balance “explanation” with “application”?</w:t>
      </w:r>
    </w:p>
    <w:p w:rsidR="00173928"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Promoted with what means? </w:t>
      </w:r>
    </w:p>
    <w:p w:rsidR="00173928" w:rsidRPr="009E20E9" w:rsidRDefault="00173928" w:rsidP="00173928">
      <w:pPr>
        <w:autoSpaceDE w:val="0"/>
        <w:autoSpaceDN w:val="0"/>
        <w:adjustRightInd w:val="0"/>
        <w:ind w:left="720" w:hanging="360"/>
        <w:rPr>
          <w:rFonts w:ascii="Arial Narrow" w:hAnsi="Arial Narrow"/>
          <w:sz w:val="22"/>
          <w:szCs w:val="22"/>
        </w:rPr>
      </w:pPr>
    </w:p>
    <w:p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2.</w:t>
      </w:r>
      <w:r w:rsidRPr="009E20E9">
        <w:rPr>
          <w:rFonts w:ascii="Arial Narrow" w:hAnsi="Arial Narrow"/>
          <w:sz w:val="22"/>
          <w:szCs w:val="22"/>
        </w:rPr>
        <w:tab/>
        <w:t>Schedule and complete the presentation</w:t>
      </w:r>
      <w:r w:rsidR="00A12C9E" w:rsidRPr="009E20E9">
        <w:rPr>
          <w:rFonts w:ascii="Arial Narrow" w:hAnsi="Arial Narrow"/>
          <w:sz w:val="22"/>
          <w:szCs w:val="22"/>
        </w:rPr>
        <w:t>.</w:t>
      </w:r>
      <w:r w:rsidRPr="009E20E9">
        <w:rPr>
          <w:rFonts w:ascii="Arial Narrow" w:hAnsi="Arial Narrow"/>
          <w:sz w:val="22"/>
          <w:szCs w:val="22"/>
        </w:rPr>
        <w:t xml:space="preserve"> </w:t>
      </w:r>
      <w:r w:rsidR="00A12C9E" w:rsidRPr="009E20E9">
        <w:rPr>
          <w:rFonts w:ascii="Arial Narrow" w:hAnsi="Arial Narrow"/>
          <w:sz w:val="22"/>
          <w:szCs w:val="22"/>
        </w:rPr>
        <w:t xml:space="preserve">List dates and venues. </w:t>
      </w:r>
    </w:p>
    <w:p w:rsidR="00A12C9E" w:rsidRPr="009E20E9" w:rsidRDefault="00A12C9E" w:rsidP="00173928">
      <w:pPr>
        <w:autoSpaceDE w:val="0"/>
        <w:autoSpaceDN w:val="0"/>
        <w:adjustRightInd w:val="0"/>
        <w:ind w:left="720" w:hanging="360"/>
        <w:rPr>
          <w:rFonts w:ascii="Arial Narrow" w:hAnsi="Arial Narrow"/>
          <w:sz w:val="22"/>
          <w:szCs w:val="22"/>
        </w:rPr>
      </w:pPr>
    </w:p>
    <w:p w:rsidR="00DB53CF" w:rsidRPr="009E20E9" w:rsidRDefault="00A12C9E" w:rsidP="00701FD1">
      <w:pPr>
        <w:autoSpaceDE w:val="0"/>
        <w:autoSpaceDN w:val="0"/>
        <w:adjustRightInd w:val="0"/>
        <w:ind w:left="720" w:hanging="360"/>
        <w:rPr>
          <w:rFonts w:ascii="Arial Narrow" w:hAnsi="Arial Narrow"/>
          <w:sz w:val="22"/>
          <w:szCs w:val="22"/>
        </w:rPr>
      </w:pPr>
      <w:r w:rsidRPr="009E20E9">
        <w:rPr>
          <w:rFonts w:ascii="Arial Narrow" w:hAnsi="Arial Narrow"/>
          <w:sz w:val="22"/>
          <w:szCs w:val="22"/>
        </w:rPr>
        <w:t>3.</w:t>
      </w:r>
      <w:r w:rsidRPr="009E20E9">
        <w:rPr>
          <w:rFonts w:ascii="Arial Narrow" w:hAnsi="Arial Narrow"/>
          <w:sz w:val="22"/>
          <w:szCs w:val="22"/>
        </w:rPr>
        <w:tab/>
      </w:r>
      <w:r w:rsidR="00683439" w:rsidRPr="009E20E9">
        <w:rPr>
          <w:rFonts w:ascii="Arial Narrow" w:hAnsi="Arial Narrow"/>
          <w:sz w:val="22"/>
          <w:szCs w:val="22"/>
        </w:rPr>
        <w:t xml:space="preserve">After the actual presentation, </w:t>
      </w:r>
      <w:r w:rsidR="00DB53CF" w:rsidRPr="009E20E9">
        <w:rPr>
          <w:rFonts w:ascii="Arial Narrow" w:hAnsi="Arial Narrow"/>
          <w:sz w:val="22"/>
          <w:szCs w:val="22"/>
        </w:rPr>
        <w:t xml:space="preserve">take time to </w:t>
      </w:r>
      <w:r w:rsidR="00683439" w:rsidRPr="009E20E9">
        <w:rPr>
          <w:rFonts w:ascii="Arial Narrow" w:hAnsi="Arial Narrow"/>
          <w:i/>
          <w:sz w:val="22"/>
          <w:szCs w:val="22"/>
        </w:rPr>
        <w:t>mull over</w:t>
      </w:r>
      <w:r w:rsidR="00683439" w:rsidRPr="009E20E9">
        <w:rPr>
          <w:rFonts w:ascii="Arial Narrow" w:hAnsi="Arial Narrow"/>
          <w:sz w:val="22"/>
          <w:szCs w:val="22"/>
        </w:rPr>
        <w:t xml:space="preserve"> the results with members of your host organization. </w:t>
      </w:r>
      <w:r w:rsidR="00DB53CF" w:rsidRPr="009E20E9">
        <w:rPr>
          <w:rFonts w:ascii="Arial Narrow" w:hAnsi="Arial Narrow"/>
          <w:sz w:val="22"/>
          <w:szCs w:val="22"/>
        </w:rPr>
        <w:t xml:space="preserve">Draft summary responses to the following questions: </w:t>
      </w:r>
      <w:r w:rsidR="00683439" w:rsidRPr="009E20E9">
        <w:rPr>
          <w:rFonts w:ascii="Arial Narrow" w:hAnsi="Arial Narrow"/>
          <w:sz w:val="22"/>
          <w:szCs w:val="22"/>
        </w:rPr>
        <w:t xml:space="preserve">(a) </w:t>
      </w:r>
      <w:proofErr w:type="gramStart"/>
      <w:r w:rsidR="00683439" w:rsidRPr="009E20E9">
        <w:rPr>
          <w:rFonts w:ascii="Arial Narrow" w:hAnsi="Arial Narrow"/>
          <w:sz w:val="22"/>
          <w:szCs w:val="22"/>
        </w:rPr>
        <w:t>How</w:t>
      </w:r>
      <w:proofErr w:type="gramEnd"/>
      <w:r w:rsidR="00683439" w:rsidRPr="009E20E9">
        <w:rPr>
          <w:rFonts w:ascii="Arial Narrow" w:hAnsi="Arial Narrow"/>
          <w:sz w:val="22"/>
          <w:szCs w:val="22"/>
        </w:rPr>
        <w:t xml:space="preserve"> many of the intended community members (audience) actually showed up? (b) What “worked” </w:t>
      </w:r>
      <w:r w:rsidR="00DB53CF" w:rsidRPr="009E20E9">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rsidR="00DB53CF" w:rsidRPr="009E20E9" w:rsidRDefault="00DB53CF" w:rsidP="00173928">
      <w:pPr>
        <w:autoSpaceDE w:val="0"/>
        <w:autoSpaceDN w:val="0"/>
        <w:adjustRightInd w:val="0"/>
        <w:ind w:left="720" w:hanging="360"/>
        <w:rPr>
          <w:rFonts w:ascii="Arial Narrow" w:hAnsi="Arial Narrow"/>
          <w:sz w:val="22"/>
          <w:szCs w:val="22"/>
        </w:rPr>
      </w:pPr>
    </w:p>
    <w:p w:rsidR="008B39F1" w:rsidRPr="00771178" w:rsidRDefault="00DB53CF" w:rsidP="00173928">
      <w:pPr>
        <w:autoSpaceDE w:val="0"/>
        <w:autoSpaceDN w:val="0"/>
        <w:adjustRightInd w:val="0"/>
        <w:ind w:left="720" w:hanging="360"/>
        <w:rPr>
          <w:rFonts w:ascii="Arial Narrow" w:hAnsi="Arial Narrow"/>
          <w:i/>
          <w:sz w:val="22"/>
          <w:szCs w:val="22"/>
        </w:rPr>
      </w:pPr>
      <w:r w:rsidRPr="009E20E9">
        <w:rPr>
          <w:rFonts w:ascii="Arial Narrow" w:hAnsi="Arial Narrow"/>
          <w:sz w:val="22"/>
          <w:szCs w:val="22"/>
        </w:rPr>
        <w:t>4.</w:t>
      </w:r>
      <w:r w:rsidRPr="009E20E9">
        <w:rPr>
          <w:rFonts w:ascii="Arial Narrow" w:hAnsi="Arial Narrow"/>
          <w:sz w:val="22"/>
          <w:szCs w:val="22"/>
        </w:rPr>
        <w:tab/>
        <w:t xml:space="preserve">Submit </w:t>
      </w:r>
      <w:r w:rsidR="00701FD1" w:rsidRPr="009E20E9">
        <w:rPr>
          <w:rFonts w:ascii="Arial Narrow" w:hAnsi="Arial Narrow"/>
          <w:sz w:val="22"/>
          <w:szCs w:val="22"/>
        </w:rPr>
        <w:t xml:space="preserve">(a) the actual presentation, and (b) </w:t>
      </w:r>
      <w:r w:rsidR="00FB2713" w:rsidRPr="009E20E9">
        <w:rPr>
          <w:rFonts w:ascii="Arial Narrow" w:hAnsi="Arial Narrow"/>
          <w:sz w:val="22"/>
          <w:szCs w:val="22"/>
        </w:rPr>
        <w:t xml:space="preserve">a 3-4 page, typed, single-spaced report on the presentation to </w:t>
      </w:r>
      <w:r w:rsidR="00701FD1" w:rsidRPr="009E20E9">
        <w:rPr>
          <w:rFonts w:ascii="Arial Narrow" w:hAnsi="Arial Narrow"/>
          <w:sz w:val="22"/>
          <w:szCs w:val="22"/>
        </w:rPr>
        <w:t xml:space="preserve">“Assignments” in </w:t>
      </w:r>
      <w:r w:rsidR="00FB2713" w:rsidRPr="009E20E9">
        <w:rPr>
          <w:rFonts w:ascii="Arial Narrow" w:hAnsi="Arial Narrow"/>
          <w:sz w:val="22"/>
          <w:szCs w:val="22"/>
        </w:rPr>
        <w:t xml:space="preserve">Sakai </w:t>
      </w:r>
      <w:r w:rsidR="007373B1" w:rsidRPr="009E20E9">
        <w:rPr>
          <w:rFonts w:ascii="Arial Narrow" w:hAnsi="Arial Narrow"/>
          <w:sz w:val="22"/>
          <w:szCs w:val="22"/>
        </w:rPr>
        <w:t xml:space="preserve">by </w:t>
      </w:r>
      <w:r w:rsidR="00561EEE" w:rsidRPr="009E20E9">
        <w:rPr>
          <w:rFonts w:ascii="Arial Narrow" w:hAnsi="Arial Narrow"/>
          <w:b/>
          <w:sz w:val="22"/>
          <w:szCs w:val="22"/>
        </w:rPr>
        <w:t>TBA</w:t>
      </w:r>
      <w:r w:rsidR="00FB2713" w:rsidRPr="009E20E9">
        <w:rPr>
          <w:rFonts w:ascii="Arial Narrow" w:hAnsi="Arial Narrow"/>
          <w:sz w:val="22"/>
          <w:szCs w:val="22"/>
        </w:rPr>
        <w:t>.</w:t>
      </w:r>
      <w:r w:rsidR="00FB2713">
        <w:rPr>
          <w:rFonts w:ascii="Arial Narrow" w:hAnsi="Arial Narrow"/>
          <w:sz w:val="22"/>
          <w:szCs w:val="22"/>
        </w:rPr>
        <w:t xml:space="preserve"> </w:t>
      </w:r>
    </w:p>
    <w:p w:rsidR="008B39F1" w:rsidRPr="00771178" w:rsidRDefault="008B39F1" w:rsidP="00CB3C9A">
      <w:pPr>
        <w:autoSpaceDE w:val="0"/>
        <w:autoSpaceDN w:val="0"/>
        <w:adjustRightInd w:val="0"/>
        <w:ind w:left="360"/>
        <w:rPr>
          <w:rFonts w:ascii="Arial Narrow" w:hAnsi="Arial Narrow"/>
          <w:i/>
          <w:sz w:val="22"/>
          <w:szCs w:val="22"/>
        </w:rPr>
      </w:pPr>
    </w:p>
    <w:p w:rsidR="008B39F1" w:rsidRPr="00771178" w:rsidRDefault="008B39F1" w:rsidP="00CB3C9A">
      <w:pPr>
        <w:rPr>
          <w:rFonts w:ascii="Arial Narrow" w:hAnsi="Arial Narrow"/>
          <w:sz w:val="22"/>
          <w:szCs w:val="22"/>
        </w:rPr>
      </w:pPr>
    </w:p>
    <w:p w:rsidR="002B3E8B" w:rsidRPr="00A01693" w:rsidRDefault="002B3E8B" w:rsidP="002B3E8B">
      <w:pPr>
        <w:autoSpaceDE w:val="0"/>
        <w:autoSpaceDN w:val="0"/>
        <w:adjustRightInd w:val="0"/>
        <w:rPr>
          <w:rFonts w:ascii="Arial Narrow" w:hAnsi="Arial Narrow"/>
          <w:b/>
          <w:sz w:val="22"/>
        </w:rPr>
      </w:pPr>
      <w:r w:rsidRPr="00A01693">
        <w:rPr>
          <w:rFonts w:ascii="Arial Narrow" w:hAnsi="Arial Narrow"/>
          <w:b/>
          <w:sz w:val="22"/>
        </w:rPr>
        <w:t>X.  Course Bibliography</w:t>
      </w:r>
    </w:p>
    <w:p w:rsidR="002B3E8B" w:rsidRDefault="002B3E8B" w:rsidP="002B3E8B">
      <w:pPr>
        <w:autoSpaceDE w:val="0"/>
        <w:autoSpaceDN w:val="0"/>
        <w:adjustRightInd w:val="0"/>
        <w:rPr>
          <w:rFonts w:ascii="Arial Narrow" w:hAnsi="Arial Narrow"/>
          <w:sz w:val="22"/>
        </w:rPr>
      </w:pPr>
    </w:p>
    <w:p w:rsidR="002B3E8B" w:rsidRPr="006A5352" w:rsidRDefault="002B3E8B" w:rsidP="002B3E8B">
      <w:pPr>
        <w:pStyle w:val="NormalWeb"/>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Action Research Resources.</w:t>
      </w:r>
      <w:proofErr w:type="gramEnd"/>
      <w:r w:rsidRPr="006A5352">
        <w:rPr>
          <w:rFonts w:ascii="Arial Narrow" w:hAnsi="Arial Narrow"/>
          <w:sz w:val="22"/>
          <w:szCs w:val="22"/>
        </w:rPr>
        <w:t xml:space="preserve"> (2002). Available at: </w:t>
      </w:r>
      <w:hyperlink r:id="rId21" w:history="1">
        <w:r w:rsidRPr="006A5352">
          <w:rPr>
            <w:rStyle w:val="Hyperlink"/>
            <w:rFonts w:ascii="Arial Narrow" w:hAnsi="Arial Narrow"/>
            <w:sz w:val="22"/>
            <w:szCs w:val="22"/>
          </w:rPr>
          <w:t>http://www.scu.edu.au/schools/gcm/ar/arp/arphome.html</w:t>
        </w:r>
      </w:hyperlink>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w:t>
      </w:r>
      <w:proofErr w:type="gramStart"/>
      <w:r w:rsidRPr="006A5352">
        <w:rPr>
          <w:rFonts w:ascii="Arial Narrow" w:hAnsi="Arial Narrow"/>
          <w:i/>
          <w:sz w:val="22"/>
          <w:szCs w:val="22"/>
        </w:rPr>
        <w:t>ed</w:t>
      </w:r>
      <w:proofErr w:type="gramEnd"/>
      <w:r w:rsidRPr="006A5352">
        <w:rPr>
          <w:rFonts w:ascii="Arial Narrow" w:hAnsi="Arial Narrow"/>
          <w:i/>
          <w:sz w:val="22"/>
          <w:szCs w:val="22"/>
        </w:rPr>
        <w:t>.</w:t>
      </w:r>
      <w:r w:rsidRPr="006A5352">
        <w:rPr>
          <w:rFonts w:ascii="Arial Narrow" w:hAnsi="Arial Narrow"/>
          <w:sz w:val="22"/>
          <w:szCs w:val="22"/>
        </w:rPr>
        <w:t xml:space="preserve"> </w:t>
      </w:r>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tabs>
          <w:tab w:val="left" w:pos="960"/>
        </w:tabs>
        <w:autoSpaceDE w:val="0"/>
        <w:autoSpaceDN w:val="0"/>
        <w:adjustRightInd w:val="0"/>
        <w:ind w:left="720" w:hanging="720"/>
        <w:rPr>
          <w:rFonts w:ascii="Arial Narrow" w:hAnsi="Arial Narrow"/>
          <w:sz w:val="22"/>
          <w:szCs w:val="22"/>
        </w:rPr>
      </w:pPr>
      <w:r>
        <w:rPr>
          <w:rFonts w:ascii="Arial Narrow" w:hAnsi="Arial Narrow"/>
          <w:sz w:val="22"/>
          <w:szCs w:val="22"/>
        </w:rPr>
        <w:t xml:space="preserve">Boyden, J. and </w:t>
      </w:r>
      <w:proofErr w:type="spellStart"/>
      <w:r>
        <w:rPr>
          <w:rFonts w:ascii="Arial Narrow" w:hAnsi="Arial Narrow"/>
          <w:sz w:val="22"/>
          <w:szCs w:val="22"/>
        </w:rPr>
        <w:t>Ennew</w:t>
      </w:r>
      <w:proofErr w:type="spellEnd"/>
      <w:r>
        <w:rPr>
          <w:rFonts w:ascii="Arial Narrow" w:hAnsi="Arial Narrow"/>
          <w:sz w:val="22"/>
          <w:szCs w:val="22"/>
        </w:rPr>
        <w:t>, J. (E</w:t>
      </w:r>
      <w:r w:rsidRPr="006A5352">
        <w:rPr>
          <w:rFonts w:ascii="Arial Narrow" w:hAnsi="Arial Narrow"/>
          <w:sz w:val="22"/>
          <w:szCs w:val="22"/>
        </w:rPr>
        <w:t>ds</w:t>
      </w:r>
      <w:r>
        <w:rPr>
          <w:rFonts w:ascii="Arial Narrow" w:hAnsi="Arial Narrow"/>
          <w:sz w:val="22"/>
          <w:szCs w:val="22"/>
        </w:rPr>
        <w:t>.</w:t>
      </w:r>
      <w:r w:rsidRPr="006A5352">
        <w:rPr>
          <w:rFonts w:ascii="Arial Narrow" w:hAnsi="Arial Narrow"/>
          <w:sz w:val="22"/>
          <w:szCs w:val="22"/>
        </w:rPr>
        <w:t xml:space="preserve">) (1997). </w:t>
      </w:r>
      <w:r w:rsidRPr="006A5352">
        <w:rPr>
          <w:rFonts w:ascii="Arial Narrow" w:hAnsi="Arial Narrow"/>
          <w:i/>
          <w:sz w:val="22"/>
          <w:szCs w:val="22"/>
        </w:rPr>
        <w:t>Children in focus: A manual for participatory research with children.</w:t>
      </w:r>
      <w:r w:rsidRPr="006A5352">
        <w:rPr>
          <w:rFonts w:ascii="Arial Narrow" w:hAnsi="Arial Narrow"/>
          <w:sz w:val="22"/>
          <w:szCs w:val="22"/>
        </w:rPr>
        <w:t xml:space="preserve"> Stockholm: </w:t>
      </w:r>
      <w:proofErr w:type="spellStart"/>
      <w:r w:rsidRPr="006A5352">
        <w:rPr>
          <w:rFonts w:ascii="Arial Narrow" w:hAnsi="Arial Narrow"/>
          <w:sz w:val="22"/>
          <w:szCs w:val="22"/>
        </w:rPr>
        <w:t>Radda</w:t>
      </w:r>
      <w:proofErr w:type="spellEnd"/>
      <w:r w:rsidRPr="006A5352">
        <w:rPr>
          <w:rFonts w:ascii="Arial Narrow" w:hAnsi="Arial Narrow"/>
          <w:sz w:val="22"/>
          <w:szCs w:val="22"/>
        </w:rPr>
        <w:t xml:space="preserve"> </w:t>
      </w:r>
      <w:proofErr w:type="spellStart"/>
      <w:r w:rsidRPr="006A5352">
        <w:rPr>
          <w:rFonts w:ascii="Arial Narrow" w:hAnsi="Arial Narrow"/>
          <w:sz w:val="22"/>
          <w:szCs w:val="22"/>
        </w:rPr>
        <w:t>Barnen</w:t>
      </w:r>
      <w:proofErr w:type="spellEnd"/>
      <w:r w:rsidRPr="006A5352">
        <w:rPr>
          <w:rFonts w:ascii="Arial Narrow" w:hAnsi="Arial Narrow"/>
          <w:sz w:val="22"/>
          <w:szCs w:val="22"/>
        </w:rPr>
        <w:t xml:space="preserve">. </w:t>
      </w:r>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ind w:left="720" w:hanging="720"/>
        <w:rPr>
          <w:rFonts w:ascii="Arial Narrow" w:hAnsi="Arial Narrow"/>
          <w:sz w:val="22"/>
          <w:szCs w:val="20"/>
        </w:rPr>
      </w:pPr>
      <w:r w:rsidRPr="006A5352">
        <w:rPr>
          <w:rFonts w:ascii="Arial Narrow" w:hAnsi="Arial Narrow"/>
          <w:sz w:val="22"/>
          <w:szCs w:val="20"/>
        </w:rPr>
        <w:t xml:space="preserve">Bulmer, M. and Warwick, D. (1983). </w:t>
      </w:r>
      <w:r>
        <w:rPr>
          <w:rFonts w:ascii="Arial Narrow" w:hAnsi="Arial Narrow"/>
          <w:i/>
          <w:sz w:val="22"/>
          <w:szCs w:val="20"/>
        </w:rPr>
        <w:t>Social research in developing c</w:t>
      </w:r>
      <w:r w:rsidRPr="006A5352">
        <w:rPr>
          <w:rFonts w:ascii="Arial Narrow" w:hAnsi="Arial Narrow"/>
          <w:i/>
          <w:sz w:val="22"/>
          <w:szCs w:val="20"/>
        </w:rPr>
        <w:t>ountries:</w:t>
      </w:r>
      <w:r w:rsidRPr="006A5352">
        <w:rPr>
          <w:rFonts w:ascii="Arial Narrow" w:hAnsi="Arial Narrow"/>
          <w:sz w:val="22"/>
          <w:szCs w:val="20"/>
        </w:rPr>
        <w:t xml:space="preserve"> </w:t>
      </w:r>
      <w:r>
        <w:rPr>
          <w:rFonts w:ascii="Arial Narrow" w:hAnsi="Arial Narrow"/>
          <w:i/>
          <w:sz w:val="22"/>
          <w:szCs w:val="20"/>
        </w:rPr>
        <w:t>Surveys and c</w:t>
      </w:r>
      <w:r w:rsidRPr="006A5352">
        <w:rPr>
          <w:rFonts w:ascii="Arial Narrow" w:hAnsi="Arial Narrow"/>
          <w:i/>
          <w:sz w:val="22"/>
          <w:szCs w:val="20"/>
        </w:rPr>
        <w:t>ensuses in the Third World</w:t>
      </w:r>
      <w:r w:rsidRPr="006A5352">
        <w:rPr>
          <w:rFonts w:ascii="Arial Narrow" w:hAnsi="Arial Narrow"/>
          <w:sz w:val="22"/>
          <w:szCs w:val="20"/>
        </w:rPr>
        <w:t xml:space="preserve"> (John Wiley &amp; Sons Limited, 1983)</w:t>
      </w:r>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pStyle w:val="NormalWeb"/>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Chambers, R. (1997). </w:t>
      </w:r>
      <w:r w:rsidRPr="006A5352">
        <w:rPr>
          <w:rFonts w:ascii="Arial Narrow" w:hAnsi="Arial Narrow"/>
          <w:i/>
          <w:sz w:val="22"/>
          <w:szCs w:val="22"/>
        </w:rPr>
        <w:t>Whose reality counts: Putting the first</w:t>
      </w:r>
      <w:r w:rsidRPr="006A5352">
        <w:rPr>
          <w:rFonts w:ascii="Arial Narrow" w:hAnsi="Arial Narrow"/>
          <w:sz w:val="22"/>
          <w:szCs w:val="22"/>
        </w:rPr>
        <w:t xml:space="preserve"> </w:t>
      </w:r>
      <w:r w:rsidRPr="006A5352">
        <w:rPr>
          <w:rFonts w:ascii="Arial Narrow" w:hAnsi="Arial Narrow"/>
          <w:i/>
          <w:sz w:val="22"/>
          <w:szCs w:val="22"/>
        </w:rPr>
        <w:t>last</w:t>
      </w:r>
      <w:r w:rsidRPr="006A5352">
        <w:rPr>
          <w:rFonts w:ascii="Arial Narrow" w:hAnsi="Arial Narrow"/>
          <w:sz w:val="22"/>
          <w:szCs w:val="22"/>
        </w:rPr>
        <w:t xml:space="preserve">. </w:t>
      </w:r>
      <w:r w:rsidRPr="006A5352">
        <w:rPr>
          <w:rFonts w:ascii="Arial Narrow" w:hAnsi="Arial Narrow"/>
          <w:bCs/>
          <w:sz w:val="22"/>
          <w:szCs w:val="22"/>
        </w:rPr>
        <w:t>London: Intermediate Technology.</w:t>
      </w:r>
      <w:r w:rsidRPr="006A5352">
        <w:rPr>
          <w:rFonts w:ascii="Arial Narrow" w:hAnsi="Arial Narrow"/>
          <w:b/>
          <w:bCs/>
          <w:sz w:val="22"/>
          <w:szCs w:val="22"/>
        </w:rPr>
        <w:t xml:space="preserve"> </w:t>
      </w:r>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Cooke, B., &amp; Kothari, U. (Eds.). </w:t>
      </w:r>
      <w:r w:rsidRPr="006A5352">
        <w:rPr>
          <w:rFonts w:ascii="Arial Narrow" w:hAnsi="Arial Narrow"/>
          <w:i/>
          <w:iCs/>
          <w:sz w:val="22"/>
          <w:szCs w:val="22"/>
        </w:rPr>
        <w:t>Participation: The new tyranny?</w:t>
      </w:r>
      <w:r w:rsidRPr="006A5352">
        <w:rPr>
          <w:rFonts w:ascii="Arial Narrow" w:hAnsi="Arial Narrow"/>
          <w:sz w:val="22"/>
          <w:szCs w:val="22"/>
        </w:rPr>
        <w:t xml:space="preserve"> </w:t>
      </w:r>
      <w:proofErr w:type="gramStart"/>
      <w:r w:rsidRPr="006A5352">
        <w:rPr>
          <w:rFonts w:ascii="Arial Narrow" w:hAnsi="Arial Narrow"/>
          <w:sz w:val="22"/>
          <w:szCs w:val="22"/>
        </w:rPr>
        <w:t>London, Zed Books.</w:t>
      </w:r>
      <w:proofErr w:type="gramEnd"/>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Craig, G., &amp; Mayo, M. (Eds.). (1995). </w:t>
      </w:r>
      <w:r w:rsidRPr="006A5352">
        <w:rPr>
          <w:rFonts w:ascii="Arial Narrow" w:hAnsi="Arial Narrow"/>
          <w:i/>
          <w:sz w:val="22"/>
          <w:szCs w:val="22"/>
        </w:rPr>
        <w:t xml:space="preserve">Community empowerment: A reader in </w:t>
      </w:r>
      <w:r w:rsidRPr="006A5352">
        <w:rPr>
          <w:rFonts w:ascii="Arial Narrow" w:hAnsi="Arial Narrow"/>
          <w:i/>
          <w:iCs/>
          <w:sz w:val="22"/>
          <w:szCs w:val="22"/>
        </w:rPr>
        <w:t>participation and development</w:t>
      </w:r>
      <w:r w:rsidRPr="006A5352">
        <w:rPr>
          <w:rFonts w:ascii="Arial Narrow" w:hAnsi="Arial Narrow"/>
          <w:sz w:val="22"/>
          <w:szCs w:val="22"/>
        </w:rPr>
        <w:t xml:space="preserve">. </w:t>
      </w:r>
      <w:proofErr w:type="gramStart"/>
      <w:r w:rsidRPr="006A5352">
        <w:rPr>
          <w:rFonts w:ascii="Arial Narrow" w:hAnsi="Arial Narrow"/>
          <w:sz w:val="22"/>
          <w:szCs w:val="22"/>
        </w:rPr>
        <w:t>Zed Books, London.</w:t>
      </w:r>
      <w:proofErr w:type="gramEnd"/>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tabs>
          <w:tab w:val="left" w:pos="960"/>
        </w:tabs>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Denscombe</w:t>
      </w:r>
      <w:proofErr w:type="spellEnd"/>
      <w:r w:rsidRPr="006A5352">
        <w:rPr>
          <w:rFonts w:ascii="Arial Narrow" w:hAnsi="Arial Narrow"/>
          <w:sz w:val="22"/>
          <w:szCs w:val="22"/>
        </w:rPr>
        <w:t xml:space="preserve">, M. (1998). </w:t>
      </w:r>
      <w:r w:rsidRPr="006A5352">
        <w:rPr>
          <w:rFonts w:ascii="Arial Narrow" w:hAnsi="Arial Narrow"/>
          <w:i/>
          <w:sz w:val="22"/>
          <w:szCs w:val="22"/>
        </w:rPr>
        <w:t>The good research guide for small-scale social research projects.</w:t>
      </w:r>
      <w:r w:rsidRPr="006A5352">
        <w:rPr>
          <w:rFonts w:ascii="Arial Narrow" w:hAnsi="Arial Narrow"/>
          <w:sz w:val="22"/>
          <w:szCs w:val="22"/>
        </w:rPr>
        <w:t xml:space="preserve"> Philadelphia: The Open University Press. </w:t>
      </w:r>
    </w:p>
    <w:p w:rsidR="002B3E8B" w:rsidRPr="006A5352" w:rsidRDefault="002B3E8B" w:rsidP="002B3E8B">
      <w:pPr>
        <w:tabs>
          <w:tab w:val="left" w:pos="960"/>
        </w:tabs>
        <w:autoSpaceDE w:val="0"/>
        <w:autoSpaceDN w:val="0"/>
        <w:adjustRightInd w:val="0"/>
        <w:ind w:left="720" w:hanging="720"/>
        <w:rPr>
          <w:rFonts w:ascii="Arial Narrow" w:hAnsi="Arial Narrow"/>
          <w:sz w:val="22"/>
          <w:szCs w:val="22"/>
        </w:rPr>
      </w:pPr>
    </w:p>
    <w:p w:rsidR="002B3E8B" w:rsidRPr="006A5352" w:rsidRDefault="002B3E8B" w:rsidP="002B3E8B">
      <w:pPr>
        <w:autoSpaceDE w:val="0"/>
        <w:autoSpaceDN w:val="0"/>
        <w:adjustRightInd w:val="0"/>
        <w:ind w:left="720" w:hanging="720"/>
        <w:rPr>
          <w:rFonts w:ascii="Arial Narrow" w:hAnsi="Arial Narrow"/>
          <w:sz w:val="22"/>
          <w:szCs w:val="22"/>
        </w:rPr>
      </w:pPr>
      <w:r w:rsidRPr="006A5352">
        <w:rPr>
          <w:rFonts w:ascii="Arial Narrow" w:hAnsi="Arial Narrow"/>
          <w:sz w:val="22"/>
          <w:szCs w:val="22"/>
        </w:rPr>
        <w:t>Desai, V. and Potter, R. (Eds.) (2006)</w:t>
      </w:r>
      <w:proofErr w:type="gramStart"/>
      <w:r w:rsidRPr="006A5352">
        <w:rPr>
          <w:rFonts w:ascii="Arial Narrow" w:hAnsi="Arial Narrow"/>
          <w:sz w:val="22"/>
          <w:szCs w:val="22"/>
        </w:rPr>
        <w:t xml:space="preserve">. </w:t>
      </w:r>
      <w:r w:rsidRPr="006A5352">
        <w:rPr>
          <w:rFonts w:ascii="Arial Narrow" w:hAnsi="Arial Narrow"/>
          <w:i/>
          <w:sz w:val="22"/>
          <w:szCs w:val="22"/>
        </w:rPr>
        <w:t>Doing development research</w:t>
      </w:r>
      <w:r w:rsidRPr="006A5352">
        <w:rPr>
          <w:rFonts w:ascii="Arial Narrow" w:hAnsi="Arial Narrow"/>
          <w:sz w:val="22"/>
          <w:szCs w:val="22"/>
        </w:rPr>
        <w:t>.</w:t>
      </w:r>
      <w:proofErr w:type="gramEnd"/>
      <w:r w:rsidRPr="006A5352">
        <w:rPr>
          <w:rFonts w:ascii="Arial Narrow" w:hAnsi="Arial Narrow"/>
          <w:sz w:val="22"/>
          <w:szCs w:val="22"/>
        </w:rPr>
        <w:t xml:space="preserve"> Thousand Oaks, CA: Sage Publications.</w:t>
      </w:r>
    </w:p>
    <w:p w:rsidR="002B3E8B" w:rsidRPr="006A5352" w:rsidRDefault="002B3E8B" w:rsidP="002B3E8B">
      <w:pPr>
        <w:autoSpaceDE w:val="0"/>
        <w:autoSpaceDN w:val="0"/>
        <w:adjustRightInd w:val="0"/>
        <w:ind w:left="720" w:hanging="720"/>
        <w:rPr>
          <w:rFonts w:ascii="Arial Narrow" w:hAnsi="Arial Narrow"/>
          <w:sz w:val="22"/>
          <w:szCs w:val="22"/>
        </w:rPr>
      </w:pPr>
    </w:p>
    <w:p w:rsidR="002B3E8B" w:rsidRPr="006A5352" w:rsidRDefault="002B3E8B" w:rsidP="002B3E8B">
      <w:pPr>
        <w:pStyle w:val="NormalWeb"/>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Denzin</w:t>
      </w:r>
      <w:proofErr w:type="spellEnd"/>
      <w:r w:rsidRPr="006A5352">
        <w:rPr>
          <w:rFonts w:ascii="Arial Narrow" w:hAnsi="Arial Narrow"/>
          <w:sz w:val="22"/>
          <w:szCs w:val="22"/>
        </w:rPr>
        <w:t xml:space="preserve">, Norman and </w:t>
      </w:r>
      <w:proofErr w:type="spellStart"/>
      <w:r w:rsidRPr="006A5352">
        <w:rPr>
          <w:rFonts w:ascii="Arial Narrow" w:hAnsi="Arial Narrow"/>
          <w:sz w:val="22"/>
          <w:szCs w:val="22"/>
        </w:rPr>
        <w:t>Yvonna</w:t>
      </w:r>
      <w:proofErr w:type="spellEnd"/>
      <w:r w:rsidRPr="006A5352">
        <w:rPr>
          <w:rFonts w:ascii="Arial Narrow" w:hAnsi="Arial Narrow"/>
          <w:sz w:val="22"/>
          <w:szCs w:val="22"/>
        </w:rPr>
        <w:t xml:space="preserve"> Lincoln, </w:t>
      </w:r>
      <w:proofErr w:type="gramStart"/>
      <w:r w:rsidRPr="006A5352">
        <w:rPr>
          <w:rFonts w:ascii="Arial Narrow" w:hAnsi="Arial Narrow"/>
          <w:sz w:val="22"/>
          <w:szCs w:val="22"/>
        </w:rPr>
        <w:t>eds</w:t>
      </w:r>
      <w:proofErr w:type="gramEnd"/>
      <w:r w:rsidRPr="006A5352">
        <w:rPr>
          <w:rFonts w:ascii="Arial Narrow" w:hAnsi="Arial Narrow"/>
          <w:sz w:val="22"/>
          <w:szCs w:val="22"/>
        </w:rPr>
        <w:t>. (2005)</w:t>
      </w:r>
      <w:proofErr w:type="gramStart"/>
      <w:r w:rsidRPr="006A5352">
        <w:rPr>
          <w:rFonts w:ascii="Arial Narrow" w:hAnsi="Arial Narrow"/>
          <w:sz w:val="22"/>
          <w:szCs w:val="22"/>
        </w:rPr>
        <w:t xml:space="preserve">.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r w:rsidRPr="006A5352">
        <w:rPr>
          <w:rFonts w:ascii="Arial Narrow" w:hAnsi="Arial Narrow"/>
          <w:sz w:val="22"/>
          <w:szCs w:val="22"/>
        </w:rPr>
        <w:t>Thousand Oaks, CA, Sage Publications.</w:t>
      </w:r>
    </w:p>
    <w:p w:rsidR="002B3E8B" w:rsidRPr="006A5352" w:rsidRDefault="002B3E8B" w:rsidP="002B3E8B">
      <w:pPr>
        <w:autoSpaceDE w:val="0"/>
        <w:autoSpaceDN w:val="0"/>
        <w:adjustRightInd w:val="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Deshler, D., &amp; </w:t>
      </w:r>
      <w:proofErr w:type="spellStart"/>
      <w:r w:rsidRPr="006A5352">
        <w:rPr>
          <w:rFonts w:ascii="Arial Narrow" w:hAnsi="Arial Narrow"/>
          <w:sz w:val="22"/>
          <w:szCs w:val="22"/>
        </w:rPr>
        <w:t>Ewert</w:t>
      </w:r>
      <w:proofErr w:type="spellEnd"/>
      <w:r w:rsidRPr="006A5352">
        <w:rPr>
          <w:rFonts w:ascii="Arial Narrow" w:hAnsi="Arial Narrow"/>
          <w:sz w:val="22"/>
          <w:szCs w:val="22"/>
        </w:rPr>
        <w:t xml:space="preserve">, M. (1995). </w:t>
      </w:r>
      <w:r w:rsidRPr="006A5352">
        <w:rPr>
          <w:rFonts w:ascii="Arial Narrow" w:hAnsi="Arial Narrow"/>
          <w:i/>
          <w:sz w:val="22"/>
          <w:szCs w:val="22"/>
        </w:rPr>
        <w:t>Participatory action research: traditions and major assumptions</w:t>
      </w:r>
      <w:r w:rsidRPr="006A5352">
        <w:rPr>
          <w:rFonts w:ascii="Arial Narrow" w:hAnsi="Arial Narrow"/>
          <w:sz w:val="22"/>
          <w:szCs w:val="22"/>
        </w:rPr>
        <w:t xml:space="preserve">. </w:t>
      </w:r>
      <w:proofErr w:type="gramStart"/>
      <w:r w:rsidRPr="006A5352">
        <w:rPr>
          <w:rFonts w:ascii="Arial Narrow" w:hAnsi="Arial Narrow"/>
          <w:sz w:val="22"/>
          <w:szCs w:val="22"/>
        </w:rPr>
        <w:t>PARnet.org [On-line].</w:t>
      </w:r>
      <w:proofErr w:type="gramEnd"/>
      <w:r w:rsidRPr="006A5352">
        <w:rPr>
          <w:rFonts w:ascii="Arial Narrow" w:hAnsi="Arial Narrow"/>
          <w:sz w:val="22"/>
          <w:szCs w:val="22"/>
        </w:rPr>
        <w:t xml:space="preserve"> Available at: </w:t>
      </w:r>
      <w:hyperlink r:id="rId22" w:history="1">
        <w:r w:rsidRPr="006A5352">
          <w:rPr>
            <w:rStyle w:val="Hyperlink"/>
            <w:rFonts w:ascii="Arial Narrow" w:hAnsi="Arial Narrow"/>
            <w:sz w:val="22"/>
            <w:szCs w:val="22"/>
          </w:rPr>
          <w:t>http://www.PAR.net.org/parchive/docs/Deshler_95</w:t>
        </w:r>
      </w:hyperlink>
      <w:r w:rsidRPr="006A5352">
        <w:rPr>
          <w:rFonts w:ascii="Arial Narrow" w:hAnsi="Arial Narrow"/>
          <w:sz w:val="22"/>
          <w:szCs w:val="22"/>
        </w:rPr>
        <w:t>.</w:t>
      </w:r>
    </w:p>
    <w:p w:rsidR="002B3E8B" w:rsidRPr="006A5352" w:rsidRDefault="002B3E8B" w:rsidP="002B3E8B">
      <w:pPr>
        <w:autoSpaceDE w:val="0"/>
        <w:autoSpaceDN w:val="0"/>
        <w:adjustRightInd w:val="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 xml:space="preserve">Devereux, S., &amp; </w:t>
      </w:r>
      <w:proofErr w:type="spellStart"/>
      <w:r w:rsidRPr="006A5352">
        <w:rPr>
          <w:rFonts w:ascii="Arial Narrow" w:hAnsi="Arial Narrow"/>
          <w:sz w:val="22"/>
          <w:szCs w:val="22"/>
        </w:rPr>
        <w:t>Hoddinott</w:t>
      </w:r>
      <w:proofErr w:type="spellEnd"/>
      <w:r w:rsidRPr="006A5352">
        <w:rPr>
          <w:rFonts w:ascii="Arial Narrow" w:hAnsi="Arial Narrow"/>
          <w:sz w:val="22"/>
          <w:szCs w:val="22"/>
        </w:rPr>
        <w:t>, J. (1993).</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Fieldwork in developing countries</w:t>
      </w:r>
      <w:r w:rsidRPr="006A5352">
        <w:rPr>
          <w:rFonts w:ascii="Arial Narrow" w:hAnsi="Arial Narrow"/>
          <w:sz w:val="22"/>
          <w:szCs w:val="22"/>
        </w:rPr>
        <w:t>.</w:t>
      </w:r>
      <w:proofErr w:type="gramEnd"/>
      <w:r w:rsidRPr="006A5352">
        <w:rPr>
          <w:rFonts w:ascii="Arial Narrow" w:hAnsi="Arial Narrow"/>
          <w:sz w:val="22"/>
          <w:szCs w:val="22"/>
        </w:rPr>
        <w:t xml:space="preserve"> Colorado, US: Lynne </w:t>
      </w:r>
      <w:proofErr w:type="spellStart"/>
      <w:r w:rsidRPr="006A5352">
        <w:rPr>
          <w:rFonts w:ascii="Arial Narrow" w:hAnsi="Arial Narrow"/>
          <w:sz w:val="22"/>
          <w:szCs w:val="22"/>
        </w:rPr>
        <w:t>Rienner</w:t>
      </w:r>
      <w:proofErr w:type="spellEnd"/>
      <w:r w:rsidRPr="006A5352">
        <w:rPr>
          <w:rFonts w:ascii="Arial Narrow" w:hAnsi="Arial Narrow"/>
          <w:sz w:val="22"/>
          <w:szCs w:val="22"/>
        </w:rPr>
        <w:t>.</w:t>
      </w:r>
    </w:p>
    <w:p w:rsidR="002B3E8B" w:rsidRPr="006A5352" w:rsidRDefault="002B3E8B" w:rsidP="002B3E8B">
      <w:pPr>
        <w:autoSpaceDE w:val="0"/>
        <w:autoSpaceDN w:val="0"/>
        <w:adjustRightInd w:val="0"/>
        <w:ind w:left="720" w:hanging="720"/>
        <w:rPr>
          <w:rFonts w:ascii="Arial Narrow" w:hAnsi="Arial Narrow"/>
          <w:sz w:val="22"/>
          <w:szCs w:val="22"/>
        </w:rPr>
      </w:pPr>
    </w:p>
    <w:p w:rsidR="002B3E8B" w:rsidRPr="006A5352" w:rsidRDefault="002B3E8B" w:rsidP="002B3E8B">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DeVita</w:t>
      </w:r>
      <w:proofErr w:type="spellEnd"/>
      <w:r w:rsidRPr="006A5352">
        <w:rPr>
          <w:rFonts w:ascii="Arial Narrow" w:hAnsi="Arial Narrow"/>
          <w:sz w:val="22"/>
          <w:szCs w:val="22"/>
        </w:rPr>
        <w:t>, P. (</w:t>
      </w:r>
      <w:proofErr w:type="spellStart"/>
      <w:r w:rsidRPr="006A5352">
        <w:rPr>
          <w:rFonts w:ascii="Arial Narrow" w:hAnsi="Arial Narrow"/>
          <w:sz w:val="22"/>
          <w:szCs w:val="22"/>
        </w:rPr>
        <w:t>ed</w:t>
      </w:r>
      <w:proofErr w:type="spellEnd"/>
      <w:r w:rsidRPr="006A5352">
        <w:rPr>
          <w:rFonts w:ascii="Arial Narrow" w:hAnsi="Arial Narrow"/>
          <w:sz w:val="22"/>
          <w:szCs w:val="22"/>
        </w:rPr>
        <w:t xml:space="preserve">) (2000). </w:t>
      </w:r>
      <w:r>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 xml:space="preserve">, K. M., &amp; </w:t>
      </w: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proofErr w:type="spellStart"/>
      <w:r w:rsidRPr="006A5352">
        <w:rPr>
          <w:rFonts w:ascii="Arial Narrow" w:hAnsi="Arial Narrow"/>
          <w:bCs/>
          <w:color w:val="000000"/>
          <w:sz w:val="22"/>
          <w:szCs w:val="22"/>
        </w:rPr>
        <w:t>AltaMira</w:t>
      </w:r>
      <w:proofErr w:type="spellEnd"/>
      <w:r w:rsidRPr="006A5352">
        <w:rPr>
          <w:rFonts w:ascii="Arial Narrow" w:hAnsi="Arial Narrow"/>
          <w:bCs/>
          <w:color w:val="000000"/>
          <w:sz w:val="22"/>
          <w:szCs w:val="22"/>
        </w:rPr>
        <w:t xml:space="preserve"> Press.</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23"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Ellen, E.F. (1984). </w:t>
      </w:r>
      <w:proofErr w:type="gramStart"/>
      <w:r w:rsidRPr="006A5352">
        <w:rPr>
          <w:rFonts w:ascii="Arial Narrow" w:hAnsi="Arial Narrow"/>
          <w:sz w:val="22"/>
          <w:szCs w:val="22"/>
        </w:rPr>
        <w:t>The fieldwork experience.</w:t>
      </w:r>
      <w:proofErr w:type="gramEnd"/>
      <w:r w:rsidRPr="006A5352">
        <w:rPr>
          <w:rFonts w:ascii="Arial Narrow" w:hAnsi="Arial Narrow"/>
          <w:sz w:val="22"/>
          <w:szCs w:val="22"/>
        </w:rPr>
        <w:t xml:space="preserve"> In </w:t>
      </w:r>
      <w:r>
        <w:rPr>
          <w:rFonts w:ascii="Arial Narrow" w:hAnsi="Arial Narrow"/>
          <w:i/>
          <w:sz w:val="22"/>
          <w:szCs w:val="22"/>
        </w:rPr>
        <w:t>Ethnographic research: A guide to general c</w:t>
      </w:r>
      <w:r w:rsidRPr="006A5352">
        <w:rPr>
          <w:rFonts w:ascii="Arial Narrow" w:hAnsi="Arial Narrow"/>
          <w:i/>
          <w:sz w:val="22"/>
          <w:szCs w:val="22"/>
        </w:rPr>
        <w:t>onduct</w:t>
      </w:r>
      <w:r w:rsidRPr="006A5352">
        <w:rPr>
          <w:rFonts w:ascii="Arial Narrow" w:hAnsi="Arial Narrow"/>
          <w:sz w:val="22"/>
          <w:szCs w:val="22"/>
        </w:rPr>
        <w:t xml:space="preserve">. London: Academic Press. </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Eade</w:t>
      </w:r>
      <w:proofErr w:type="spellEnd"/>
      <w:r w:rsidRPr="006A5352">
        <w:rPr>
          <w:rFonts w:ascii="Arial Narrow" w:hAnsi="Arial Narrow"/>
          <w:sz w:val="22"/>
          <w:szCs w:val="22"/>
        </w:rPr>
        <w:t>, D. and Williams, S. (Eds.) (1994)</w:t>
      </w:r>
      <w:proofErr w:type="gramStart"/>
      <w:r w:rsidRPr="006A5352">
        <w:rPr>
          <w:rFonts w:ascii="Arial Narrow" w:hAnsi="Arial Narrow"/>
          <w:sz w:val="22"/>
          <w:szCs w:val="22"/>
        </w:rPr>
        <w:t xml:space="preserve">. </w:t>
      </w:r>
      <w:r w:rsidRPr="006A5352">
        <w:rPr>
          <w:rFonts w:ascii="Arial Narrow" w:hAnsi="Arial Narrow"/>
          <w:i/>
          <w:sz w:val="22"/>
          <w:szCs w:val="22"/>
        </w:rPr>
        <w:t>The Oxfam handbook of development and relief.</w:t>
      </w:r>
      <w:proofErr w:type="gramEnd"/>
      <w:r w:rsidRPr="006A5352">
        <w:rPr>
          <w:rFonts w:ascii="Arial Narrow" w:hAnsi="Arial Narrow"/>
          <w:sz w:val="22"/>
          <w:szCs w:val="22"/>
        </w:rPr>
        <w:t xml:space="preserve"> Oxford, Oxfam.</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Fetterman</w:t>
      </w:r>
      <w:proofErr w:type="spellEnd"/>
      <w:r w:rsidRPr="006A5352">
        <w:rPr>
          <w:rFonts w:ascii="Arial Narrow" w:hAnsi="Arial Narrow"/>
          <w:sz w:val="22"/>
          <w:szCs w:val="22"/>
        </w:rPr>
        <w:t>, D. M. (1989).</w:t>
      </w:r>
      <w:proofErr w:type="gramEnd"/>
      <w:r w:rsidRPr="006A5352">
        <w:rPr>
          <w:rFonts w:ascii="Arial Narrow" w:hAnsi="Arial Narrow"/>
          <w:sz w:val="22"/>
          <w:szCs w:val="22"/>
        </w:rPr>
        <w:t xml:space="preserve">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pStyle w:val="level1"/>
        <w:spacing w:beforeLines="0" w:afterLines="0"/>
        <w:ind w:left="720" w:hanging="720"/>
        <w:rPr>
          <w:rFonts w:ascii="Arial Narrow" w:hAnsi="Arial Narrow"/>
          <w:sz w:val="22"/>
          <w:szCs w:val="22"/>
        </w:rPr>
      </w:pPr>
      <w:r w:rsidRPr="006A5352">
        <w:rPr>
          <w:rFonts w:ascii="Arial Narrow" w:hAnsi="Arial Narrow"/>
          <w:sz w:val="22"/>
          <w:szCs w:val="22"/>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Hickey, S., &amp; Mohan, G. (Eds.).</w:t>
      </w:r>
      <w:proofErr w:type="gramEnd"/>
      <w:r w:rsidRPr="006A5352">
        <w:rPr>
          <w:rFonts w:ascii="Arial Narrow" w:hAnsi="Arial Narrow"/>
          <w:sz w:val="22"/>
          <w:szCs w:val="22"/>
        </w:rPr>
        <w:t xml:space="preserve"> (2005). </w:t>
      </w:r>
      <w:r>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Zed Books.</w:t>
      </w:r>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bCs/>
          <w:color w:val="000000"/>
          <w:sz w:val="22"/>
          <w:szCs w:val="22"/>
        </w:rPr>
        <w:t>Imparato</w:t>
      </w:r>
      <w:proofErr w:type="spellEnd"/>
      <w:r w:rsidRPr="006A5352">
        <w:rPr>
          <w:rFonts w:ascii="Arial Narrow" w:hAnsi="Arial Narrow"/>
          <w:bCs/>
          <w:color w:val="000000"/>
          <w:sz w:val="22"/>
          <w:szCs w:val="22"/>
        </w:rPr>
        <w:t xml:space="preserve">, I., &amp; </w:t>
      </w:r>
      <w:proofErr w:type="spellStart"/>
      <w:r w:rsidRPr="006A5352">
        <w:rPr>
          <w:rFonts w:ascii="Arial Narrow" w:hAnsi="Arial Narrow"/>
          <w:bCs/>
          <w:color w:val="000000"/>
          <w:sz w:val="22"/>
          <w:szCs w:val="22"/>
        </w:rPr>
        <w:t>Ruster</w:t>
      </w:r>
      <w:proofErr w:type="spellEnd"/>
      <w:r w:rsidRPr="006A5352">
        <w:rPr>
          <w:rFonts w:ascii="Arial Narrow" w:hAnsi="Arial Narrow"/>
          <w:bCs/>
          <w:color w:val="000000"/>
          <w:sz w:val="22"/>
          <w:szCs w:val="22"/>
        </w:rPr>
        <w:t xml:space="preserve">, J. (2003). </w:t>
      </w:r>
      <w:r>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proofErr w:type="gramStart"/>
      <w:r w:rsidRPr="006A5352">
        <w:rPr>
          <w:rFonts w:ascii="Arial Narrow" w:hAnsi="Arial Narrow"/>
          <w:bCs/>
          <w:color w:val="000000"/>
          <w:sz w:val="22"/>
          <w:szCs w:val="22"/>
        </w:rPr>
        <w:t>World Bank Publications.</w:t>
      </w:r>
      <w:proofErr w:type="gramEnd"/>
    </w:p>
    <w:p w:rsidR="002B3E8B" w:rsidRPr="006A5352" w:rsidRDefault="002B3E8B" w:rsidP="002B3E8B">
      <w:pPr>
        <w:autoSpaceDE w:val="0"/>
        <w:autoSpaceDN w:val="0"/>
        <w:adjustRightInd w:val="0"/>
        <w:ind w:left="720" w:hanging="720"/>
        <w:rPr>
          <w:rFonts w:ascii="Arial Narrow" w:hAnsi="Arial Narrow"/>
          <w:bCs/>
          <w:color w:val="000000"/>
          <w:sz w:val="22"/>
          <w:szCs w:val="22"/>
        </w:rPr>
      </w:pPr>
    </w:p>
    <w:p w:rsidR="002B3E8B" w:rsidRPr="006A5352" w:rsidRDefault="002B3E8B" w:rsidP="002B3E8B">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Sage Publications.</w:t>
      </w:r>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autoSpaceDE w:val="0"/>
        <w:autoSpaceDN w:val="0"/>
        <w:adjustRightInd w:val="0"/>
        <w:ind w:left="720" w:hanging="720"/>
        <w:rPr>
          <w:rFonts w:ascii="Arial Narrow" w:hAnsi="Arial Narrow"/>
          <w:bCs/>
          <w:color w:val="000000"/>
          <w:sz w:val="22"/>
          <w:szCs w:val="22"/>
        </w:rPr>
      </w:pPr>
      <w:proofErr w:type="spellStart"/>
      <w:r w:rsidRPr="006A5352">
        <w:rPr>
          <w:rFonts w:ascii="Arial Narrow" w:hAnsi="Arial Narrow"/>
          <w:bCs/>
          <w:color w:val="000000"/>
          <w:sz w:val="22"/>
          <w:szCs w:val="22"/>
        </w:rPr>
        <w:t>Kornblum</w:t>
      </w:r>
      <w:proofErr w:type="spellEnd"/>
      <w:r w:rsidRPr="006A5352">
        <w:rPr>
          <w:rFonts w:ascii="Arial Narrow" w:hAnsi="Arial Narrow"/>
          <w:bCs/>
          <w:color w:val="000000"/>
          <w:sz w:val="22"/>
          <w:szCs w:val="22"/>
        </w:rPr>
        <w:t xml:space="preserve">, W. and Smith, C.D. (Eds.) (1996). </w:t>
      </w:r>
      <w:r w:rsidRPr="006A5352">
        <w:rPr>
          <w:rFonts w:ascii="Arial Narrow" w:hAnsi="Arial Narrow"/>
          <w:bCs/>
          <w:i/>
          <w:color w:val="000000"/>
          <w:sz w:val="22"/>
          <w:szCs w:val="22"/>
        </w:rPr>
        <w:t>In the field: Readings on the field research experience, 2</w:t>
      </w:r>
      <w:r w:rsidRPr="006A5352">
        <w:rPr>
          <w:rFonts w:ascii="Arial Narrow" w:hAnsi="Arial Narrow"/>
          <w:bCs/>
          <w:i/>
          <w:color w:val="000000"/>
          <w:sz w:val="22"/>
          <w:szCs w:val="22"/>
          <w:vertAlign w:val="superscript"/>
        </w:rPr>
        <w:t>nd</w:t>
      </w:r>
      <w:r w:rsidRPr="006A5352">
        <w:rPr>
          <w:rFonts w:ascii="Arial Narrow" w:hAnsi="Arial Narrow"/>
          <w:bCs/>
          <w:i/>
          <w:color w:val="000000"/>
          <w:sz w:val="22"/>
          <w:szCs w:val="22"/>
        </w:rPr>
        <w:t xml:space="preserve"> </w:t>
      </w:r>
      <w:proofErr w:type="gramStart"/>
      <w:r w:rsidRPr="006A5352">
        <w:rPr>
          <w:rFonts w:ascii="Arial Narrow" w:hAnsi="Arial Narrow"/>
          <w:bCs/>
          <w:i/>
          <w:color w:val="000000"/>
          <w:sz w:val="22"/>
          <w:szCs w:val="22"/>
        </w:rPr>
        <w:t>ed</w:t>
      </w:r>
      <w:proofErr w:type="gramEnd"/>
      <w:r w:rsidRPr="006A5352">
        <w:rPr>
          <w:rFonts w:ascii="Arial Narrow" w:hAnsi="Arial Narrow"/>
          <w:bCs/>
          <w:i/>
          <w:color w:val="000000"/>
          <w:sz w:val="22"/>
          <w:szCs w:val="22"/>
        </w:rPr>
        <w:t xml:space="preserve">. </w:t>
      </w:r>
      <w:r w:rsidRPr="006A5352">
        <w:rPr>
          <w:rFonts w:ascii="Arial Narrow" w:hAnsi="Arial Narrow"/>
          <w:bCs/>
          <w:color w:val="000000"/>
          <w:sz w:val="22"/>
          <w:szCs w:val="22"/>
        </w:rPr>
        <w:t xml:space="preserve">New York: </w:t>
      </w:r>
      <w:proofErr w:type="spellStart"/>
      <w:r w:rsidRPr="006A5352">
        <w:rPr>
          <w:rFonts w:ascii="Arial Narrow" w:hAnsi="Arial Narrow"/>
          <w:bCs/>
          <w:color w:val="000000"/>
          <w:sz w:val="22"/>
          <w:szCs w:val="22"/>
        </w:rPr>
        <w:t>Praeger</w:t>
      </w:r>
      <w:proofErr w:type="spellEnd"/>
      <w:r w:rsidRPr="006A5352">
        <w:rPr>
          <w:rFonts w:ascii="Arial Narrow" w:hAnsi="Arial Narrow"/>
          <w:bCs/>
          <w:color w:val="000000"/>
          <w:sz w:val="22"/>
          <w:szCs w:val="22"/>
        </w:rPr>
        <w:t xml:space="preserve"> Publishers. </w:t>
      </w:r>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bCs/>
          <w:color w:val="000000"/>
          <w:sz w:val="22"/>
          <w:szCs w:val="22"/>
        </w:rPr>
        <w:t>Lather, P.</w:t>
      </w:r>
      <w:r w:rsidRPr="006A5352">
        <w:rPr>
          <w:rFonts w:ascii="Arial Narrow" w:hAnsi="Arial Narrow"/>
          <w:b/>
          <w:bCs/>
          <w:color w:val="000000"/>
          <w:sz w:val="22"/>
          <w:szCs w:val="22"/>
        </w:rPr>
        <w:t xml:space="preserve"> </w:t>
      </w:r>
      <w:r w:rsidRPr="006A5352">
        <w:rPr>
          <w:rFonts w:ascii="Arial Narrow" w:hAnsi="Arial Narrow"/>
          <w:color w:val="000000"/>
          <w:sz w:val="22"/>
          <w:szCs w:val="22"/>
        </w:rPr>
        <w:t>(1986).</w:t>
      </w:r>
      <w:proofErr w:type="gramEnd"/>
      <w:r w:rsidRPr="006A5352">
        <w:rPr>
          <w:rFonts w:ascii="Arial Narrow" w:hAnsi="Arial Narrow"/>
          <w:color w:val="000000"/>
          <w:sz w:val="22"/>
          <w:szCs w:val="22"/>
        </w:rPr>
        <w:t xml:space="preserve"> </w:t>
      </w:r>
      <w:proofErr w:type="gramStart"/>
      <w:r w:rsidRPr="006A5352">
        <w:rPr>
          <w:rFonts w:ascii="Arial Narrow" w:hAnsi="Arial Narrow"/>
          <w:color w:val="000000"/>
          <w:sz w:val="22"/>
          <w:szCs w:val="22"/>
        </w:rPr>
        <w:t>Research as Praxis.</w:t>
      </w:r>
      <w:proofErr w:type="gramEnd"/>
      <w:r w:rsidRPr="006A5352">
        <w:rPr>
          <w:rFonts w:ascii="Arial Narrow" w:hAnsi="Arial Narrow"/>
          <w:color w:val="000000"/>
          <w:sz w:val="22"/>
          <w:szCs w:val="22"/>
        </w:rPr>
        <w:t xml:space="preserve">  </w:t>
      </w:r>
      <w:proofErr w:type="gramStart"/>
      <w:r w:rsidRPr="006A5352">
        <w:rPr>
          <w:rFonts w:ascii="Arial Narrow" w:hAnsi="Arial Narrow"/>
          <w:i/>
          <w:color w:val="000000"/>
          <w:sz w:val="22"/>
          <w:szCs w:val="22"/>
        </w:rPr>
        <w:t>Harvard Educational Review</w:t>
      </w:r>
      <w:r w:rsidRPr="006A5352">
        <w:rPr>
          <w:rFonts w:ascii="Arial Narrow" w:hAnsi="Arial Narrow"/>
          <w:color w:val="000000"/>
          <w:sz w:val="22"/>
          <w:szCs w:val="22"/>
        </w:rPr>
        <w:t>, 56(3)</w:t>
      </w:r>
      <w:r w:rsidRPr="006A5352">
        <w:rPr>
          <w:rFonts w:ascii="Arial Narrow" w:hAnsi="Arial Narrow"/>
          <w:sz w:val="22"/>
          <w:szCs w:val="22"/>
        </w:rPr>
        <w:t>, 257-77.</w:t>
      </w:r>
      <w:proofErr w:type="gramEnd"/>
    </w:p>
    <w:p w:rsidR="002B3E8B" w:rsidRPr="006A5352" w:rsidRDefault="002B3E8B" w:rsidP="002B3E8B">
      <w:pPr>
        <w:autoSpaceDE w:val="0"/>
        <w:autoSpaceDN w:val="0"/>
        <w:adjustRightInd w:val="0"/>
        <w:ind w:left="720" w:hanging="720"/>
        <w:rPr>
          <w:rFonts w:ascii="Arial Narrow" w:hAnsi="Arial Narrow"/>
          <w:sz w:val="22"/>
        </w:rPr>
      </w:pPr>
    </w:p>
    <w:p w:rsidR="002B3E8B" w:rsidRPr="006A5352" w:rsidRDefault="002B3E8B" w:rsidP="002B3E8B">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t xml:space="preserve">Laws, Sophie (2003) </w:t>
      </w:r>
      <w:r w:rsidRPr="006A5352">
        <w:rPr>
          <w:rFonts w:ascii="Arial Narrow" w:hAnsi="Arial Narrow" w:cs="Helvetica"/>
          <w:i/>
          <w:color w:val="141413"/>
          <w:sz w:val="22"/>
          <w:szCs w:val="21"/>
        </w:rPr>
        <w:t>Research for development: A practical guide</w:t>
      </w:r>
      <w:r w:rsidRPr="006A5352">
        <w:rPr>
          <w:rFonts w:ascii="Arial Narrow" w:hAnsi="Arial Narrow" w:cs="Helvetica"/>
          <w:color w:val="141413"/>
          <w:sz w:val="22"/>
          <w:szCs w:val="21"/>
        </w:rPr>
        <w:t>. London: Sage Publications.</w:t>
      </w:r>
    </w:p>
    <w:p w:rsidR="002B3E8B" w:rsidRPr="006A5352" w:rsidRDefault="002B3E8B" w:rsidP="002B3E8B">
      <w:pPr>
        <w:ind w:left="720" w:hanging="720"/>
        <w:rPr>
          <w:rFonts w:ascii="Arial Narrow" w:hAnsi="Arial Narrow"/>
          <w:sz w:val="22"/>
        </w:rPr>
      </w:pPr>
    </w:p>
    <w:p w:rsidR="002B3E8B" w:rsidRPr="006A5352" w:rsidRDefault="002B3E8B" w:rsidP="002B3E8B">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proofErr w:type="gramStart"/>
      <w:r w:rsidRPr="006A5352">
        <w:rPr>
          <w:rFonts w:ascii="Arial Narrow" w:hAnsi="Arial Narrow"/>
          <w:i/>
          <w:sz w:val="22"/>
          <w:szCs w:val="22"/>
        </w:rPr>
        <w:t>Qualitative research design</w:t>
      </w:r>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w:t>
      </w:r>
      <w:proofErr w:type="gramEnd"/>
      <w:r w:rsidRPr="006A5352">
        <w:rPr>
          <w:rFonts w:ascii="Arial Narrow" w:hAnsi="Arial Narrow"/>
          <w:sz w:val="22"/>
          <w:szCs w:val="22"/>
        </w:rPr>
        <w:t xml:space="preserve"> Sage Publications.</w:t>
      </w:r>
    </w:p>
    <w:p w:rsidR="002B3E8B" w:rsidRPr="006A5352" w:rsidRDefault="002B3E8B" w:rsidP="002B3E8B">
      <w:pPr>
        <w:autoSpaceDE w:val="0"/>
        <w:autoSpaceDN w:val="0"/>
        <w:adjustRightInd w:val="0"/>
        <w:ind w:left="720" w:hanging="720"/>
        <w:rPr>
          <w:rFonts w:ascii="Arial Narrow" w:hAnsi="Arial Narrow"/>
          <w:sz w:val="22"/>
          <w:szCs w:val="20"/>
        </w:rPr>
      </w:pPr>
    </w:p>
    <w:p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proofErr w:type="gramStart"/>
      <w:r w:rsidRPr="006A5352">
        <w:rPr>
          <w:rFonts w:ascii="Arial Narrow" w:hAnsi="Arial Narrow"/>
          <w:color w:val="000000"/>
          <w:sz w:val="22"/>
          <w:szCs w:val="22"/>
        </w:rPr>
        <w:t xml:space="preserve">McDowell, C., Nagel, A., Williams, S., &amp; </w:t>
      </w:r>
      <w:proofErr w:type="spellStart"/>
      <w:r w:rsidRPr="006A5352">
        <w:rPr>
          <w:rFonts w:ascii="Arial Narrow" w:hAnsi="Arial Narrow"/>
          <w:color w:val="000000"/>
          <w:sz w:val="22"/>
          <w:szCs w:val="22"/>
        </w:rPr>
        <w:t>Canepa</w:t>
      </w:r>
      <w:proofErr w:type="spellEnd"/>
      <w:r w:rsidRPr="006A5352">
        <w:rPr>
          <w:rFonts w:ascii="Arial Narrow" w:hAnsi="Arial Narrow"/>
          <w:color w:val="000000"/>
          <w:sz w:val="22"/>
          <w:szCs w:val="22"/>
        </w:rPr>
        <w:t>, C. (2006).</w:t>
      </w:r>
      <w:proofErr w:type="gramEnd"/>
      <w:r w:rsidRPr="006A5352">
        <w:rPr>
          <w:rFonts w:ascii="Arial Narrow" w:hAnsi="Arial Narrow"/>
          <w:color w:val="000000"/>
          <w:sz w:val="22"/>
          <w:szCs w:val="22"/>
        </w:rPr>
        <w:t xml:space="preserve">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24" w:history="1">
        <w:r w:rsidRPr="006A5352">
          <w:rPr>
            <w:rStyle w:val="Hyperlink"/>
            <w:rFonts w:ascii="Arial Narrow" w:hAnsi="Arial Narrow"/>
            <w:sz w:val="22"/>
            <w:szCs w:val="22"/>
          </w:rPr>
          <w:t>http://crcp.mit.edu/documents/buildingknowledge.pdf</w:t>
        </w:r>
      </w:hyperlink>
    </w:p>
    <w:p w:rsidR="002B3E8B" w:rsidRPr="006A5352" w:rsidRDefault="002B3E8B" w:rsidP="002B3E8B">
      <w:pPr>
        <w:autoSpaceDE w:val="0"/>
        <w:autoSpaceDN w:val="0"/>
        <w:adjustRightInd w:val="0"/>
        <w:ind w:left="720" w:hanging="720"/>
        <w:rPr>
          <w:rFonts w:ascii="Arial Narrow" w:hAnsi="Arial Narrow"/>
          <w:sz w:val="22"/>
          <w:szCs w:val="20"/>
        </w:rPr>
      </w:pPr>
    </w:p>
    <w:p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McTaggart</w:t>
      </w:r>
      <w:proofErr w:type="spellEnd"/>
      <w:r w:rsidRPr="006A5352">
        <w:rPr>
          <w:rFonts w:ascii="Arial Narrow" w:hAnsi="Arial Narrow"/>
          <w:sz w:val="22"/>
          <w:szCs w:val="22"/>
        </w:rPr>
        <w:t xml:space="preserve">, R. (1989). </w:t>
      </w:r>
      <w:proofErr w:type="gramStart"/>
      <w:r w:rsidRPr="006A5352">
        <w:rPr>
          <w:rFonts w:ascii="Arial Narrow" w:hAnsi="Arial Narrow"/>
          <w:sz w:val="22"/>
          <w:szCs w:val="22"/>
        </w:rPr>
        <w:t>16 tenets of</w:t>
      </w:r>
      <w:r w:rsidRPr="006A5352">
        <w:rPr>
          <w:rFonts w:ascii="Arial Narrow" w:hAnsi="Arial Narrow"/>
          <w:b/>
          <w:sz w:val="22"/>
          <w:szCs w:val="22"/>
        </w:rPr>
        <w:t xml:space="preserve"> </w:t>
      </w:r>
      <w:r w:rsidRPr="006A5352">
        <w:rPr>
          <w:rFonts w:ascii="Arial Narrow" w:hAnsi="Arial Narrow"/>
          <w:sz w:val="22"/>
          <w:szCs w:val="22"/>
        </w:rPr>
        <w:t>participatory action research.</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The Caledonia Centre for Social Development</w:t>
      </w:r>
      <w:r w:rsidRPr="006A5352">
        <w:rPr>
          <w:rFonts w:ascii="Arial Narrow" w:hAnsi="Arial Narrow"/>
          <w:b/>
          <w:sz w:val="22"/>
          <w:szCs w:val="22"/>
        </w:rPr>
        <w:t>.</w:t>
      </w:r>
      <w:proofErr w:type="gramEnd"/>
      <w:r w:rsidRPr="006A5352">
        <w:rPr>
          <w:rFonts w:ascii="Arial Narrow" w:hAnsi="Arial Narrow"/>
          <w:b/>
          <w:sz w:val="22"/>
          <w:szCs w:val="22"/>
        </w:rPr>
        <w:t xml:space="preserve"> </w:t>
      </w:r>
      <w:r w:rsidRPr="006A5352">
        <w:rPr>
          <w:rFonts w:ascii="Arial Narrow" w:hAnsi="Arial Narrow"/>
          <w:sz w:val="22"/>
          <w:szCs w:val="22"/>
        </w:rPr>
        <w:t xml:space="preserve">Available at: </w:t>
      </w:r>
      <w:hyperlink r:id="rId25" w:history="1">
        <w:r w:rsidRPr="006A5352">
          <w:rPr>
            <w:rStyle w:val="Hyperlink"/>
            <w:rFonts w:ascii="Arial Narrow" w:hAnsi="Arial Narrow"/>
            <w:sz w:val="22"/>
            <w:szCs w:val="22"/>
          </w:rPr>
          <w:t>http://www.caledonia.org.uk/par.htm</w:t>
        </w:r>
      </w:hyperlink>
    </w:p>
    <w:p w:rsidR="002B3E8B" w:rsidRPr="006A5352" w:rsidRDefault="002B3E8B" w:rsidP="002B3E8B">
      <w:pPr>
        <w:tabs>
          <w:tab w:val="left" w:pos="630"/>
        </w:tabs>
        <w:autoSpaceDE w:val="0"/>
        <w:autoSpaceDN w:val="0"/>
        <w:adjustRightInd w:val="0"/>
        <w:ind w:left="720" w:hanging="720"/>
        <w:rPr>
          <w:rFonts w:ascii="Arial Narrow" w:hAnsi="Arial Narrow"/>
          <w:b/>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b/>
          <w:sz w:val="22"/>
          <w:szCs w:val="22"/>
        </w:rPr>
      </w:pPr>
      <w:proofErr w:type="spellStart"/>
      <w:r w:rsidRPr="006A5352">
        <w:rPr>
          <w:rFonts w:ascii="Arial Narrow" w:hAnsi="Arial Narrow"/>
          <w:color w:val="000000"/>
          <w:sz w:val="22"/>
          <w:szCs w:val="22"/>
        </w:rPr>
        <w:t>Mitlin</w:t>
      </w:r>
      <w:proofErr w:type="spellEnd"/>
      <w:r w:rsidRPr="006A5352">
        <w:rPr>
          <w:rFonts w:ascii="Arial Narrow" w:hAnsi="Arial Narrow"/>
          <w:color w:val="000000"/>
          <w:sz w:val="22"/>
          <w:szCs w:val="22"/>
        </w:rPr>
        <w:t xml:space="preserve">, D., &amp; </w:t>
      </w:r>
      <w:proofErr w:type="spellStart"/>
      <w:r w:rsidRPr="006A5352">
        <w:rPr>
          <w:rFonts w:ascii="Arial Narrow" w:hAnsi="Arial Narrow"/>
          <w:color w:val="000000"/>
          <w:sz w:val="22"/>
          <w:szCs w:val="22"/>
        </w:rPr>
        <w:t>Satterthwaite</w:t>
      </w:r>
      <w:proofErr w:type="spellEnd"/>
      <w:r w:rsidRPr="006A5352">
        <w:rPr>
          <w:rFonts w:ascii="Arial Narrow" w:hAnsi="Arial Narrow"/>
          <w:color w:val="000000"/>
          <w:sz w:val="22"/>
          <w:szCs w:val="22"/>
        </w:rPr>
        <w:t xml:space="preserv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xml:space="preserve">. </w:t>
      </w:r>
      <w:proofErr w:type="spellStart"/>
      <w:r w:rsidRPr="006A5352">
        <w:rPr>
          <w:rFonts w:ascii="Arial Narrow" w:hAnsi="Arial Narrow"/>
          <w:bCs/>
          <w:color w:val="000000"/>
          <w:sz w:val="22"/>
          <w:szCs w:val="22"/>
        </w:rPr>
        <w:t>Earthscan</w:t>
      </w:r>
      <w:proofErr w:type="spellEnd"/>
      <w:r w:rsidRPr="006A5352">
        <w:rPr>
          <w:rFonts w:ascii="Arial Narrow" w:hAnsi="Arial Narrow"/>
          <w:bCs/>
          <w:color w:val="000000"/>
          <w:sz w:val="22"/>
          <w:szCs w:val="22"/>
        </w:rPr>
        <w:t xml:space="preserve"> Publications.</w:t>
      </w:r>
      <w:r w:rsidRPr="006A5352">
        <w:rPr>
          <w:rFonts w:ascii="Arial Narrow" w:hAnsi="Arial Narrow"/>
          <w:b/>
          <w:bCs/>
          <w:color w:val="000000"/>
          <w:sz w:val="22"/>
          <w:szCs w:val="22"/>
        </w:rPr>
        <w:t xml:space="preserve"> </w:t>
      </w:r>
    </w:p>
    <w:p w:rsidR="002B3E8B" w:rsidRPr="006A5352" w:rsidRDefault="002B3E8B" w:rsidP="002B3E8B">
      <w:pPr>
        <w:autoSpaceDE w:val="0"/>
        <w:autoSpaceDN w:val="0"/>
        <w:adjustRightInd w:val="0"/>
        <w:ind w:left="720" w:hanging="720"/>
        <w:rPr>
          <w:rFonts w:ascii="Arial Narrow" w:hAnsi="Arial Narrow"/>
          <w:sz w:val="22"/>
          <w:szCs w:val="20"/>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b/>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(1999).</w:t>
      </w:r>
      <w:proofErr w:type="gramEnd"/>
      <w:r w:rsidRPr="006A5352">
        <w:rPr>
          <w:rFonts w:ascii="Arial Narrow" w:hAnsi="Arial Narrow"/>
          <w:sz w:val="22"/>
          <w:szCs w:val="22"/>
        </w:rPr>
        <w:t xml:space="preserve"> </w:t>
      </w:r>
      <w:r w:rsidRPr="006A5352">
        <w:rPr>
          <w:rFonts w:ascii="Arial Narrow" w:hAnsi="Arial Narrow"/>
          <w:i/>
          <w:sz w:val="22"/>
          <w:szCs w:val="22"/>
        </w:rPr>
        <w:t xml:space="preserve">Working with the poor: New insights and </w:t>
      </w:r>
      <w:proofErr w:type="spellStart"/>
      <w:r w:rsidRPr="006A5352">
        <w:rPr>
          <w:rFonts w:ascii="Arial Narrow" w:hAnsi="Arial Narrow"/>
          <w:i/>
          <w:sz w:val="22"/>
          <w:szCs w:val="22"/>
        </w:rPr>
        <w:t>learnings</w:t>
      </w:r>
      <w:proofErr w:type="spellEnd"/>
      <w:r w:rsidRPr="006A5352">
        <w:rPr>
          <w:rFonts w:ascii="Arial Narrow" w:hAnsi="Arial Narrow"/>
          <w:i/>
          <w:sz w:val="22"/>
          <w:szCs w:val="22"/>
        </w:rPr>
        <w:t xml:space="preserve"> from development practitioners</w:t>
      </w:r>
      <w:r w:rsidRPr="006A5352">
        <w:rPr>
          <w:rFonts w:ascii="Arial Narrow" w:hAnsi="Arial Narrow"/>
          <w:sz w:val="22"/>
          <w:szCs w:val="22"/>
        </w:rPr>
        <w:t xml:space="preserve">. </w:t>
      </w:r>
      <w:proofErr w:type="gramStart"/>
      <w:r w:rsidRPr="006A5352">
        <w:rPr>
          <w:rFonts w:ascii="Arial Narrow" w:hAnsi="Arial Narrow"/>
          <w:sz w:val="22"/>
          <w:szCs w:val="22"/>
        </w:rPr>
        <w:t>World Vision International.</w:t>
      </w:r>
      <w:proofErr w:type="gramEnd"/>
    </w:p>
    <w:p w:rsidR="002B3E8B" w:rsidRPr="006A5352" w:rsidRDefault="002B3E8B" w:rsidP="002B3E8B">
      <w:pPr>
        <w:tabs>
          <w:tab w:val="left" w:pos="630"/>
        </w:tabs>
        <w:autoSpaceDE w:val="0"/>
        <w:autoSpaceDN w:val="0"/>
        <w:adjustRightInd w:val="0"/>
        <w:ind w:left="720" w:hanging="720"/>
        <w:rPr>
          <w:rFonts w:ascii="Arial Narrow" w:hAnsi="Arial Narrow"/>
          <w:b/>
          <w:sz w:val="22"/>
          <w:szCs w:val="22"/>
        </w:rPr>
      </w:pPr>
    </w:p>
    <w:p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(2011).</w:t>
      </w:r>
      <w:proofErr w:type="gramEnd"/>
      <w:r w:rsidRPr="006A5352">
        <w:rPr>
          <w:rFonts w:ascii="Arial Narrow" w:hAnsi="Arial Narrow"/>
          <w:sz w:val="22"/>
          <w:szCs w:val="22"/>
        </w:rPr>
        <w:t xml:space="preserve"> </w:t>
      </w:r>
      <w:r w:rsidRPr="006A5352">
        <w:rPr>
          <w:rFonts w:ascii="Arial Narrow" w:hAnsi="Arial Narrow"/>
          <w:i/>
          <w:sz w:val="22"/>
          <w:szCs w:val="22"/>
        </w:rPr>
        <w:t xml:space="preserve">Walking with the poor. </w:t>
      </w:r>
      <w:proofErr w:type="spellStart"/>
      <w:r w:rsidRPr="006A5352">
        <w:rPr>
          <w:rFonts w:ascii="Arial Narrow" w:hAnsi="Arial Narrow"/>
          <w:sz w:val="22"/>
          <w:szCs w:val="22"/>
        </w:rPr>
        <w:t>Orbis</w:t>
      </w:r>
      <w:proofErr w:type="spellEnd"/>
      <w:r w:rsidRPr="006A5352">
        <w:rPr>
          <w:rFonts w:ascii="Arial Narrow" w:hAnsi="Arial Narrow"/>
          <w:sz w:val="22"/>
          <w:szCs w:val="22"/>
        </w:rPr>
        <w:t>.</w:t>
      </w:r>
    </w:p>
    <w:p w:rsidR="002B3E8B" w:rsidRPr="006A5352" w:rsidRDefault="002B3E8B" w:rsidP="002B3E8B">
      <w:pPr>
        <w:tabs>
          <w:tab w:val="left" w:pos="630"/>
        </w:tabs>
        <w:autoSpaceDE w:val="0"/>
        <w:autoSpaceDN w:val="0"/>
        <w:adjustRightInd w:val="0"/>
        <w:ind w:left="720" w:hanging="720"/>
        <w:rPr>
          <w:rFonts w:ascii="Arial Narrow" w:hAnsi="Arial Narrow"/>
          <w:i/>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Pretty J. N., </w:t>
      </w:r>
      <w:proofErr w:type="spellStart"/>
      <w:r w:rsidRPr="006A5352">
        <w:rPr>
          <w:rFonts w:ascii="Arial Narrow" w:hAnsi="Arial Narrow"/>
          <w:sz w:val="22"/>
          <w:szCs w:val="22"/>
        </w:rPr>
        <w:t>Guijt</w:t>
      </w:r>
      <w:proofErr w:type="spellEnd"/>
      <w:r w:rsidRPr="006A5352">
        <w:rPr>
          <w:rFonts w:ascii="Arial Narrow" w:hAnsi="Arial Narrow"/>
          <w:sz w:val="22"/>
          <w:szCs w:val="22"/>
        </w:rPr>
        <w:t xml:space="preserve"> I., Thompson J., &amp; </w:t>
      </w:r>
      <w:proofErr w:type="spellStart"/>
      <w:r w:rsidRPr="006A5352">
        <w:rPr>
          <w:rFonts w:ascii="Arial Narrow" w:hAnsi="Arial Narrow"/>
          <w:sz w:val="22"/>
          <w:szCs w:val="22"/>
        </w:rPr>
        <w:t>Scoones</w:t>
      </w:r>
      <w:proofErr w:type="spellEnd"/>
      <w:r w:rsidRPr="006A5352">
        <w:rPr>
          <w:rFonts w:ascii="Arial Narrow" w:hAnsi="Arial Narrow"/>
          <w:sz w:val="22"/>
          <w:szCs w:val="22"/>
        </w:rPr>
        <w:t xml:space="preserve">, I. (1995). </w:t>
      </w:r>
      <w:r w:rsidRPr="006A5352">
        <w:rPr>
          <w:rFonts w:ascii="Arial Narrow" w:hAnsi="Arial Narrow"/>
          <w:bCs/>
          <w:i/>
          <w:sz w:val="22"/>
          <w:szCs w:val="22"/>
        </w:rPr>
        <w:t>Participatory learning and action: A trainer’s guide</w:t>
      </w:r>
      <w:r w:rsidRPr="006A5352">
        <w:rPr>
          <w:rFonts w:ascii="Arial Narrow" w:hAnsi="Arial Narrow"/>
          <w:i/>
          <w:sz w:val="22"/>
          <w:szCs w:val="22"/>
        </w:rPr>
        <w:t xml:space="preserve">. </w:t>
      </w:r>
      <w:r w:rsidRPr="006A5352">
        <w:rPr>
          <w:rFonts w:ascii="Arial Narrow" w:hAnsi="Arial Narrow"/>
          <w:sz w:val="22"/>
          <w:szCs w:val="22"/>
        </w:rPr>
        <w:t>London: International Institute of Environment and Development.</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i/>
          <w:iCs/>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Popular Education for People’s Empowerment (Philippines).</w:t>
      </w:r>
      <w:proofErr w:type="gramEnd"/>
      <w:r w:rsidRPr="006A5352">
        <w:rPr>
          <w:rFonts w:ascii="Arial Narrow" w:hAnsi="Arial Narrow"/>
          <w:sz w:val="22"/>
          <w:szCs w:val="22"/>
        </w:rPr>
        <w:t xml:space="preserve"> See especially “Popular Educators’ Declaration” and “Links.” Available at: </w:t>
      </w:r>
      <w:hyperlink r:id="rId26" w:history="1">
        <w:r w:rsidRPr="006A5352">
          <w:rPr>
            <w:rStyle w:val="Hyperlink"/>
            <w:rFonts w:ascii="Arial Narrow" w:hAnsi="Arial Narrow"/>
            <w:sz w:val="22"/>
            <w:szCs w:val="22"/>
          </w:rPr>
          <w:t>http://www.pepe.org/</w:t>
        </w:r>
      </w:hyperlink>
    </w:p>
    <w:p w:rsidR="002B3E8B" w:rsidRPr="006A5352" w:rsidRDefault="002B3E8B" w:rsidP="002B3E8B">
      <w:pPr>
        <w:pStyle w:val="NormalWeb"/>
        <w:tabs>
          <w:tab w:val="left" w:pos="630"/>
        </w:tabs>
        <w:spacing w:before="0" w:beforeAutospacing="0" w:after="0" w:afterAutospacing="0"/>
        <w:ind w:left="720" w:hanging="720"/>
        <w:rPr>
          <w:rStyle w:val="style2261"/>
          <w:rFonts w:ascii="Arial Narrow" w:hAnsi="Arial Narrow"/>
          <w:sz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Reason, P., &amp; Bradbury, H. (Eds.).</w:t>
      </w:r>
      <w:proofErr w:type="gramEnd"/>
      <w:r w:rsidRPr="006A5352">
        <w:rPr>
          <w:rFonts w:ascii="Arial Narrow" w:hAnsi="Arial Narrow"/>
          <w:sz w:val="22"/>
          <w:szCs w:val="22"/>
        </w:rPr>
        <w:t xml:space="preserve">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proofErr w:type="gramStart"/>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proofErr w:type="spellStart"/>
      <w:r w:rsidRPr="006A5352">
        <w:rPr>
          <w:rFonts w:ascii="Arial Narrow" w:hAnsi="Arial Narrow"/>
          <w:sz w:val="22"/>
          <w:szCs w:val="22"/>
        </w:rPr>
        <w:t>AltaMira</w:t>
      </w:r>
      <w:proofErr w:type="spellEnd"/>
      <w:r w:rsidRPr="006A5352">
        <w:rPr>
          <w:rFonts w:ascii="Arial Narrow" w:hAnsi="Arial Narrow"/>
          <w:sz w:val="22"/>
          <w:szCs w:val="22"/>
        </w:rPr>
        <w:t xml:space="preserve"> Press.</w:t>
      </w:r>
      <w:r w:rsidRPr="006A5352">
        <w:rPr>
          <w:rFonts w:ascii="Arial Narrow" w:hAnsi="Arial Narrow"/>
          <w:i/>
          <w:sz w:val="22"/>
          <w:szCs w:val="22"/>
        </w:rPr>
        <w:t xml:space="preserve"> </w:t>
      </w:r>
    </w:p>
    <w:p w:rsidR="002B3E8B" w:rsidRPr="006A5352" w:rsidRDefault="002B3E8B" w:rsidP="002B3E8B">
      <w:pPr>
        <w:autoSpaceDE w:val="0"/>
        <w:autoSpaceDN w:val="0"/>
        <w:adjustRightInd w:val="0"/>
        <w:ind w:left="720" w:hanging="720"/>
        <w:rPr>
          <w:rFonts w:ascii="Arial Narrow" w:hAnsi="Arial Narrow"/>
          <w:sz w:val="22"/>
          <w:szCs w:val="20"/>
        </w:rPr>
      </w:pPr>
    </w:p>
    <w:p w:rsidR="002B3E8B" w:rsidRPr="006A5352" w:rsidRDefault="002B3E8B" w:rsidP="002B3E8B">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Scheyvens</w:t>
      </w:r>
      <w:proofErr w:type="spellEnd"/>
      <w:r w:rsidRPr="006A5352">
        <w:rPr>
          <w:rFonts w:ascii="Arial Narrow" w:hAnsi="Arial Narrow"/>
          <w:sz w:val="22"/>
          <w:szCs w:val="22"/>
        </w:rPr>
        <w:t xml:space="preserve">, R. and Storey,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rsidR="002B3E8B" w:rsidRPr="006A5352" w:rsidRDefault="002B3E8B" w:rsidP="002B3E8B">
      <w:pPr>
        <w:autoSpaceDE w:val="0"/>
        <w:autoSpaceDN w:val="0"/>
        <w:adjustRightInd w:val="0"/>
        <w:ind w:left="720" w:hanging="720"/>
        <w:rPr>
          <w:rFonts w:ascii="Arial Narrow" w:hAnsi="Arial Narrow"/>
          <w:sz w:val="22"/>
          <w:szCs w:val="20"/>
        </w:rPr>
      </w:pPr>
    </w:p>
    <w:p w:rsidR="002B3E8B" w:rsidRPr="006A5352" w:rsidRDefault="002B3E8B" w:rsidP="002B3E8B">
      <w:pPr>
        <w:autoSpaceDE w:val="0"/>
        <w:autoSpaceDN w:val="0"/>
        <w:adjustRightInd w:val="0"/>
        <w:ind w:left="720" w:hanging="720"/>
        <w:rPr>
          <w:rFonts w:ascii="Arial Narrow" w:hAnsi="Arial Narrow"/>
          <w:sz w:val="22"/>
          <w:szCs w:val="22"/>
        </w:rPr>
      </w:pPr>
      <w:proofErr w:type="gramStart"/>
      <w:r w:rsidRPr="006A5352">
        <w:rPr>
          <w:rFonts w:ascii="Arial Narrow" w:hAnsi="Arial Narrow"/>
          <w:sz w:val="22"/>
          <w:szCs w:val="22"/>
        </w:rPr>
        <w:t>Stringer, E.T. (1999).</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r w:rsidRPr="006A5352">
        <w:rPr>
          <w:rFonts w:ascii="Arial Narrow" w:hAnsi="Arial Narrow"/>
          <w:iCs/>
          <w:sz w:val="22"/>
          <w:szCs w:val="22"/>
        </w:rPr>
        <w:t>ed.).</w:t>
      </w:r>
      <w:proofErr w:type="gramEnd"/>
      <w:r w:rsidRPr="006A5352">
        <w:rPr>
          <w:rFonts w:ascii="Arial Narrow" w:hAnsi="Arial Narrow"/>
          <w:i/>
          <w:iCs/>
          <w:sz w:val="22"/>
          <w:szCs w:val="22"/>
        </w:rPr>
        <w:t xml:space="preserve"> </w:t>
      </w:r>
      <w:r w:rsidRPr="006A5352">
        <w:rPr>
          <w:rFonts w:ascii="Arial Narrow" w:hAnsi="Arial Narrow"/>
          <w:sz w:val="22"/>
          <w:szCs w:val="22"/>
        </w:rPr>
        <w:t>Thousand Oaks, CA: Sage Publications.</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bookmarkStart w:id="12" w:name="Wadsworth"/>
      <w:bookmarkEnd w:id="12"/>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Stoecker</w:t>
      </w:r>
      <w:proofErr w:type="spellEnd"/>
      <w:r w:rsidRPr="006A5352">
        <w:rPr>
          <w:rFonts w:ascii="Arial Narrow" w:hAnsi="Arial Narrow"/>
          <w:sz w:val="22"/>
          <w:szCs w:val="22"/>
        </w:rPr>
        <w:t xml:space="preserve">,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w:t>
      </w:r>
      <w:proofErr w:type="gramStart"/>
      <w:r w:rsidRPr="006A5352">
        <w:rPr>
          <w:rFonts w:ascii="Arial Narrow" w:hAnsi="Arial Narrow"/>
          <w:sz w:val="22"/>
          <w:szCs w:val="22"/>
        </w:rPr>
        <w:t>University of Toledo.</w:t>
      </w:r>
      <w:proofErr w:type="gramEnd"/>
      <w:r w:rsidRPr="006A5352">
        <w:rPr>
          <w:rFonts w:ascii="Arial Narrow" w:hAnsi="Arial Narrow"/>
          <w:sz w:val="22"/>
          <w:szCs w:val="22"/>
        </w:rPr>
        <w:t xml:space="preserve"> Available at: </w:t>
      </w:r>
      <w:hyperlink r:id="rId27"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BodyText"/>
        <w:ind w:left="720" w:hanging="720"/>
        <w:rPr>
          <w:rFonts w:ascii="Arial Narrow" w:hAnsi="Arial Narrow"/>
          <w:sz w:val="22"/>
        </w:rPr>
      </w:pPr>
      <w:proofErr w:type="spellStart"/>
      <w:r w:rsidRPr="006A5352">
        <w:rPr>
          <w:rFonts w:ascii="Arial Narrow" w:hAnsi="Arial Narrow"/>
          <w:sz w:val="22"/>
        </w:rPr>
        <w:t>Weiss</w:t>
      </w:r>
      <w:proofErr w:type="gramStart"/>
      <w:r w:rsidRPr="006A5352">
        <w:rPr>
          <w:rFonts w:ascii="Arial Narrow" w:hAnsi="Arial Narrow"/>
          <w:sz w:val="22"/>
        </w:rPr>
        <w:t>,R</w:t>
      </w:r>
      <w:proofErr w:type="spellEnd"/>
      <w:proofErr w:type="gramEnd"/>
      <w:r w:rsidRPr="006A5352">
        <w:rPr>
          <w:rFonts w:ascii="Arial Narrow" w:hAnsi="Arial Narrow"/>
          <w:sz w:val="22"/>
        </w:rPr>
        <w:t xml:space="preserve">. (1994). </w:t>
      </w:r>
      <w:r>
        <w:rPr>
          <w:rFonts w:ascii="Arial Narrow" w:hAnsi="Arial Narrow"/>
          <w:i/>
          <w:sz w:val="22"/>
        </w:rPr>
        <w:t>Learning from strangers: The art and method of qualitative interview s</w:t>
      </w:r>
      <w:r w:rsidRPr="006A5352">
        <w:rPr>
          <w:rFonts w:ascii="Arial Narrow" w:hAnsi="Arial Narrow"/>
          <w:i/>
          <w:sz w:val="22"/>
        </w:rPr>
        <w:t>tudies</w:t>
      </w:r>
      <w:r w:rsidRPr="006A5352">
        <w:rPr>
          <w:rFonts w:ascii="Arial Narrow" w:hAnsi="Arial Narrow"/>
          <w:sz w:val="22"/>
        </w:rPr>
        <w:t xml:space="preserve">. New York: Free Press. </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t>
      </w:r>
      <w:proofErr w:type="spellStart"/>
      <w:r w:rsidRPr="006A5352">
        <w:rPr>
          <w:rFonts w:ascii="Arial Narrow" w:hAnsi="Arial Narrow"/>
          <w:sz w:val="22"/>
          <w:szCs w:val="22"/>
        </w:rPr>
        <w:t>Windebank</w:t>
      </w:r>
      <w:proofErr w:type="spellEnd"/>
      <w:r w:rsidRPr="006A5352">
        <w:rPr>
          <w:rFonts w:ascii="Arial Narrow" w:hAnsi="Arial Narrow"/>
          <w:sz w:val="22"/>
          <w:szCs w:val="22"/>
        </w:rPr>
        <w:t xml:space="preserve">, J. (2001). </w:t>
      </w:r>
      <w:r w:rsidRPr="006A5352">
        <w:rPr>
          <w:rFonts w:ascii="Arial Narrow" w:hAnsi="Arial Narrow"/>
          <w:i/>
          <w:iCs/>
          <w:sz w:val="22"/>
          <w:szCs w:val="22"/>
        </w:rPr>
        <w:t xml:space="preserve">Revitalizing deprived urban neighborhoods: An assisted self-help approach. </w:t>
      </w:r>
      <w:proofErr w:type="spellStart"/>
      <w:r w:rsidRPr="006A5352">
        <w:rPr>
          <w:rStyle w:val="ft15"/>
          <w:rFonts w:ascii="Arial Narrow" w:hAnsi="Arial Narrow"/>
          <w:bCs/>
          <w:sz w:val="22"/>
          <w:szCs w:val="22"/>
        </w:rPr>
        <w:t>Aldershot</w:t>
      </w:r>
      <w:proofErr w:type="spellEnd"/>
      <w:r w:rsidRPr="006A5352">
        <w:rPr>
          <w:rStyle w:val="ft15"/>
          <w:rFonts w:ascii="Arial Narrow" w:hAnsi="Arial Narrow"/>
          <w:bCs/>
          <w:sz w:val="22"/>
          <w:szCs w:val="22"/>
        </w:rPr>
        <w:t xml:space="preserve">, UK: </w:t>
      </w:r>
      <w:proofErr w:type="spellStart"/>
      <w:r w:rsidRPr="006A5352">
        <w:rPr>
          <w:rStyle w:val="ft15"/>
          <w:rFonts w:ascii="Arial Narrow" w:hAnsi="Arial Narrow"/>
          <w:bCs/>
          <w:sz w:val="22"/>
          <w:szCs w:val="22"/>
        </w:rPr>
        <w:t>Ashgate</w:t>
      </w:r>
      <w:proofErr w:type="spellEnd"/>
      <w:r w:rsidRPr="006A5352">
        <w:rPr>
          <w:rStyle w:val="ft15"/>
          <w:rFonts w:ascii="Arial Narrow" w:hAnsi="Arial Narrow"/>
          <w:bCs/>
          <w:sz w:val="22"/>
          <w:szCs w:val="22"/>
        </w:rPr>
        <w:t xml:space="preserve"> Publishing Limited.</w:t>
      </w:r>
    </w:p>
    <w:p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(1986). </w:t>
      </w:r>
      <w:r w:rsidRPr="006A5352">
        <w:rPr>
          <w:rFonts w:ascii="Arial Narrow" w:hAnsi="Arial Narrow"/>
          <w:i/>
          <w:sz w:val="22"/>
          <w:szCs w:val="22"/>
        </w:rPr>
        <w:t>Writing for social scientists: How to start and finish your thesis</w:t>
      </w:r>
      <w:r w:rsidRPr="006A5352">
        <w:rPr>
          <w:rFonts w:ascii="Arial Narrow" w:hAnsi="Arial Narrow"/>
          <w:sz w:val="22"/>
          <w:szCs w:val="22"/>
        </w:rPr>
        <w:t>. Chicago: University of Chicago Press.</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Haramundanis</w:t>
      </w:r>
      <w:proofErr w:type="spellEnd"/>
      <w:r w:rsidRPr="006A5352">
        <w:rPr>
          <w:rFonts w:ascii="Arial Narrow" w:hAnsi="Arial Narrow"/>
          <w:sz w:val="22"/>
          <w:szCs w:val="22"/>
        </w:rPr>
        <w:t xml:space="preserve">, K. (1998). </w:t>
      </w:r>
      <w:proofErr w:type="gramStart"/>
      <w:r w:rsidRPr="006A5352">
        <w:rPr>
          <w:rFonts w:ascii="Arial Narrow" w:hAnsi="Arial Narrow"/>
          <w:i/>
          <w:iCs/>
          <w:sz w:val="22"/>
          <w:szCs w:val="22"/>
        </w:rPr>
        <w:t>The art of technical documentation</w:t>
      </w:r>
      <w:r w:rsidRPr="006A5352">
        <w:rPr>
          <w:rFonts w:ascii="Arial Narrow" w:hAnsi="Arial Narrow"/>
          <w:sz w:val="22"/>
          <w:szCs w:val="22"/>
        </w:rPr>
        <w:t>.</w:t>
      </w:r>
      <w:proofErr w:type="gramEnd"/>
      <w:r w:rsidRPr="006A5352">
        <w:rPr>
          <w:rFonts w:ascii="Arial Narrow" w:hAnsi="Arial Narrow"/>
          <w:sz w:val="22"/>
          <w:szCs w:val="22"/>
        </w:rPr>
        <w:t xml:space="preserve"> Boston: Digital.</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Kolin</w:t>
      </w:r>
      <w:proofErr w:type="spellEnd"/>
      <w:r w:rsidRPr="006A5352">
        <w:rPr>
          <w:rFonts w:ascii="Arial Narrow" w:hAnsi="Arial Narrow"/>
          <w:sz w:val="22"/>
          <w:szCs w:val="22"/>
        </w:rPr>
        <w:t xml:space="preserve">, P. C. (2001). </w:t>
      </w:r>
      <w:proofErr w:type="gramStart"/>
      <w:r w:rsidRPr="006A5352">
        <w:rPr>
          <w:rFonts w:ascii="Arial Narrow" w:hAnsi="Arial Narrow"/>
          <w:i/>
          <w:sz w:val="22"/>
          <w:szCs w:val="22"/>
        </w:rPr>
        <w:t>Successful writing at work</w:t>
      </w:r>
      <w:r w:rsidRPr="006A5352">
        <w:rPr>
          <w:rFonts w:ascii="Arial Narrow" w:hAnsi="Arial Narrow"/>
          <w:sz w:val="22"/>
          <w:szCs w:val="22"/>
        </w:rPr>
        <w:t xml:space="preserve"> (6th ed.).</w:t>
      </w:r>
      <w:proofErr w:type="gramEnd"/>
      <w:r w:rsidRPr="006A5352">
        <w:rPr>
          <w:rFonts w:ascii="Arial Narrow" w:hAnsi="Arial Narrow"/>
          <w:sz w:val="22"/>
          <w:szCs w:val="22"/>
        </w:rPr>
        <w:t xml:space="preserve"> Boston: Houghton Mifflin.</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iCs/>
          <w:sz w:val="22"/>
          <w:szCs w:val="22"/>
        </w:rPr>
        <w:t>Locker, K. O. (2006).</w:t>
      </w:r>
      <w:proofErr w:type="gramEnd"/>
      <w:r w:rsidRPr="006A5352">
        <w:rPr>
          <w:rFonts w:ascii="Arial Narrow" w:hAnsi="Arial Narrow"/>
          <w:iCs/>
          <w:sz w:val="22"/>
          <w:szCs w:val="22"/>
        </w:rPr>
        <w:t xml:space="preserve"> </w:t>
      </w:r>
      <w:proofErr w:type="gramStart"/>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ed.).</w:t>
      </w:r>
      <w:proofErr w:type="gramEnd"/>
      <w:r w:rsidRPr="006A5352">
        <w:rPr>
          <w:rFonts w:ascii="Arial Narrow" w:hAnsi="Arial Narrow"/>
          <w:sz w:val="22"/>
          <w:szCs w:val="22"/>
        </w:rPr>
        <w:t xml:space="preserve"> McGraw-Hill. </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Style w:val="Emphasis"/>
          <w:rFonts w:ascii="Arial Narrow" w:hAnsi="Arial Narrow"/>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proofErr w:type="gramStart"/>
      <w:r>
        <w:rPr>
          <w:rStyle w:val="Emphasis"/>
          <w:rFonts w:ascii="Arial Narrow" w:hAnsi="Arial Narrow"/>
          <w:sz w:val="22"/>
        </w:rPr>
        <w:t>The practice of technical and</w:t>
      </w:r>
      <w:r w:rsidRPr="006A5352">
        <w:rPr>
          <w:rStyle w:val="Emphasis"/>
          <w:rFonts w:ascii="Arial Narrow" w:hAnsi="Arial Narrow"/>
          <w:sz w:val="22"/>
        </w:rPr>
        <w:t xml:space="preserve"> scientific communication.</w:t>
      </w:r>
      <w:proofErr w:type="gramEnd"/>
      <w:r w:rsidRPr="006A5352">
        <w:rPr>
          <w:rStyle w:val="Emphasis"/>
          <w:rFonts w:ascii="Arial Narrow" w:hAnsi="Arial Narrow"/>
          <w:sz w:val="22"/>
        </w:rPr>
        <w:t xml:space="preserve"> </w:t>
      </w:r>
      <w:proofErr w:type="spellStart"/>
      <w:r w:rsidRPr="006A5352">
        <w:rPr>
          <w:rStyle w:val="Emphasis"/>
          <w:rFonts w:ascii="Arial Narrow" w:hAnsi="Arial Narrow"/>
          <w:i w:val="0"/>
          <w:sz w:val="22"/>
        </w:rPr>
        <w:t>Ablex</w:t>
      </w:r>
      <w:proofErr w:type="spellEnd"/>
      <w:r w:rsidRPr="006A5352">
        <w:rPr>
          <w:rStyle w:val="Emphasis"/>
          <w:rFonts w:ascii="Arial Narrow" w:hAnsi="Arial Narrow"/>
          <w:i w:val="0"/>
          <w:sz w:val="22"/>
        </w:rPr>
        <w:t xml:space="preserve"> Publishing.</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Style w:val="Emphasis"/>
          <w:rFonts w:ascii="Arial Narrow" w:hAnsi="Arial Narrow"/>
          <w:sz w:val="22"/>
        </w:rPr>
      </w:pPr>
      <w:proofErr w:type="gramStart"/>
      <w:r w:rsidRPr="006A5352">
        <w:rPr>
          <w:rFonts w:ascii="Arial Narrow" w:hAnsi="Arial Narrow"/>
          <w:sz w:val="22"/>
          <w:szCs w:val="22"/>
        </w:rPr>
        <w:t>Mort, S. (1995).</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Professional report writing</w:t>
      </w:r>
      <w:r w:rsidRPr="006A5352">
        <w:rPr>
          <w:rFonts w:ascii="Arial Narrow" w:hAnsi="Arial Narrow"/>
          <w:sz w:val="22"/>
          <w:szCs w:val="22"/>
        </w:rPr>
        <w:t>.</w:t>
      </w:r>
      <w:proofErr w:type="gramEnd"/>
      <w:r w:rsidRPr="006A5352">
        <w:rPr>
          <w:rFonts w:ascii="Arial Narrow" w:hAnsi="Arial Narrow"/>
          <w:sz w:val="22"/>
          <w:szCs w:val="22"/>
        </w:rPr>
        <w:t xml:space="preserve"> </w:t>
      </w:r>
      <w:proofErr w:type="spellStart"/>
      <w:r w:rsidRPr="006A5352">
        <w:rPr>
          <w:rFonts w:ascii="Arial Narrow" w:hAnsi="Arial Narrow"/>
          <w:sz w:val="22"/>
          <w:szCs w:val="22"/>
        </w:rPr>
        <w:t>Aldershot</w:t>
      </w:r>
      <w:proofErr w:type="spellEnd"/>
      <w:r w:rsidRPr="006A5352">
        <w:rPr>
          <w:rFonts w:ascii="Arial Narrow" w:hAnsi="Arial Narrow"/>
          <w:sz w:val="22"/>
          <w:szCs w:val="22"/>
        </w:rPr>
        <w:t>: Gower.</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w:t>
      </w:r>
      <w:proofErr w:type="spellStart"/>
      <w:r w:rsidRPr="006A5352">
        <w:rPr>
          <w:rFonts w:ascii="Arial Narrow" w:hAnsi="Arial Narrow"/>
          <w:sz w:val="22"/>
          <w:szCs w:val="22"/>
        </w:rPr>
        <w:t>Falmer</w:t>
      </w:r>
      <w:proofErr w:type="spellEnd"/>
      <w:r w:rsidRPr="006A5352">
        <w:rPr>
          <w:rFonts w:ascii="Arial Narrow" w:hAnsi="Arial Narrow"/>
          <w:sz w:val="22"/>
          <w:szCs w:val="22"/>
        </w:rPr>
        <w:t xml:space="preserve"> Press. </w:t>
      </w: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Netzley</w:t>
      </w:r>
      <w:proofErr w:type="spellEnd"/>
      <w:r w:rsidRPr="006A5352">
        <w:rPr>
          <w:rFonts w:ascii="Arial Narrow" w:hAnsi="Arial Narrow"/>
          <w:sz w:val="22"/>
          <w:szCs w:val="22"/>
        </w:rPr>
        <w:t>, M., &amp; Snow, Craig (2002).</w:t>
      </w:r>
      <w:proofErr w:type="gramEnd"/>
      <w:r w:rsidRPr="006A5352">
        <w:rPr>
          <w:rFonts w:ascii="Arial Narrow" w:hAnsi="Arial Narrow"/>
          <w:sz w:val="22"/>
          <w:szCs w:val="22"/>
        </w:rPr>
        <w:t xml:space="preserve"> </w:t>
      </w:r>
      <w:r w:rsidRPr="006A5352">
        <w:rPr>
          <w:rFonts w:ascii="Arial Narrow" w:hAnsi="Arial Narrow"/>
          <w:i/>
          <w:sz w:val="22"/>
          <w:szCs w:val="22"/>
        </w:rPr>
        <w:t>Guide to report writing</w:t>
      </w:r>
      <w:r w:rsidRPr="006A5352">
        <w:rPr>
          <w:rFonts w:ascii="Arial Narrow" w:hAnsi="Arial Narrow"/>
          <w:sz w:val="22"/>
          <w:szCs w:val="22"/>
        </w:rPr>
        <w:t>. Prentice Hall.</w:t>
      </w:r>
    </w:p>
    <w:p w:rsidR="002B3E8B" w:rsidRPr="006A5352" w:rsidRDefault="002B3E8B" w:rsidP="002B3E8B">
      <w:pPr>
        <w:ind w:left="720" w:hanging="720"/>
        <w:rPr>
          <w:rFonts w:ascii="Arial Narrow" w:hAnsi="Arial Narrow"/>
          <w:sz w:val="22"/>
          <w:szCs w:val="22"/>
        </w:rPr>
      </w:pPr>
    </w:p>
    <w:p w:rsidR="002B3E8B" w:rsidRPr="006A5352" w:rsidRDefault="002B3E8B" w:rsidP="002B3E8B">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28" w:anchor="g4" w:history="1">
        <w:r w:rsidRPr="006A5352">
          <w:rPr>
            <w:rStyle w:val="Hyperlink"/>
            <w:rFonts w:ascii="Arial Narrow" w:hAnsi="Arial Narrow"/>
            <w:sz w:val="22"/>
            <w:szCs w:val="22"/>
          </w:rPr>
          <w:t>http://www.qualitative-research.net/index.php/fqs/article/view/466/996#g4</w:t>
        </w:r>
      </w:hyperlink>
    </w:p>
    <w:p w:rsidR="002B3E8B" w:rsidRPr="003E59B3" w:rsidRDefault="002B3E8B" w:rsidP="002B3E8B">
      <w:pPr>
        <w:autoSpaceDE w:val="0"/>
        <w:autoSpaceDN w:val="0"/>
        <w:adjustRightInd w:val="0"/>
        <w:rPr>
          <w:rFonts w:ascii="Arial Narrow" w:hAnsi="Arial Narrow"/>
          <w:sz w:val="22"/>
        </w:rPr>
      </w:pPr>
    </w:p>
    <w:p w:rsidR="008B39F1" w:rsidRPr="00771178" w:rsidRDefault="008B39F1" w:rsidP="00CB3C9A">
      <w:pPr>
        <w:rPr>
          <w:rFonts w:ascii="Arial Narrow" w:hAnsi="Arial Narrow"/>
          <w:sz w:val="22"/>
          <w:szCs w:val="22"/>
        </w:rPr>
      </w:pPr>
    </w:p>
    <w:sectPr w:rsidR="008B39F1" w:rsidRPr="00771178" w:rsidSect="008B39F1">
      <w:footerReference w:type="even" r:id="rId29"/>
      <w:footerReference w:type="default" r:id="rId3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121" w:rsidRDefault="00776121">
      <w:r>
        <w:separator/>
      </w:r>
    </w:p>
  </w:endnote>
  <w:endnote w:type="continuationSeparator" w:id="0">
    <w:p w:rsidR="00776121" w:rsidRDefault="0077612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Gill Sans MT">
    <w:panose1 w:val="020B0502020104020203"/>
    <w:charset w:val="00"/>
    <w:family w:val="auto"/>
    <w:pitch w:val="variable"/>
    <w:sig w:usb0="00000003" w:usb1="00000000" w:usb2="00000000" w:usb3="00000000" w:csb0="00000003"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21" w:rsidRDefault="00776121"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6121" w:rsidRDefault="0077612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21" w:rsidRPr="001954DF" w:rsidRDefault="00776121"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sidR="001954DF">
      <w:rPr>
        <w:rStyle w:val="PageNumber"/>
        <w:rFonts w:ascii="Arial Narrow" w:hAnsi="Arial Narrow"/>
        <w:noProof/>
        <w:sz w:val="22"/>
      </w:rPr>
      <w:t>8</w:t>
    </w:r>
    <w:r w:rsidRPr="001954DF">
      <w:rPr>
        <w:rStyle w:val="PageNumber"/>
        <w:rFonts w:ascii="Arial Narrow" w:hAnsi="Arial Narrow"/>
        <w:sz w:val="22"/>
      </w:rPr>
      <w:fldChar w:fldCharType="end"/>
    </w:r>
  </w:p>
  <w:p w:rsidR="00776121" w:rsidRDefault="0077612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121" w:rsidRDefault="00776121">
      <w:r>
        <w:separator/>
      </w:r>
    </w:p>
  </w:footnote>
  <w:footnote w:type="continuationSeparator" w:id="0">
    <w:p w:rsidR="00776121" w:rsidRDefault="0077612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9A93961"/>
    <w:multiLevelType w:val="hybridMultilevel"/>
    <w:tmpl w:val="ECCA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8D"/>
    <w:multiLevelType w:val="hybridMultilevel"/>
    <w:tmpl w:val="8DA22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C25AC"/>
    <w:multiLevelType w:val="hybridMultilevel"/>
    <w:tmpl w:val="FF9A5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2327B9"/>
    <w:multiLevelType w:val="hybridMultilevel"/>
    <w:tmpl w:val="5C28E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A14518"/>
    <w:multiLevelType w:val="hybridMultilevel"/>
    <w:tmpl w:val="D0D2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326073"/>
    <w:multiLevelType w:val="hybridMultilevel"/>
    <w:tmpl w:val="D1240F7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425B4"/>
    <w:multiLevelType w:val="hybridMultilevel"/>
    <w:tmpl w:val="232CA58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FF2450"/>
    <w:multiLevelType w:val="multilevel"/>
    <w:tmpl w:val="700AB8A2"/>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9C660D"/>
    <w:multiLevelType w:val="hybridMultilevel"/>
    <w:tmpl w:val="C78E1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F03C6"/>
    <w:multiLevelType w:val="multilevel"/>
    <w:tmpl w:val="CF6C18BE"/>
    <w:lvl w:ilvl="0">
      <w:start w:val="1"/>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6A2F5B"/>
    <w:multiLevelType w:val="hybridMultilevel"/>
    <w:tmpl w:val="B60A24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B05CE"/>
    <w:multiLevelType w:val="hybridMultilevel"/>
    <w:tmpl w:val="D370F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1B1E2B"/>
    <w:multiLevelType w:val="hybridMultilevel"/>
    <w:tmpl w:val="27206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7E4E11"/>
    <w:multiLevelType w:val="hybridMultilevel"/>
    <w:tmpl w:val="3FA629C2"/>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A92BFE"/>
    <w:multiLevelType w:val="hybridMultilevel"/>
    <w:tmpl w:val="E3049A4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EA4384"/>
    <w:multiLevelType w:val="hybridMultilevel"/>
    <w:tmpl w:val="BC64C2D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538965ED"/>
    <w:multiLevelType w:val="hybridMultilevel"/>
    <w:tmpl w:val="12886EBE"/>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2B2936"/>
    <w:multiLevelType w:val="hybridMultilevel"/>
    <w:tmpl w:val="8E5E4A28"/>
    <w:lvl w:ilvl="0" w:tplc="F13633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D4514B"/>
    <w:multiLevelType w:val="multilevel"/>
    <w:tmpl w:val="CC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3278E0"/>
    <w:multiLevelType w:val="hybridMultilevel"/>
    <w:tmpl w:val="EA36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BD3CF5"/>
    <w:multiLevelType w:val="hybridMultilevel"/>
    <w:tmpl w:val="A75E5A3E"/>
    <w:lvl w:ilvl="0" w:tplc="A536A746">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5">
    <w:nsid w:val="5FAF7CD3"/>
    <w:multiLevelType w:val="hybridMultilevel"/>
    <w:tmpl w:val="FDA2ED08"/>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0C4F02"/>
    <w:multiLevelType w:val="hybridMultilevel"/>
    <w:tmpl w:val="C73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3425DC"/>
    <w:multiLevelType w:val="hybridMultilevel"/>
    <w:tmpl w:val="413A9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7340408"/>
    <w:multiLevelType w:val="hybridMultilevel"/>
    <w:tmpl w:val="9D24FAAC"/>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7B2170"/>
    <w:multiLevelType w:val="hybridMultilevel"/>
    <w:tmpl w:val="0DE44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91D2A37"/>
    <w:multiLevelType w:val="hybridMultilevel"/>
    <w:tmpl w:val="508A2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1"/>
  </w:num>
  <w:num w:numId="3">
    <w:abstractNumId w:val="0"/>
    <w:lvlOverride w:ilvl="0">
      <w:startOverride w:val="1"/>
      <w:lvl w:ilvl="0">
        <w:start w:val="1"/>
        <w:numFmt w:val="decimal"/>
        <w:pStyle w:val="Quick1"/>
        <w:lvlText w:val="%1."/>
        <w:lvlJc w:val="left"/>
      </w:lvl>
    </w:lvlOverride>
  </w:num>
  <w:num w:numId="4">
    <w:abstractNumId w:val="35"/>
  </w:num>
  <w:num w:numId="5">
    <w:abstractNumId w:val="40"/>
  </w:num>
  <w:num w:numId="6">
    <w:abstractNumId w:val="17"/>
  </w:num>
  <w:num w:numId="7">
    <w:abstractNumId w:val="21"/>
  </w:num>
  <w:num w:numId="8">
    <w:abstractNumId w:val="39"/>
  </w:num>
  <w:num w:numId="9">
    <w:abstractNumId w:val="19"/>
  </w:num>
  <w:num w:numId="10">
    <w:abstractNumId w:val="14"/>
  </w:num>
  <w:num w:numId="11">
    <w:abstractNumId w:val="31"/>
  </w:num>
  <w:num w:numId="12">
    <w:abstractNumId w:val="25"/>
  </w:num>
  <w:num w:numId="13">
    <w:abstractNumId w:val="29"/>
  </w:num>
  <w:num w:numId="14">
    <w:abstractNumId w:val="24"/>
  </w:num>
  <w:num w:numId="15">
    <w:abstractNumId w:val="8"/>
  </w:num>
  <w:num w:numId="16">
    <w:abstractNumId w:val="5"/>
  </w:num>
  <w:num w:numId="17">
    <w:abstractNumId w:val="44"/>
  </w:num>
  <w:num w:numId="18">
    <w:abstractNumId w:val="32"/>
  </w:num>
  <w:num w:numId="19">
    <w:abstractNumId w:val="16"/>
  </w:num>
  <w:num w:numId="20">
    <w:abstractNumId w:val="36"/>
  </w:num>
  <w:num w:numId="21">
    <w:abstractNumId w:val="4"/>
  </w:num>
  <w:num w:numId="22">
    <w:abstractNumId w:val="43"/>
  </w:num>
  <w:num w:numId="23">
    <w:abstractNumId w:val="15"/>
  </w:num>
  <w:num w:numId="24">
    <w:abstractNumId w:val="41"/>
  </w:num>
  <w:num w:numId="25">
    <w:abstractNumId w:val="37"/>
  </w:num>
  <w:num w:numId="26">
    <w:abstractNumId w:val="20"/>
  </w:num>
  <w:num w:numId="27">
    <w:abstractNumId w:val="1"/>
  </w:num>
  <w:num w:numId="28">
    <w:abstractNumId w:val="27"/>
  </w:num>
  <w:num w:numId="29">
    <w:abstractNumId w:val="30"/>
  </w:num>
  <w:num w:numId="30">
    <w:abstractNumId w:val="2"/>
  </w:num>
  <w:num w:numId="31">
    <w:abstractNumId w:val="28"/>
  </w:num>
  <w:num w:numId="32">
    <w:abstractNumId w:val="7"/>
  </w:num>
  <w:num w:numId="33">
    <w:abstractNumId w:val="42"/>
  </w:num>
  <w:num w:numId="34">
    <w:abstractNumId w:val="6"/>
  </w:num>
  <w:num w:numId="35">
    <w:abstractNumId w:val="22"/>
  </w:num>
  <w:num w:numId="36">
    <w:abstractNumId w:val="38"/>
  </w:num>
  <w:num w:numId="37">
    <w:abstractNumId w:val="23"/>
  </w:num>
  <w:num w:numId="38">
    <w:abstractNumId w:val="9"/>
  </w:num>
  <w:num w:numId="39">
    <w:abstractNumId w:val="45"/>
  </w:num>
  <w:num w:numId="40">
    <w:abstractNumId w:val="3"/>
  </w:num>
  <w:num w:numId="41">
    <w:abstractNumId w:val="13"/>
  </w:num>
  <w:num w:numId="42">
    <w:abstractNumId w:val="33"/>
  </w:num>
  <w:num w:numId="43">
    <w:abstractNumId w:val="12"/>
  </w:num>
  <w:num w:numId="44">
    <w:abstractNumId w:val="34"/>
  </w:num>
  <w:num w:numId="45">
    <w:abstractNumId w:val="18"/>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rsids>
    <w:rsidRoot w:val="00174780"/>
    <w:rsid w:val="00002401"/>
    <w:rsid w:val="00016B4E"/>
    <w:rsid w:val="00017B1D"/>
    <w:rsid w:val="000268FF"/>
    <w:rsid w:val="0003582D"/>
    <w:rsid w:val="0005760F"/>
    <w:rsid w:val="00060887"/>
    <w:rsid w:val="00066FD0"/>
    <w:rsid w:val="00073D64"/>
    <w:rsid w:val="00077400"/>
    <w:rsid w:val="000928B0"/>
    <w:rsid w:val="000B385C"/>
    <w:rsid w:val="000B405F"/>
    <w:rsid w:val="000D6B6E"/>
    <w:rsid w:val="000E204A"/>
    <w:rsid w:val="00107FA9"/>
    <w:rsid w:val="00110515"/>
    <w:rsid w:val="001234F1"/>
    <w:rsid w:val="00136AA3"/>
    <w:rsid w:val="001378E9"/>
    <w:rsid w:val="0014377B"/>
    <w:rsid w:val="00156E4C"/>
    <w:rsid w:val="00157281"/>
    <w:rsid w:val="00163D75"/>
    <w:rsid w:val="001664BD"/>
    <w:rsid w:val="00173928"/>
    <w:rsid w:val="00174780"/>
    <w:rsid w:val="001757B6"/>
    <w:rsid w:val="0019032D"/>
    <w:rsid w:val="00191BA2"/>
    <w:rsid w:val="001921D9"/>
    <w:rsid w:val="001954DF"/>
    <w:rsid w:val="001D6BEE"/>
    <w:rsid w:val="00215BCE"/>
    <w:rsid w:val="00241059"/>
    <w:rsid w:val="00245C12"/>
    <w:rsid w:val="00250952"/>
    <w:rsid w:val="00283E7B"/>
    <w:rsid w:val="00297B88"/>
    <w:rsid w:val="002B3E8B"/>
    <w:rsid w:val="002C3DD5"/>
    <w:rsid w:val="002C73C9"/>
    <w:rsid w:val="002D7659"/>
    <w:rsid w:val="002E75BC"/>
    <w:rsid w:val="002F1323"/>
    <w:rsid w:val="00302280"/>
    <w:rsid w:val="00307F82"/>
    <w:rsid w:val="00312B48"/>
    <w:rsid w:val="00336ABF"/>
    <w:rsid w:val="00344C36"/>
    <w:rsid w:val="00356AA9"/>
    <w:rsid w:val="00364091"/>
    <w:rsid w:val="00367F66"/>
    <w:rsid w:val="00370466"/>
    <w:rsid w:val="0037165B"/>
    <w:rsid w:val="00383725"/>
    <w:rsid w:val="00383767"/>
    <w:rsid w:val="00385B51"/>
    <w:rsid w:val="003927CE"/>
    <w:rsid w:val="00395D23"/>
    <w:rsid w:val="003A005C"/>
    <w:rsid w:val="003A267D"/>
    <w:rsid w:val="003A4FC6"/>
    <w:rsid w:val="003A50D3"/>
    <w:rsid w:val="003B56DA"/>
    <w:rsid w:val="003C09DE"/>
    <w:rsid w:val="003C67AD"/>
    <w:rsid w:val="003D295A"/>
    <w:rsid w:val="003D78A6"/>
    <w:rsid w:val="003E6B83"/>
    <w:rsid w:val="00400CDF"/>
    <w:rsid w:val="00402D41"/>
    <w:rsid w:val="00404E44"/>
    <w:rsid w:val="00407CD6"/>
    <w:rsid w:val="00417EA3"/>
    <w:rsid w:val="004442C6"/>
    <w:rsid w:val="00445588"/>
    <w:rsid w:val="00445AF0"/>
    <w:rsid w:val="00447023"/>
    <w:rsid w:val="004541D5"/>
    <w:rsid w:val="004612FA"/>
    <w:rsid w:val="00470D62"/>
    <w:rsid w:val="004804D5"/>
    <w:rsid w:val="004961CA"/>
    <w:rsid w:val="004A33C8"/>
    <w:rsid w:val="004A7D5B"/>
    <w:rsid w:val="004B386E"/>
    <w:rsid w:val="004C168E"/>
    <w:rsid w:val="004D4A57"/>
    <w:rsid w:val="004D68C2"/>
    <w:rsid w:val="004E09E2"/>
    <w:rsid w:val="004E0CA9"/>
    <w:rsid w:val="004E12A1"/>
    <w:rsid w:val="004F046E"/>
    <w:rsid w:val="00502D38"/>
    <w:rsid w:val="00515919"/>
    <w:rsid w:val="00515C0B"/>
    <w:rsid w:val="0051713A"/>
    <w:rsid w:val="0054464D"/>
    <w:rsid w:val="00561EEE"/>
    <w:rsid w:val="005660C9"/>
    <w:rsid w:val="00566C33"/>
    <w:rsid w:val="00585EEB"/>
    <w:rsid w:val="00592326"/>
    <w:rsid w:val="005933F6"/>
    <w:rsid w:val="00596015"/>
    <w:rsid w:val="005974DC"/>
    <w:rsid w:val="005A2C59"/>
    <w:rsid w:val="005A6C6B"/>
    <w:rsid w:val="005B187B"/>
    <w:rsid w:val="005D3FA9"/>
    <w:rsid w:val="005E6D90"/>
    <w:rsid w:val="005E71E1"/>
    <w:rsid w:val="005E75DB"/>
    <w:rsid w:val="005F52CB"/>
    <w:rsid w:val="00603739"/>
    <w:rsid w:val="00604A6C"/>
    <w:rsid w:val="0060709E"/>
    <w:rsid w:val="0060710D"/>
    <w:rsid w:val="00616F70"/>
    <w:rsid w:val="0061719F"/>
    <w:rsid w:val="0062003E"/>
    <w:rsid w:val="00626618"/>
    <w:rsid w:val="00651BCA"/>
    <w:rsid w:val="00656237"/>
    <w:rsid w:val="006773EB"/>
    <w:rsid w:val="00683439"/>
    <w:rsid w:val="006A2832"/>
    <w:rsid w:val="006A5A35"/>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373B1"/>
    <w:rsid w:val="0075481A"/>
    <w:rsid w:val="0076185A"/>
    <w:rsid w:val="00771178"/>
    <w:rsid w:val="00773A82"/>
    <w:rsid w:val="00776121"/>
    <w:rsid w:val="00784B30"/>
    <w:rsid w:val="0079135E"/>
    <w:rsid w:val="007A594B"/>
    <w:rsid w:val="007B50DF"/>
    <w:rsid w:val="007E3338"/>
    <w:rsid w:val="007E42A0"/>
    <w:rsid w:val="007E4BF1"/>
    <w:rsid w:val="007F483B"/>
    <w:rsid w:val="00805741"/>
    <w:rsid w:val="00806E63"/>
    <w:rsid w:val="00807905"/>
    <w:rsid w:val="00811305"/>
    <w:rsid w:val="008169DD"/>
    <w:rsid w:val="00816D5A"/>
    <w:rsid w:val="00834309"/>
    <w:rsid w:val="00840A5B"/>
    <w:rsid w:val="00873CD1"/>
    <w:rsid w:val="00884256"/>
    <w:rsid w:val="00891888"/>
    <w:rsid w:val="00893414"/>
    <w:rsid w:val="008A15DC"/>
    <w:rsid w:val="008B20C2"/>
    <w:rsid w:val="008B39F1"/>
    <w:rsid w:val="008B65B1"/>
    <w:rsid w:val="008B69DF"/>
    <w:rsid w:val="008D3885"/>
    <w:rsid w:val="008D5867"/>
    <w:rsid w:val="008E19D8"/>
    <w:rsid w:val="008F3099"/>
    <w:rsid w:val="00901563"/>
    <w:rsid w:val="00903088"/>
    <w:rsid w:val="00910581"/>
    <w:rsid w:val="0091315C"/>
    <w:rsid w:val="00916140"/>
    <w:rsid w:val="00933BDE"/>
    <w:rsid w:val="0093717E"/>
    <w:rsid w:val="00940B82"/>
    <w:rsid w:val="00944429"/>
    <w:rsid w:val="00964D7E"/>
    <w:rsid w:val="0096626B"/>
    <w:rsid w:val="00967914"/>
    <w:rsid w:val="00981D0C"/>
    <w:rsid w:val="00982C72"/>
    <w:rsid w:val="009849F0"/>
    <w:rsid w:val="00991F1F"/>
    <w:rsid w:val="009A6F84"/>
    <w:rsid w:val="009C1C91"/>
    <w:rsid w:val="009D68A1"/>
    <w:rsid w:val="009E20E9"/>
    <w:rsid w:val="009E255B"/>
    <w:rsid w:val="009F3F19"/>
    <w:rsid w:val="00A032B3"/>
    <w:rsid w:val="00A12C9E"/>
    <w:rsid w:val="00A135FF"/>
    <w:rsid w:val="00A1389E"/>
    <w:rsid w:val="00A2535C"/>
    <w:rsid w:val="00A33A8C"/>
    <w:rsid w:val="00A34030"/>
    <w:rsid w:val="00A37F96"/>
    <w:rsid w:val="00A43A25"/>
    <w:rsid w:val="00A57EC8"/>
    <w:rsid w:val="00A6754C"/>
    <w:rsid w:val="00A70EC0"/>
    <w:rsid w:val="00A84E58"/>
    <w:rsid w:val="00A87389"/>
    <w:rsid w:val="00AA4996"/>
    <w:rsid w:val="00AA6BE9"/>
    <w:rsid w:val="00AB0E57"/>
    <w:rsid w:val="00AD186C"/>
    <w:rsid w:val="00AD3527"/>
    <w:rsid w:val="00AD6DEE"/>
    <w:rsid w:val="00AE2AC7"/>
    <w:rsid w:val="00AE55A7"/>
    <w:rsid w:val="00B24802"/>
    <w:rsid w:val="00B26618"/>
    <w:rsid w:val="00B45BCE"/>
    <w:rsid w:val="00B539B9"/>
    <w:rsid w:val="00B65F61"/>
    <w:rsid w:val="00B708FF"/>
    <w:rsid w:val="00B8224C"/>
    <w:rsid w:val="00BA63F2"/>
    <w:rsid w:val="00BB3951"/>
    <w:rsid w:val="00BC0401"/>
    <w:rsid w:val="00BC10D5"/>
    <w:rsid w:val="00BD53EA"/>
    <w:rsid w:val="00BE16BA"/>
    <w:rsid w:val="00BF788B"/>
    <w:rsid w:val="00C06708"/>
    <w:rsid w:val="00C16564"/>
    <w:rsid w:val="00C2047E"/>
    <w:rsid w:val="00C249A3"/>
    <w:rsid w:val="00C32C54"/>
    <w:rsid w:val="00C366FB"/>
    <w:rsid w:val="00C3788D"/>
    <w:rsid w:val="00C3798E"/>
    <w:rsid w:val="00C51C44"/>
    <w:rsid w:val="00C526BF"/>
    <w:rsid w:val="00C6619B"/>
    <w:rsid w:val="00C72CE2"/>
    <w:rsid w:val="00C7631F"/>
    <w:rsid w:val="00C778E2"/>
    <w:rsid w:val="00C95406"/>
    <w:rsid w:val="00C957AB"/>
    <w:rsid w:val="00CA0C17"/>
    <w:rsid w:val="00CA5090"/>
    <w:rsid w:val="00CA74C0"/>
    <w:rsid w:val="00CB0A2C"/>
    <w:rsid w:val="00CB3C9A"/>
    <w:rsid w:val="00CC053C"/>
    <w:rsid w:val="00CC0F51"/>
    <w:rsid w:val="00CC3FC8"/>
    <w:rsid w:val="00CD44AE"/>
    <w:rsid w:val="00CE3651"/>
    <w:rsid w:val="00D01C18"/>
    <w:rsid w:val="00D1251E"/>
    <w:rsid w:val="00D15A9A"/>
    <w:rsid w:val="00D15F22"/>
    <w:rsid w:val="00D274B9"/>
    <w:rsid w:val="00D453DD"/>
    <w:rsid w:val="00D514BA"/>
    <w:rsid w:val="00D621D1"/>
    <w:rsid w:val="00D734AC"/>
    <w:rsid w:val="00D73B1E"/>
    <w:rsid w:val="00D90249"/>
    <w:rsid w:val="00D93133"/>
    <w:rsid w:val="00DA09ED"/>
    <w:rsid w:val="00DB09C9"/>
    <w:rsid w:val="00DB53CF"/>
    <w:rsid w:val="00DC1D66"/>
    <w:rsid w:val="00DD1384"/>
    <w:rsid w:val="00DE0751"/>
    <w:rsid w:val="00DE6CDF"/>
    <w:rsid w:val="00DF6AD4"/>
    <w:rsid w:val="00E107A5"/>
    <w:rsid w:val="00E10A08"/>
    <w:rsid w:val="00E210D4"/>
    <w:rsid w:val="00E43E2F"/>
    <w:rsid w:val="00E541C3"/>
    <w:rsid w:val="00E545A4"/>
    <w:rsid w:val="00E7461E"/>
    <w:rsid w:val="00E75429"/>
    <w:rsid w:val="00E97D2B"/>
    <w:rsid w:val="00EA55D9"/>
    <w:rsid w:val="00EA76A6"/>
    <w:rsid w:val="00EC0EBF"/>
    <w:rsid w:val="00EC389A"/>
    <w:rsid w:val="00ED2CEA"/>
    <w:rsid w:val="00ED483F"/>
    <w:rsid w:val="00EE5B3A"/>
    <w:rsid w:val="00EF4D20"/>
    <w:rsid w:val="00F00A85"/>
    <w:rsid w:val="00F00ABA"/>
    <w:rsid w:val="00F4252F"/>
    <w:rsid w:val="00F43081"/>
    <w:rsid w:val="00F45E34"/>
    <w:rsid w:val="00F60C85"/>
    <w:rsid w:val="00F67C7E"/>
    <w:rsid w:val="00F80B53"/>
    <w:rsid w:val="00F822E6"/>
    <w:rsid w:val="00F849D2"/>
    <w:rsid w:val="00F9402D"/>
    <w:rsid w:val="00FA1FAD"/>
    <w:rsid w:val="00FB2713"/>
    <w:rsid w:val="00FC576E"/>
    <w:rsid w:val="00FF0E97"/>
    <w:rsid w:val="00FF3B85"/>
    <w:rsid w:val="00FF4F60"/>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link w:val="BalloonText"/>
    <w:uiPriority w:val="99"/>
    <w:semiHidden/>
    <w:rsid w:val="003554EC"/>
    <w:rPr>
      <w:rFonts w:ascii="Lucida Grande" w:hAnsi="Lucida Grande"/>
      <w:sz w:val="18"/>
      <w:szCs w:val="18"/>
    </w:rPr>
  </w:style>
  <w:style w:type="character" w:customStyle="1" w:styleId="BalloonTextChar0">
    <w:name w:val="Balloon Text Char"/>
    <w:basedOn w:val="DefaultParagraphFont"/>
    <w:link w:val="BalloonTex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s>
</file>

<file path=word/webSettings.xml><?xml version="1.0" encoding="utf-8"?>
<w:webSettings xmlns:r="http://schemas.openxmlformats.org/officeDocument/2006/relationships" xmlns:w="http://schemas.openxmlformats.org/wordprocessingml/2006/main">
  <w:divs>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rslimbach@apu.edu" TargetMode="External"/><Relationship Id="rId20" Type="http://schemas.openxmlformats.org/officeDocument/2006/relationships/hyperlink" Target="http://www.youtube.com/watch?v=A20IjSpktwg&amp;feature=player_embedded" TargetMode="External"/><Relationship Id="rId21" Type="http://schemas.openxmlformats.org/officeDocument/2006/relationships/hyperlink" Target="http://www.scu.edu.au/schools/gcm/ar/arp/arphome.html" TargetMode="External"/><Relationship Id="rId22" Type="http://schemas.openxmlformats.org/officeDocument/2006/relationships/hyperlink" Target="http://www.PAR.net.org/parchive/docs/Deshler_95" TargetMode="External"/><Relationship Id="rId23" Type="http://schemas.openxmlformats.org/officeDocument/2006/relationships/hyperlink" Target="http://www.scu.edu.au/schools/gcm/ar/arp/aandr.html" TargetMode="External"/><Relationship Id="rId24" Type="http://schemas.openxmlformats.org/officeDocument/2006/relationships/hyperlink" Target="http://crcp.mit.edu/documents/buildingknowledge.pdf" TargetMode="External"/><Relationship Id="rId25" Type="http://schemas.openxmlformats.org/officeDocument/2006/relationships/hyperlink" Target="http://www.caledonia.org.uk/par.htm" TargetMode="External"/><Relationship Id="rId26" Type="http://schemas.openxmlformats.org/officeDocument/2006/relationships/hyperlink" Target="http://www.pepe.org/" TargetMode="External"/><Relationship Id="rId27" Type="http://schemas.openxmlformats.org/officeDocument/2006/relationships/hyperlink" Target="http://comm-org.wisc.edu/drafts/cbrreportb.htm" TargetMode="External"/><Relationship Id="rId28" Type="http://schemas.openxmlformats.org/officeDocument/2006/relationships/hyperlink" Target="http://www.qualitative-research.net/index.php/fqs/article/view/466/996"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vimeo.com/1269848" TargetMode="External"/><Relationship Id="rId11" Type="http://schemas.openxmlformats.org/officeDocument/2006/relationships/hyperlink" Target="http://www.design4instruction.com/articles/pdf/The%20Ethnographic%20Interview.pdf" TargetMode="External"/><Relationship Id="rId12" Type="http://schemas.openxmlformats.org/officeDocument/2006/relationships/hyperlink" Target="http://sru.soc.surrey.ac.uk/SRU14.html" TargetMode="External"/><Relationship Id="rId13" Type="http://schemas.openxmlformats.org/officeDocument/2006/relationships/hyperlink" Target="http://sru.soc.surrey.ac.uk/SRU15.html" TargetMode="External"/><Relationship Id="rId14" Type="http://schemas.openxmlformats.org/officeDocument/2006/relationships/hyperlink" Target="http://www.youtube.com/watch?v=em3dRhwQEAA" TargetMode="External"/><Relationship Id="rId15" Type="http://schemas.openxmlformats.org/officeDocument/2006/relationships/hyperlink" Target="http://www.engin.umich.edu/teaching/crltengin/engineering-education-research-resources/ryan-and-bernard-techniques-to-identify-themes.pdf" TargetMode="External"/><Relationship Id="rId16" Type="http://schemas.openxmlformats.org/officeDocument/2006/relationships/hyperlink" Target="http://www.utexas.edu/lbj/students/pr" TargetMode="External"/><Relationship Id="rId17" Type="http://schemas.openxmlformats.org/officeDocument/2006/relationships/hyperlink" Target="http://owl.english.purdue.edu/workshops/hypertext/reportW/index.html" TargetMode="External"/><Relationship Id="rId18" Type="http://schemas.openxmlformats.org/officeDocument/2006/relationships/hyperlink" Target="http://www.asktog.com/columns/047HowToWriteAReport.html" TargetMode="External"/><Relationship Id="rId19" Type="http://schemas.openxmlformats.org/officeDocument/2006/relationships/hyperlink" Target="http://www.projectorreviews.com/effectivepresentations.ph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5549</Words>
  <Characters>31630</Characters>
  <Application>Microsoft Macintosh Word</Application>
  <DocSecurity>0</DocSecurity>
  <Lines>263</Lines>
  <Paragraphs>63</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38843</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APU APU</cp:lastModifiedBy>
  <cp:revision>7</cp:revision>
  <cp:lastPrinted>2012-09-22T16:21:00Z</cp:lastPrinted>
  <dcterms:created xsi:type="dcterms:W3CDTF">2013-01-08T19:31:00Z</dcterms:created>
  <dcterms:modified xsi:type="dcterms:W3CDTF">2013-01-09T18:10:00Z</dcterms:modified>
</cp:coreProperties>
</file>